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6204" w14:textId="77777777" w:rsidR="00D83C9B" w:rsidRPr="00712E60" w:rsidRDefault="00D83C9B" w:rsidP="00D83C9B">
      <w:pPr>
        <w:jc w:val="center"/>
        <w:rPr>
          <w:rFonts w:ascii="Times New Roman" w:hAnsi="Times New Roman" w:cs="Times New Roman"/>
          <w:b/>
          <w:lang w:val="ru-RU"/>
        </w:rPr>
      </w:pPr>
      <w:r w:rsidRPr="00712E60">
        <w:rPr>
          <w:rFonts w:ascii="Times New Roman" w:hAnsi="Times New Roman" w:cs="Times New Roman"/>
          <w:b/>
          <w:lang w:val="ru-RU"/>
        </w:rPr>
        <w:t>ПРИГЛАШЕНИЕ К УЧАСТИЮ В КОНКУРСЕ</w:t>
      </w:r>
    </w:p>
    <w:p w14:paraId="7CD0244B" w14:textId="77777777" w:rsidR="00D83C9B" w:rsidRPr="00712E60" w:rsidRDefault="00D83C9B" w:rsidP="00D83C9B">
      <w:pPr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 xml:space="preserve">Дата_________________ </w:t>
      </w:r>
    </w:p>
    <w:p w14:paraId="580D4037" w14:textId="77777777" w:rsidR="00D83C9B" w:rsidRPr="00712E60" w:rsidRDefault="00D83C9B" w:rsidP="00D83C9B">
      <w:pPr>
        <w:rPr>
          <w:rFonts w:ascii="Times New Roman" w:hAnsi="Times New Roman" w:cs="Times New Roman"/>
          <w:lang w:val="ru-RU"/>
        </w:rPr>
      </w:pPr>
    </w:p>
    <w:p w14:paraId="0F655846" w14:textId="77777777" w:rsidR="00D83C9B" w:rsidRPr="00712E60" w:rsidRDefault="00D83C9B" w:rsidP="00D83C9B">
      <w:pPr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</w:t>
      </w:r>
      <w:r w:rsidRPr="00712E60">
        <w:rPr>
          <w:rFonts w:ascii="Times New Roman" w:hAnsi="Times New Roman" w:cs="Times New Roman"/>
          <w:lang w:val="ru-RU"/>
        </w:rPr>
        <w:t>АО «</w:t>
      </w:r>
      <w:r>
        <w:rPr>
          <w:rFonts w:ascii="Times New Roman" w:hAnsi="Times New Roman" w:cs="Times New Roman"/>
          <w:lang w:val="ru-RU"/>
        </w:rPr>
        <w:t>Кумтор Голд Компани</w:t>
      </w:r>
      <w:r w:rsidRPr="00712E60">
        <w:rPr>
          <w:rFonts w:ascii="Times New Roman" w:hAnsi="Times New Roman" w:cs="Times New Roman"/>
          <w:lang w:val="ru-RU"/>
        </w:rPr>
        <w:t xml:space="preserve">» ___________________________________, юридический и почтовый адрес ___________________________________, ИНН___________________, </w:t>
      </w:r>
    </w:p>
    <w:p w14:paraId="3DF8242F" w14:textId="77777777" w:rsidR="00D83C9B" w:rsidRPr="00712E60" w:rsidRDefault="00D83C9B" w:rsidP="00D83C9B">
      <w:pPr>
        <w:jc w:val="both"/>
        <w:rPr>
          <w:rFonts w:ascii="Times New Roman" w:hAnsi="Times New Roman" w:cs="Times New Roman"/>
          <w:lang w:val="ru-RU"/>
        </w:rPr>
      </w:pPr>
    </w:p>
    <w:p w14:paraId="73910619" w14:textId="77777777" w:rsidR="00D83C9B" w:rsidRPr="00712E60" w:rsidRDefault="00D83C9B" w:rsidP="00D83C9B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 xml:space="preserve">приглашает всех заинтересованных участников представить конкурсную заявку/предложение на поставку следующих товаров, работ и услуг: _____________________(краткое описание закупаемых товаров, работ и услуг и объем поставки, если конкурс разделен на лоты - указать номер, наименование и краткое описание каждого лота), срок поставки товаров, выполнения работ или оказания услуг ____________________ (укажите срок (для каждого из лотов, если отличаются) в соответствии с требованиями Технического задания. </w:t>
      </w:r>
    </w:p>
    <w:p w14:paraId="1DA3E3EC" w14:textId="77777777" w:rsidR="00D83C9B" w:rsidRPr="00712E60" w:rsidRDefault="00D83C9B" w:rsidP="00D83C9B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>Закупка осуществляется методом</w:t>
      </w:r>
      <w:r w:rsidRPr="00A84564">
        <w:rPr>
          <w:rFonts w:ascii="Times New Roman" w:hAnsi="Times New Roman" w:cs="Times New Roman"/>
          <w:b/>
          <w:u w:val="single"/>
          <w:lang w:val="ru-RU"/>
        </w:rPr>
        <w:t>_______________________</w:t>
      </w:r>
      <w:r w:rsidRPr="00712E60">
        <w:rPr>
          <w:rFonts w:ascii="Times New Roman" w:hAnsi="Times New Roman" w:cs="Times New Roman"/>
          <w:lang w:val="ru-RU"/>
        </w:rPr>
        <w:t>, открытого</w:t>
      </w:r>
      <w:r w:rsidRPr="000A54B2">
        <w:rPr>
          <w:rFonts w:ascii="Times New Roman" w:hAnsi="Times New Roman" w:cs="Times New Roman"/>
          <w:lang w:val="ru-RU"/>
        </w:rPr>
        <w:t>/</w:t>
      </w:r>
      <w:r>
        <w:rPr>
          <w:rFonts w:ascii="Times New Roman" w:hAnsi="Times New Roman" w:cs="Times New Roman"/>
          <w:lang w:val="ru-RU"/>
        </w:rPr>
        <w:t>закрытого</w:t>
      </w:r>
      <w:r w:rsidRPr="00712E60">
        <w:rPr>
          <w:rFonts w:ascii="Times New Roman" w:hAnsi="Times New Roman" w:cs="Times New Roman"/>
          <w:lang w:val="ru-RU"/>
        </w:rPr>
        <w:t xml:space="preserve"> для всех потенциальных участников, соответствующих требованиям конкурсной документации. </w:t>
      </w:r>
    </w:p>
    <w:p w14:paraId="336B8B82" w14:textId="77777777" w:rsidR="00D83C9B" w:rsidRPr="00156E1F" w:rsidRDefault="00D83C9B" w:rsidP="00D83C9B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156E1F">
        <w:rPr>
          <w:rFonts w:ascii="Times New Roman" w:hAnsi="Times New Roman" w:cs="Times New Roman"/>
          <w:lang w:val="ru-RU"/>
        </w:rPr>
        <w:t>Данный конкурс проводится методом _____________________ .</w:t>
      </w:r>
    </w:p>
    <w:p w14:paraId="3FD3CB99" w14:textId="77777777" w:rsidR="00D83C9B" w:rsidRPr="00712E60" w:rsidRDefault="00D83C9B" w:rsidP="00D83C9B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 xml:space="preserve">Участники конкурса должны предоставить свои конкурсные заявки в электронном виде, заполнив соответствующие формы в Системе по адресу </w:t>
      </w:r>
      <w:r w:rsidRPr="00712E60">
        <w:rPr>
          <w:rFonts w:ascii="Times New Roman" w:hAnsi="Times New Roman" w:cs="Times New Roman"/>
        </w:rPr>
        <w:t>www</w:t>
      </w:r>
      <w:r w:rsidRPr="00712E60">
        <w:rPr>
          <w:rFonts w:ascii="Times New Roman" w:hAnsi="Times New Roman" w:cs="Times New Roman"/>
          <w:lang w:val="ru-RU"/>
        </w:rPr>
        <w:t>.</w:t>
      </w:r>
      <w:proofErr w:type="spellStart"/>
      <w:r w:rsidRPr="00712E60">
        <w:rPr>
          <w:rFonts w:ascii="Times New Roman" w:hAnsi="Times New Roman" w:cs="Times New Roman"/>
        </w:rPr>
        <w:t>zakupki</w:t>
      </w:r>
      <w:proofErr w:type="spellEnd"/>
      <w:r w:rsidRPr="00712E60">
        <w:rPr>
          <w:rFonts w:ascii="Times New Roman" w:hAnsi="Times New Roman" w:cs="Times New Roman"/>
          <w:lang w:val="ru-RU"/>
        </w:rPr>
        <w:t>.</w:t>
      </w:r>
      <w:proofErr w:type="spellStart"/>
      <w:r w:rsidRPr="00712E60">
        <w:rPr>
          <w:rFonts w:ascii="Times New Roman" w:hAnsi="Times New Roman" w:cs="Times New Roman"/>
        </w:rPr>
        <w:t>okmot</w:t>
      </w:r>
      <w:proofErr w:type="spellEnd"/>
      <w:r w:rsidRPr="00712E60">
        <w:rPr>
          <w:rFonts w:ascii="Times New Roman" w:hAnsi="Times New Roman" w:cs="Times New Roman"/>
          <w:lang w:val="ru-RU"/>
        </w:rPr>
        <w:t>.</w:t>
      </w:r>
      <w:r w:rsidRPr="00712E60">
        <w:rPr>
          <w:rFonts w:ascii="Times New Roman" w:hAnsi="Times New Roman" w:cs="Times New Roman"/>
        </w:rPr>
        <w:t>kg</w:t>
      </w:r>
      <w:r w:rsidRPr="00712E60">
        <w:rPr>
          <w:rFonts w:ascii="Times New Roman" w:hAnsi="Times New Roman" w:cs="Times New Roman"/>
          <w:lang w:val="ru-RU"/>
        </w:rPr>
        <w:t xml:space="preserve">. и приложив требуемую документацию не </w:t>
      </w:r>
      <w:proofErr w:type="spellStart"/>
      <w:r w:rsidRPr="00712E60">
        <w:rPr>
          <w:rFonts w:ascii="Times New Roman" w:hAnsi="Times New Roman" w:cs="Times New Roman"/>
          <w:lang w:val="ru-RU"/>
        </w:rPr>
        <w:t>позднее____часов</w:t>
      </w:r>
      <w:proofErr w:type="spellEnd"/>
      <w:r w:rsidRPr="00712E60">
        <w:rPr>
          <w:rFonts w:ascii="Times New Roman" w:hAnsi="Times New Roman" w:cs="Times New Roman"/>
          <w:lang w:val="ru-RU"/>
        </w:rPr>
        <w:t>____ минут “__</w:t>
      </w:r>
      <w:proofErr w:type="gramStart"/>
      <w:r w:rsidRPr="00712E60">
        <w:rPr>
          <w:rFonts w:ascii="Times New Roman" w:hAnsi="Times New Roman" w:cs="Times New Roman"/>
          <w:lang w:val="ru-RU"/>
        </w:rPr>
        <w:t>_ ”</w:t>
      </w:r>
      <w:proofErr w:type="gramEnd"/>
      <w:r w:rsidRPr="00712E60">
        <w:rPr>
          <w:rFonts w:ascii="Times New Roman" w:hAnsi="Times New Roman" w:cs="Times New Roman"/>
          <w:lang w:val="ru-RU"/>
        </w:rPr>
        <w:t xml:space="preserve"> ______ 20___г. </w:t>
      </w:r>
    </w:p>
    <w:p w14:paraId="3B369076" w14:textId="77777777" w:rsidR="00D83C9B" w:rsidRPr="00712E60" w:rsidRDefault="00D83C9B" w:rsidP="00D83C9B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 xml:space="preserve">Конкурсная заявка должна быть представлена вместе с гарантийным обеспечением конкурсной заявки в виде _______________________________________________ (банковской гарантии, денежными средствами, либо декларации, гарантирующая конкурсную заявку). </w:t>
      </w:r>
    </w:p>
    <w:p w14:paraId="3750DD94" w14:textId="77777777" w:rsidR="00D83C9B" w:rsidRDefault="00D83C9B" w:rsidP="00D83C9B">
      <w:pPr>
        <w:ind w:firstLine="708"/>
        <w:jc w:val="both"/>
        <w:rPr>
          <w:rFonts w:ascii="Times New Roman" w:hAnsi="Times New Roman" w:cs="Times New Roman"/>
          <w:lang w:val="ru-RU"/>
        </w:rPr>
      </w:pPr>
    </w:p>
    <w:p w14:paraId="34514105" w14:textId="77777777" w:rsidR="00D83C9B" w:rsidRPr="00712E60" w:rsidRDefault="00D83C9B" w:rsidP="00D83C9B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 xml:space="preserve">Ваша Конкурсная заявка должна быть действительна в течение_________ (календарных, рабочих) дней. Для получения дополнительной информации или разъяснений конкурсной документации следует обращаться к закупающей организации через Систему либо по контактным данным:_________________________________________, не позднее ________ календарных дней до истечения окончательного срока предоставления конкурсных заявок. Закупающая организация не будет считаться ответственной за любую задержку, вызванную обстоятельствами вне его контроля. </w:t>
      </w:r>
    </w:p>
    <w:p w14:paraId="2C3836E2" w14:textId="77777777" w:rsidR="00D83C9B" w:rsidRPr="00712E60" w:rsidRDefault="00D83C9B" w:rsidP="00D83C9B">
      <w:pPr>
        <w:ind w:firstLine="708"/>
        <w:jc w:val="both"/>
        <w:rPr>
          <w:rFonts w:ascii="Times New Roman" w:hAnsi="Times New Roman" w:cs="Times New Roman"/>
          <w:lang w:val="ru-RU"/>
        </w:rPr>
      </w:pPr>
    </w:p>
    <w:p w14:paraId="039E3C52" w14:textId="77777777" w:rsidR="00D83C9B" w:rsidRPr="00865634" w:rsidRDefault="00D83C9B" w:rsidP="00D83C9B">
      <w:pPr>
        <w:ind w:firstLine="708"/>
        <w:jc w:val="both"/>
        <w:rPr>
          <w:rFonts w:ascii="Times New Roman" w:hAnsi="Times New Roman" w:cs="Times New Roman"/>
          <w:b/>
          <w:i/>
          <w:lang w:val="ru-RU"/>
        </w:rPr>
      </w:pPr>
      <w:r w:rsidRPr="00712E60">
        <w:rPr>
          <w:rFonts w:ascii="Times New Roman" w:hAnsi="Times New Roman" w:cs="Times New Roman"/>
          <w:b/>
          <w:i/>
          <w:lang w:val="ru-RU"/>
        </w:rPr>
        <w:t xml:space="preserve">Руководитель закупающей организации либо иное уполномоченное лицо. </w:t>
      </w:r>
      <w:r w:rsidRPr="00865634">
        <w:rPr>
          <w:rFonts w:ascii="Times New Roman" w:hAnsi="Times New Roman" w:cs="Times New Roman"/>
          <w:b/>
          <w:i/>
          <w:lang w:val="ru-RU"/>
        </w:rPr>
        <w:t>ФИО, должность</w:t>
      </w:r>
    </w:p>
    <w:p w14:paraId="687CBC73" w14:textId="77777777" w:rsidR="00D83C9B" w:rsidRPr="00712E60" w:rsidRDefault="00D83C9B" w:rsidP="00D83C9B">
      <w:pPr>
        <w:tabs>
          <w:tab w:val="left" w:pos="903"/>
        </w:tabs>
        <w:rPr>
          <w:rFonts w:ascii="Times New Roman" w:hAnsi="Times New Roman" w:cs="Times New Roman"/>
          <w:b/>
          <w:bCs/>
          <w:lang w:val="ru-RU"/>
        </w:rPr>
      </w:pPr>
    </w:p>
    <w:p w14:paraId="52CF7D93" w14:textId="77777777" w:rsidR="00CD0015" w:rsidRDefault="00CD0015"/>
    <w:sectPr w:rsidR="00CD0015">
      <w:head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4BE7C" w14:textId="77777777" w:rsidR="00E74D64" w:rsidRDefault="00E74D64" w:rsidP="0041719B">
      <w:r>
        <w:separator/>
      </w:r>
    </w:p>
  </w:endnote>
  <w:endnote w:type="continuationSeparator" w:id="0">
    <w:p w14:paraId="61EB9BB4" w14:textId="77777777" w:rsidR="00E74D64" w:rsidRDefault="00E74D64" w:rsidP="0041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BE869" w14:textId="77777777" w:rsidR="00E74D64" w:rsidRDefault="00E74D64" w:rsidP="0041719B">
      <w:r>
        <w:separator/>
      </w:r>
    </w:p>
  </w:footnote>
  <w:footnote w:type="continuationSeparator" w:id="0">
    <w:p w14:paraId="2628C029" w14:textId="77777777" w:rsidR="00E74D64" w:rsidRDefault="00E74D64" w:rsidP="00417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BD54A" w14:textId="623889FB" w:rsidR="0041719B" w:rsidRPr="006420FF" w:rsidRDefault="006420FF">
    <w:pPr>
      <w:pStyle w:val="Header"/>
      <w:rPr>
        <w:rFonts w:ascii="Times New Roman" w:hAnsi="Times New Roman" w:cs="Times New Roman"/>
        <w:b/>
        <w:bCs/>
        <w:lang w:val="ru-RU"/>
      </w:rPr>
    </w:pPr>
    <w:r>
      <w:rPr>
        <w:rFonts w:ascii="Times New Roman" w:hAnsi="Times New Roman" w:cs="Times New Roman"/>
        <w:b/>
        <w:bCs/>
        <w:lang w:val="ru-RU"/>
      </w:rPr>
      <w:t xml:space="preserve">                                                                                           </w:t>
    </w:r>
    <w:r w:rsidR="0041719B" w:rsidRPr="006420FF">
      <w:rPr>
        <w:rFonts w:ascii="Times New Roman" w:hAnsi="Times New Roman" w:cs="Times New Roman"/>
        <w:b/>
        <w:bCs/>
        <w:lang w:val="ru-RU"/>
      </w:rPr>
      <w:t xml:space="preserve">Приложение № 7 к </w:t>
    </w:r>
    <w:r w:rsidRPr="006420FF">
      <w:rPr>
        <w:rFonts w:ascii="Times New Roman" w:hAnsi="Times New Roman" w:cs="Times New Roman"/>
        <w:b/>
        <w:bCs/>
        <w:lang w:val="ru-RU"/>
      </w:rPr>
      <w:t xml:space="preserve">приглашению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C0FA4"/>
    <w:multiLevelType w:val="hybridMultilevel"/>
    <w:tmpl w:val="4F96A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021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9B"/>
    <w:rsid w:val="00093C0B"/>
    <w:rsid w:val="003A7B57"/>
    <w:rsid w:val="0041719B"/>
    <w:rsid w:val="006420FF"/>
    <w:rsid w:val="00CD0015"/>
    <w:rsid w:val="00D83C9B"/>
    <w:rsid w:val="00E74D64"/>
    <w:rsid w:val="00F6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88673"/>
  <w15:chartTrackingRefBased/>
  <w15:docId w15:val="{C9E28AAE-67B9-4FD8-94E4-173C3007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C9B"/>
    <w:pPr>
      <w:spacing w:after="0" w:line="240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C9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C9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C9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C9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C9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C9B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C9B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C9B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C9B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C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C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C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C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C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C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C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C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C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C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C9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C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C9B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C9B"/>
    <w:rPr>
      <w:i/>
      <w:iCs/>
      <w:color w:val="404040" w:themeColor="text1" w:themeTint="BF"/>
    </w:rPr>
  </w:style>
  <w:style w:type="paragraph" w:styleId="ListParagraph">
    <w:name w:val="List Paragraph"/>
    <w:aliases w:val="Elenco Normale,Elenco NormaleCxSpLast,Абзац маркированнный,Содержание. 2 уровень,Bullet List,FooterText,numbered,Paragraphe de liste1,lp1,Абзац,Numbered Steps,List-Bullets-Solid (No Space),А        б        з        а        ц"/>
    <w:basedOn w:val="Normal"/>
    <w:link w:val="ListParagraphChar"/>
    <w:uiPriority w:val="34"/>
    <w:qFormat/>
    <w:rsid w:val="00D83C9B"/>
    <w:pPr>
      <w:spacing w:after="160" w:line="278" w:lineRule="auto"/>
      <w:ind w:left="720"/>
      <w:contextualSpacing/>
    </w:pPr>
    <w:rPr>
      <w:rFonts w:eastAsiaTheme="minorHAnsi"/>
    </w:rPr>
  </w:style>
  <w:style w:type="character" w:styleId="IntenseEmphasis">
    <w:name w:val="Intense Emphasis"/>
    <w:basedOn w:val="DefaultParagraphFont"/>
    <w:uiPriority w:val="21"/>
    <w:qFormat/>
    <w:rsid w:val="00D83C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C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C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C9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1719B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19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1719B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19B"/>
    <w:rPr>
      <w:rFonts w:eastAsiaTheme="minorEastAsia"/>
    </w:rPr>
  </w:style>
  <w:style w:type="character" w:customStyle="1" w:styleId="ListParagraphChar">
    <w:name w:val="List Paragraph Char"/>
    <w:aliases w:val="Elenco Normale Char,Elenco NormaleCxSpLast Char,Абзац маркированнный Char,Содержание. 2 уровень Char,Bullet List Char,FooterText Char,numbered Char,Paragraphe de liste1 Char,lp1 Char,Абзац Char,Numbered Steps Char"/>
    <w:link w:val="ListParagraph"/>
    <w:uiPriority w:val="34"/>
    <w:qFormat/>
    <w:locked/>
    <w:rsid w:val="00417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Gulnur Shirdakova</dc:creator>
  <cp:keywords/>
  <dc:description/>
  <cp:lastModifiedBy>Altynai Keldikeeva</cp:lastModifiedBy>
  <cp:revision>3</cp:revision>
  <dcterms:created xsi:type="dcterms:W3CDTF">2025-04-25T09:16:00Z</dcterms:created>
  <dcterms:modified xsi:type="dcterms:W3CDTF">2025-04-25T09:58:00Z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2025-04-25T09:17:29Z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d5d3682c-c8a8-48f0-9d53-236fd1d02198</vt:lpwstr>
  </property>
  <property fmtid="{D5CDD505-2E9C-101B-9397-08002B2CF9AE}" pid="8" name="MSIP_Label_d85bea94-60d0-4a5c-9138-48420e73067f_ContentBits">
    <vt:lpwstr>0</vt:lpwstr>
  </property>
</Properties>
</file>