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AEDF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DBE95" w14:textId="77777777" w:rsidR="007E2836" w:rsidRDefault="007E2836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80CF4" w14:textId="77777777" w:rsidR="007E2836" w:rsidRDefault="007E2836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36640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6526E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5341B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CD58F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9C26B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32E7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18BF4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2E6C9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C6A02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BC961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99BB3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71FD4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D0752" w14:textId="13807046" w:rsidR="00486B11" w:rsidRPr="005304DE" w:rsidRDefault="00486B11" w:rsidP="00B91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234A71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коммерческих </w:t>
      </w:r>
      <w:r w:rsidRPr="00B91570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14:paraId="1C8F5B89" w14:textId="0951ED27" w:rsidR="00135AD5" w:rsidRPr="00A46B71" w:rsidRDefault="00135AD5" w:rsidP="00135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A46B71">
        <w:rPr>
          <w:rFonts w:ascii="Times New Roman" w:hAnsi="Times New Roman" w:cs="Times New Roman"/>
          <w:b/>
          <w:bCs/>
          <w:sz w:val="24"/>
          <w:szCs w:val="24"/>
        </w:rPr>
        <w:t>разработку проектно-сметной документации</w:t>
      </w:r>
      <w:r w:rsidR="00ED4ABD" w:rsidRPr="00A46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B71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строительства </w:t>
      </w:r>
      <w:r w:rsidR="00ED4ABD" w:rsidRPr="00A46B71">
        <w:rPr>
          <w:rFonts w:ascii="Times New Roman" w:hAnsi="Times New Roman" w:cs="Times New Roman"/>
          <w:b/>
          <w:bCs/>
          <w:sz w:val="24"/>
          <w:szCs w:val="24"/>
        </w:rPr>
        <w:t>объекта</w:t>
      </w:r>
    </w:p>
    <w:p w14:paraId="42B75137" w14:textId="3FE62149" w:rsidR="00135AD5" w:rsidRPr="00B91570" w:rsidRDefault="00135AD5" w:rsidP="00135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B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E2836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</w:t>
      </w:r>
      <w:r w:rsidR="00ED4ABD" w:rsidRPr="00ED4AB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по переработке </w:t>
      </w:r>
      <w:r w:rsidR="00165317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ED4ABD" w:rsidRPr="00ED4ABD">
        <w:rPr>
          <w:rFonts w:ascii="Times New Roman" w:hAnsi="Times New Roman" w:cs="Times New Roman"/>
          <w:b/>
          <w:bCs/>
          <w:sz w:val="24"/>
          <w:szCs w:val="24"/>
        </w:rPr>
        <w:t>хвостов ЗИФ рудника Кумтор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04CC28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8C432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B6557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B96C5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3D293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2532E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DD644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1BE48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D7FE3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F5FD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CD289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5B3A1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80787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5CB30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AD679" w14:textId="77777777" w:rsidR="002317B8" w:rsidRDefault="002317B8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1B43B" w14:textId="77777777" w:rsidR="00135AD5" w:rsidRDefault="00135AD5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DDCB3" w14:textId="77777777" w:rsidR="007E2836" w:rsidRDefault="007E2836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FAFBC" w14:textId="77777777" w:rsidR="007E2836" w:rsidRDefault="007E2836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8234" w14:textId="77777777" w:rsidR="00135AD5" w:rsidRDefault="00135AD5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E7994" w14:textId="77777777" w:rsidR="00135AD5" w:rsidRDefault="00135AD5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0E819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5356B9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0F731F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F7920E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85B202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437898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7CAC77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39EF4F" w14:textId="77777777" w:rsid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B84DCE" w14:textId="77777777" w:rsidR="007C47A4" w:rsidRPr="007C47A4" w:rsidRDefault="007C47A4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34E3FD" w14:textId="42B97051" w:rsidR="00486B11" w:rsidRDefault="00486B11" w:rsidP="00486B1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</w:t>
      </w:r>
      <w:r w:rsidR="00234A71">
        <w:rPr>
          <w:rFonts w:ascii="Times New Roman" w:eastAsia="Calibri" w:hAnsi="Times New Roman" w:cs="Times New Roman"/>
          <w:b/>
          <w:bCs/>
          <w:color w:val="000000"/>
        </w:rPr>
        <w:t>Декабрь</w:t>
      </w:r>
      <w:r>
        <w:rPr>
          <w:rFonts w:ascii="Times New Roman" w:eastAsia="Calibri" w:hAnsi="Times New Roman" w:cs="Times New Roman"/>
          <w:b/>
          <w:bCs/>
          <w:color w:val="000000"/>
        </w:rPr>
        <w:t>,</w:t>
      </w: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 202</w:t>
      </w:r>
      <w:r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 г</w:t>
      </w:r>
      <w:r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5DA74C76" w14:textId="228DD591" w:rsidR="007C47A4" w:rsidRDefault="007C47A4">
      <w:pPr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14:paraId="3646EDB9" w14:textId="77777777" w:rsidR="00135AD5" w:rsidRDefault="00135AD5" w:rsidP="00486B1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D1B6A1A" w14:textId="77777777" w:rsidR="00486B11" w:rsidRPr="001E2A8A" w:rsidRDefault="00486B11" w:rsidP="00486B11">
      <w:pPr>
        <w:spacing w:after="0" w:line="480" w:lineRule="atLeast"/>
        <w:ind w:left="2835" w:hanging="19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1FC257C4" w14:textId="77777777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14:paraId="7DADB877" w14:textId="41FFEB01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ab/>
      </w:r>
      <w:r w:rsidR="004F50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14:paraId="0C8AAB43" w14:textId="3AFCBEB2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ab/>
      </w:r>
      <w:r w:rsidR="004F50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исполнителю</w:t>
      </w:r>
    </w:p>
    <w:p w14:paraId="3ED8F0E6" w14:textId="77777777" w:rsidR="00486B11" w:rsidRPr="00135AD5" w:rsidRDefault="00486B11" w:rsidP="00B91570">
      <w:pPr>
        <w:spacing w:after="0" w:line="240" w:lineRule="auto"/>
        <w:ind w:left="1710" w:hanging="1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A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2BBF4EB" w14:textId="02D12916" w:rsidR="00135AD5" w:rsidRPr="00135AD5" w:rsidRDefault="00486B11" w:rsidP="00B91570">
      <w:pPr>
        <w:spacing w:after="0"/>
        <w:ind w:left="1710" w:hanging="1170"/>
        <w:rPr>
          <w:rFonts w:ascii="Times New Roman" w:hAnsi="Times New Roman" w:cs="Times New Roman"/>
          <w:sz w:val="24"/>
          <w:szCs w:val="24"/>
        </w:rPr>
      </w:pPr>
      <w:r w:rsidRPr="00135AD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 </w:t>
      </w:r>
      <w:r w:rsidR="00135AD5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задание </w:t>
      </w:r>
      <w:r w:rsidR="00135AD5" w:rsidRPr="00135AD5">
        <w:rPr>
          <w:rFonts w:ascii="Times New Roman" w:hAnsi="Times New Roman" w:cs="Times New Roman"/>
          <w:sz w:val="24"/>
          <w:szCs w:val="24"/>
        </w:rPr>
        <w:t xml:space="preserve">на разработку проектно-сметной </w:t>
      </w:r>
      <w:r w:rsidR="004F50BF">
        <w:rPr>
          <w:rFonts w:ascii="Times New Roman" w:hAnsi="Times New Roman" w:cs="Times New Roman"/>
          <w:sz w:val="24"/>
          <w:szCs w:val="24"/>
        </w:rPr>
        <w:t>д</w:t>
      </w:r>
      <w:r w:rsidR="00135AD5" w:rsidRPr="00135AD5">
        <w:rPr>
          <w:rFonts w:ascii="Times New Roman" w:hAnsi="Times New Roman" w:cs="Times New Roman"/>
          <w:sz w:val="24"/>
          <w:szCs w:val="24"/>
        </w:rPr>
        <w:t>окументации</w:t>
      </w:r>
    </w:p>
    <w:p w14:paraId="239E6CF1" w14:textId="328E3BE7" w:rsidR="00486B11" w:rsidRPr="00135AD5" w:rsidRDefault="00D671F4" w:rsidP="00B91570">
      <w:pPr>
        <w:spacing w:after="0" w:line="240" w:lineRule="auto"/>
        <w:ind w:left="2610"/>
        <w:rPr>
          <w:rFonts w:ascii="Times New Roman" w:hAnsi="Times New Roman" w:cs="Times New Roman"/>
          <w:sz w:val="24"/>
          <w:szCs w:val="24"/>
        </w:rPr>
      </w:pPr>
      <w:r w:rsidRPr="00B91570">
        <w:rPr>
          <w:rFonts w:ascii="Times New Roman" w:hAnsi="Times New Roman" w:cs="Times New Roman"/>
          <w:sz w:val="24"/>
          <w:szCs w:val="24"/>
        </w:rPr>
        <w:t>строительства объекта «Перегрузочное хвостохранилище Комплекса по переработке лежалых хвостов ЗИФ рудника Кумтор»</w:t>
      </w:r>
      <w:r w:rsidR="00B96828">
        <w:rPr>
          <w:rFonts w:ascii="Times New Roman" w:hAnsi="Times New Roman" w:cs="Times New Roman"/>
          <w:sz w:val="24"/>
          <w:szCs w:val="24"/>
        </w:rPr>
        <w:t>.</w:t>
      </w:r>
    </w:p>
    <w:p w14:paraId="0FC614AC" w14:textId="77777777" w:rsidR="00486B11" w:rsidRPr="001E2A8A" w:rsidRDefault="00486B11" w:rsidP="00486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3CA06" w14:textId="77777777" w:rsidR="00486B11" w:rsidRPr="004F50BF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B3A2338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065E96B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0B8920D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3C7D0F1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3A78DB0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DF34E23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A096D35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6AF5196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ED9BE56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267B0B9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EF38DFD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09AE23A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0E59134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C73A2B3" w14:textId="77777777" w:rsidR="007E2836" w:rsidRDefault="007E2836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DFD06D0" w14:textId="5A1AA813" w:rsidR="007C47A4" w:rsidRDefault="007C47A4">
      <w:pPr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14:paraId="1B8C6DE1" w14:textId="386AE502" w:rsidR="00486B11" w:rsidRPr="001E2A8A" w:rsidRDefault="00486B11" w:rsidP="007C47A4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В</w:t>
      </w:r>
      <w:r w:rsidRPr="001E2A8A">
        <w:rPr>
          <w:rFonts w:ascii="Times New Roman" w:eastAsia="Calibri" w:hAnsi="Times New Roman" w:cs="Times New Roman"/>
          <w:b/>
          <w:bCs/>
          <w:color w:val="000000"/>
        </w:rPr>
        <w:t>ВЕДЕНИЕ</w:t>
      </w:r>
    </w:p>
    <w:p w14:paraId="0C2D90F8" w14:textId="18923D2C" w:rsidR="00135AD5" w:rsidRDefault="00486B11" w:rsidP="007C47A4">
      <w:pPr>
        <w:autoSpaceDE w:val="0"/>
        <w:autoSpaceDN w:val="0"/>
        <w:adjustRightInd w:val="0"/>
        <w:ind w:left="900" w:hanging="90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Проект: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ерегрузочно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35AD5"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1F4" w:rsidRPr="00771E5B">
        <w:rPr>
          <w:rFonts w:ascii="Times New Roman" w:hAnsi="Times New Roman" w:cs="Times New Roman"/>
          <w:b/>
          <w:bCs/>
          <w:sz w:val="24"/>
          <w:szCs w:val="24"/>
        </w:rPr>
        <w:t>хвостохранилищ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переработк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AB9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хвостов 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 xml:space="preserve">ЗИФ </w:t>
      </w:r>
      <w:r w:rsidR="00135AD5" w:rsidRPr="00771E5B">
        <w:rPr>
          <w:rFonts w:ascii="Times New Roman" w:hAnsi="Times New Roman" w:cs="Times New Roman"/>
          <w:b/>
          <w:bCs/>
          <w:sz w:val="24"/>
          <w:szCs w:val="24"/>
        </w:rPr>
        <w:t>рудника Кумтор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EF90A60" w14:textId="02D5C49C" w:rsidR="00486B11" w:rsidRDefault="00486B11" w:rsidP="007C47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2A8A">
        <w:rPr>
          <w:rFonts w:ascii="Times New Roman" w:hAnsi="Times New Roman"/>
          <w:color w:val="000000"/>
          <w:sz w:val="24"/>
          <w:szCs w:val="24"/>
        </w:rPr>
        <w:t>ЗАО «Кумтор Голд Компани»</w:t>
      </w:r>
      <w:r w:rsidR="00D54012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D54012">
        <w:rPr>
          <w:rFonts w:ascii="Times New Roman" w:hAnsi="Times New Roman"/>
          <w:color w:val="000000"/>
          <w:sz w:val="24"/>
          <w:szCs w:val="24"/>
        </w:rPr>
        <w:t>Заказчик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D54012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D54012">
        <w:rPr>
          <w:rFonts w:ascii="Times New Roman" w:hAnsi="Times New Roman"/>
          <w:color w:val="000000"/>
          <w:sz w:val="24"/>
          <w:szCs w:val="24"/>
        </w:rPr>
        <w:t>КГК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D54012">
        <w:rPr>
          <w:rFonts w:ascii="Times New Roman" w:hAnsi="Times New Roman"/>
          <w:color w:val="000000"/>
          <w:sz w:val="24"/>
          <w:szCs w:val="24"/>
        </w:rPr>
        <w:t>)</w:t>
      </w:r>
      <w:r w:rsidRPr="001E2A8A">
        <w:rPr>
          <w:rFonts w:ascii="Times New Roman" w:hAnsi="Times New Roman"/>
          <w:color w:val="000000"/>
          <w:sz w:val="24"/>
          <w:szCs w:val="24"/>
        </w:rPr>
        <w:t xml:space="preserve"> выражает заинтересованность в сотрудничестве с Вами и ставит в 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известность о сборе коммерческих предложений на 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 xml:space="preserve">разработку проектно-сметной документации 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 xml:space="preserve">(ПСД) </w:t>
      </w:r>
      <w:r w:rsidR="00D671F4">
        <w:rPr>
          <w:rFonts w:ascii="Times New Roman" w:hAnsi="Times New Roman"/>
          <w:color w:val="000000"/>
          <w:sz w:val="24"/>
          <w:szCs w:val="24"/>
        </w:rPr>
        <w:t xml:space="preserve">строительства 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>объекта</w:t>
      </w:r>
      <w:r w:rsidR="00135AD5" w:rsidRPr="006A2F1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>ерегрузочно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D4ABD"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1F4" w:rsidRPr="00771E5B">
        <w:rPr>
          <w:rFonts w:ascii="Times New Roman" w:hAnsi="Times New Roman" w:cs="Times New Roman"/>
          <w:b/>
          <w:bCs/>
          <w:sz w:val="24"/>
          <w:szCs w:val="24"/>
        </w:rPr>
        <w:t>хвостохранилищ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по переработке </w:t>
      </w:r>
      <w:r w:rsidR="00684AB9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>хвостов ЗИФ</w:t>
      </w:r>
      <w:r w:rsidR="00D54012" w:rsidRPr="00D5401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ABD" w:rsidRPr="00771E5B">
        <w:rPr>
          <w:rFonts w:ascii="Times New Roman" w:hAnsi="Times New Roman" w:cs="Times New Roman"/>
          <w:b/>
          <w:bCs/>
          <w:sz w:val="24"/>
          <w:szCs w:val="24"/>
        </w:rPr>
        <w:t>рудника Кумтор</w:t>
      </w:r>
      <w:r w:rsidR="00135AD5" w:rsidRPr="006A2F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«Перегрузочное хвостохранилище»)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 в рамках проекта строительства 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«К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омплекса по переработке </w:t>
      </w:r>
      <w:r w:rsidR="00684AB9" w:rsidRPr="00B91570">
        <w:rPr>
          <w:rFonts w:ascii="Times New Roman" w:hAnsi="Times New Roman"/>
          <w:color w:val="000000"/>
          <w:sz w:val="24"/>
          <w:szCs w:val="24"/>
        </w:rPr>
        <w:t>лежалых</w:t>
      </w:r>
      <w:r w:rsidR="00684AB9" w:rsidRPr="006A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хвостов ЗИФ </w:t>
      </w:r>
      <w:r w:rsidR="00234A71" w:rsidRPr="00B91570">
        <w:rPr>
          <w:rFonts w:ascii="Times New Roman" w:hAnsi="Times New Roman"/>
          <w:color w:val="000000"/>
          <w:sz w:val="24"/>
          <w:szCs w:val="24"/>
        </w:rPr>
        <w:t>рудника Кумтор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» (</w:t>
      </w:r>
      <w:r w:rsidR="00234A71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="00D671F4">
        <w:rPr>
          <w:rFonts w:ascii="Times New Roman" w:hAnsi="Times New Roman"/>
          <w:color w:val="000000"/>
          <w:sz w:val="24"/>
          <w:szCs w:val="24"/>
        </w:rPr>
        <w:t>–</w:t>
      </w:r>
      <w:r w:rsidR="00234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Комплекс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)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>.</w:t>
      </w:r>
    </w:p>
    <w:p w14:paraId="638825FF" w14:textId="77777777" w:rsidR="005220ED" w:rsidRDefault="005220ED" w:rsidP="007C47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89E97" w14:textId="323813F0" w:rsidR="00486B11" w:rsidRPr="00D90FC9" w:rsidRDefault="00486B11" w:rsidP="007C47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0932">
        <w:rPr>
          <w:rFonts w:ascii="Times New Roman" w:hAnsi="Times New Roman"/>
          <w:color w:val="000000"/>
          <w:sz w:val="24"/>
          <w:szCs w:val="24"/>
        </w:rPr>
        <w:t xml:space="preserve">Коммерческое предложение необходимо предоставить 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06739B"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12.00 часов </w:t>
      </w:r>
      <w:r w:rsidR="00234A71" w:rsidRPr="00D90FC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6739B" w:rsidRPr="00D90FC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34A71" w:rsidRPr="00D90FC9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34A71" w:rsidRPr="00D90FC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  <w:r w:rsidR="0006739B"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Бишкекскому времени.</w:t>
      </w:r>
    </w:p>
    <w:p w14:paraId="54739F63" w14:textId="77777777" w:rsidR="005220ED" w:rsidRPr="00B91570" w:rsidRDefault="005220ED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Коммерческие предложения, предоставленные Участниками отбора позднее указанного срока, не принимаются и не рассматриваются.</w:t>
      </w:r>
    </w:p>
    <w:p w14:paraId="72B67CD7" w14:textId="77777777" w:rsidR="005220ED" w:rsidRPr="00B91570" w:rsidRDefault="005220ED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Подавая свое предложение, Участник тем самым выражает свое согласие на все условия, изложенные в настоящем Приглашении и прилагаемых к нему документах.</w:t>
      </w:r>
    </w:p>
    <w:p w14:paraId="5DE0492D" w14:textId="77777777" w:rsidR="005220ED" w:rsidRPr="00B91570" w:rsidRDefault="005220ED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Каждый Участник отбора может подать только одно коммерческое предложение.</w:t>
      </w:r>
    </w:p>
    <w:p w14:paraId="006433F8" w14:textId="77777777" w:rsidR="005220ED" w:rsidRPr="000B0FC6" w:rsidRDefault="005220ED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 xml:space="preserve">Не допускается внесение изменений в коммерческие предложения после истечения срока их </w:t>
      </w:r>
      <w:r w:rsidRPr="000B0FC6">
        <w:rPr>
          <w:rFonts w:eastAsiaTheme="minorEastAsia" w:cstheme="minorBidi"/>
          <w:lang w:val="ru-RU" w:eastAsia="ru-RU"/>
        </w:rPr>
        <w:t>подачи.</w:t>
      </w:r>
    </w:p>
    <w:p w14:paraId="36E7A481" w14:textId="77777777" w:rsidR="00C97B08" w:rsidRPr="000B0FC6" w:rsidRDefault="00C97B08" w:rsidP="007C47A4">
      <w:pPr>
        <w:pStyle w:val="ListParagraph"/>
        <w:autoSpaceDE w:val="0"/>
        <w:autoSpaceDN w:val="0"/>
        <w:adjustRightInd w:val="0"/>
        <w:spacing w:after="0"/>
        <w:ind w:left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0FC6">
        <w:rPr>
          <w:rFonts w:ascii="Times New Roman" w:hAnsi="Times New Roman" w:cs="Times New Roman"/>
          <w:b/>
          <w:bCs/>
          <w:sz w:val="24"/>
          <w:szCs w:val="24"/>
        </w:rPr>
        <w:t>Коммерческое предложение должно содержать</w:t>
      </w:r>
      <w:r w:rsidRPr="000B0FC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следующие документы:</w:t>
      </w:r>
    </w:p>
    <w:p w14:paraId="0EBEE534" w14:textId="7A550E08" w:rsidR="00C97B08" w:rsidRPr="000B0FC6" w:rsidRDefault="00C97B08" w:rsidP="007C47A4">
      <w:pPr>
        <w:pStyle w:val="ListParagraph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0FC6">
        <w:rPr>
          <w:rFonts w:ascii="Times New Roman" w:hAnsi="Times New Roman" w:cs="Times New Roman"/>
          <w:sz w:val="24"/>
          <w:szCs w:val="24"/>
        </w:rPr>
        <w:t>Сметная документация/калькуляция (расшифровка затрат)</w:t>
      </w:r>
      <w:r w:rsidR="000B0FC6" w:rsidRPr="000B0FC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B0FC6">
        <w:rPr>
          <w:rFonts w:ascii="Times New Roman" w:hAnsi="Times New Roman" w:cs="Times New Roman"/>
          <w:sz w:val="24"/>
          <w:szCs w:val="24"/>
        </w:rPr>
        <w:t>.</w:t>
      </w:r>
    </w:p>
    <w:p w14:paraId="63700F43" w14:textId="21EFFCB8" w:rsidR="00486B11" w:rsidRPr="000B0FC6" w:rsidRDefault="00486B11" w:rsidP="007C47A4">
      <w:pPr>
        <w:pStyle w:val="ListParagraph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Описание объема услуг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5D0667A9" w14:textId="5ACB41C9" w:rsidR="00486B11" w:rsidRPr="000B0FC6" w:rsidRDefault="00486B11" w:rsidP="007C47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Условия оплаты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59C3B4EE" w14:textId="2DF2E86C" w:rsidR="00486B11" w:rsidRPr="000B0FC6" w:rsidRDefault="00486B11" w:rsidP="007C47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График выполнения услуг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73E7CC1B" w14:textId="513BC51E" w:rsidR="00486B11" w:rsidRPr="001E28FA" w:rsidRDefault="00486B11" w:rsidP="007C47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>Презентацию компании</w:t>
      </w:r>
      <w:r w:rsidR="001E28FA">
        <w:rPr>
          <w:rFonts w:ascii="Times New Roman" w:hAnsi="Times New Roman"/>
          <w:sz w:val="24"/>
          <w:szCs w:val="24"/>
        </w:rPr>
        <w:t>.</w:t>
      </w:r>
    </w:p>
    <w:p w14:paraId="1E8E126F" w14:textId="1D3087B7" w:rsidR="00486B11" w:rsidRPr="001E28FA" w:rsidRDefault="00486B11" w:rsidP="007C47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 xml:space="preserve">Референсы по ведению услуг в </w:t>
      </w:r>
      <w:r w:rsidR="00FC1304" w:rsidRPr="001E28FA">
        <w:rPr>
          <w:rFonts w:ascii="Times New Roman" w:hAnsi="Times New Roman"/>
          <w:sz w:val="24"/>
          <w:szCs w:val="24"/>
        </w:rPr>
        <w:t>проектировани</w:t>
      </w:r>
      <w:r w:rsidR="009C68A7">
        <w:rPr>
          <w:rFonts w:ascii="Times New Roman" w:hAnsi="Times New Roman"/>
          <w:sz w:val="24"/>
          <w:szCs w:val="24"/>
        </w:rPr>
        <w:t>и</w:t>
      </w:r>
      <w:r w:rsidR="00FC1304" w:rsidRPr="001E28FA">
        <w:rPr>
          <w:rFonts w:ascii="Times New Roman" w:hAnsi="Times New Roman"/>
          <w:sz w:val="24"/>
          <w:szCs w:val="24"/>
        </w:rPr>
        <w:t xml:space="preserve"> хвостохранилищ обогатительных </w:t>
      </w:r>
      <w:r w:rsidR="001E28FA">
        <w:rPr>
          <w:rFonts w:ascii="Times New Roman" w:hAnsi="Times New Roman"/>
          <w:sz w:val="24"/>
          <w:szCs w:val="24"/>
        </w:rPr>
        <w:t xml:space="preserve">предприятий </w:t>
      </w:r>
      <w:r w:rsidR="001E28FA"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горно-перерабатывающей области</w:t>
      </w:r>
      <w:r w:rsidR="001E28FA">
        <w:rPr>
          <w:rFonts w:ascii="Times New Roman" w:hAnsi="Times New Roman"/>
          <w:sz w:val="24"/>
          <w:szCs w:val="24"/>
        </w:rPr>
        <w:t>.</w:t>
      </w:r>
      <w:r w:rsidR="00FC1304" w:rsidRPr="001E28FA">
        <w:rPr>
          <w:rFonts w:ascii="Times New Roman" w:hAnsi="Times New Roman"/>
          <w:sz w:val="24"/>
          <w:szCs w:val="24"/>
        </w:rPr>
        <w:t xml:space="preserve"> </w:t>
      </w:r>
    </w:p>
    <w:p w14:paraId="5AF3080B" w14:textId="77777777" w:rsidR="00704D7D" w:rsidRDefault="00486B11" w:rsidP="007C47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>Регистрационные</w:t>
      </w:r>
      <w:r w:rsidRPr="00450932">
        <w:rPr>
          <w:rFonts w:ascii="Times New Roman" w:hAnsi="Times New Roman"/>
          <w:color w:val="000000"/>
          <w:sz w:val="24"/>
          <w:szCs w:val="24"/>
        </w:rPr>
        <w:t>/уставные документы, лицензии, сертификаты.</w:t>
      </w:r>
    </w:p>
    <w:p w14:paraId="38FA5DA9" w14:textId="77777777" w:rsidR="005220ED" w:rsidRDefault="005220ED" w:rsidP="007C47A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Для </w:t>
      </w:r>
      <w:r w:rsidRPr="0052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резидентов</w:t>
      </w: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 Кыргызской Республики:</w:t>
      </w:r>
    </w:p>
    <w:p w14:paraId="77E7F27C" w14:textId="77777777" w:rsidR="005220ED" w:rsidRPr="005220ED" w:rsidRDefault="005220ED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 документы:</w:t>
      </w:r>
    </w:p>
    <w:p w14:paraId="184E73F0" w14:textId="77777777" w:rsidR="005220ED" w:rsidRPr="005220ED" w:rsidRDefault="005220ED" w:rsidP="007C47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Письмо, подтверждающее заинтересованность в участии;</w:t>
      </w:r>
    </w:p>
    <w:p w14:paraId="14C27F74" w14:textId="77777777" w:rsidR="005220ED" w:rsidRPr="000B0FC6" w:rsidRDefault="005220ED" w:rsidP="007C47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Подробная информация о компании:</w:t>
      </w:r>
    </w:p>
    <w:p w14:paraId="11E6E668" w14:textId="77777777" w:rsidR="003F44DA" w:rsidRPr="000B0FC6" w:rsidRDefault="003F44DA" w:rsidP="007C47A4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необходимые разрешения, лицензии проектной организации на строительное проектирование и конструирование (не ниже I уровня ответственности) и квалификационные сертификаты, дипломы специалистов привлекаемых для оказания услуг;</w:t>
      </w:r>
    </w:p>
    <w:p w14:paraId="301CCFAB" w14:textId="77777777" w:rsidR="003F44DA" w:rsidRPr="000B0FC6" w:rsidRDefault="003F44DA" w:rsidP="007C47A4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референс лист из </w:t>
      </w:r>
      <w:r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3-х успешно реализованных аналогичных инжиниринговых проектов </w:t>
      </w: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последние 10 лет (копии договоров по ранее выполняемым работам);</w:t>
      </w:r>
    </w:p>
    <w:p w14:paraId="192B27C6" w14:textId="384AFEC6" w:rsidR="003F44DA" w:rsidRPr="000B0FC6" w:rsidRDefault="003F44DA" w:rsidP="007C47A4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наличии ресурсной базы (проектировщики по направлениям с опытом работы не менее 3-х лет, экономисты и др. специалисты, оргтехника, необходимое программное обеспечение и др.). </w:t>
      </w:r>
    </w:p>
    <w:p w14:paraId="2CBDE93B" w14:textId="3BBB8F09" w:rsidR="005220ED" w:rsidRPr="002E1424" w:rsidRDefault="005220ED" w:rsidP="007C47A4">
      <w:pPr>
        <w:pStyle w:val="ListParagraph"/>
        <w:numPr>
          <w:ilvl w:val="0"/>
          <w:numId w:val="21"/>
        </w:numPr>
        <w:spacing w:after="0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рекомендации, отзывы.</w:t>
      </w:r>
    </w:p>
    <w:p w14:paraId="0CA94C63" w14:textId="77777777" w:rsidR="005220ED" w:rsidRPr="005220ED" w:rsidRDefault="005220ED" w:rsidP="007C47A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Сканированную копию свидетельства о регистрации юридического лица;</w:t>
      </w:r>
    </w:p>
    <w:p w14:paraId="55E41E2C" w14:textId="77777777" w:rsidR="005220ED" w:rsidRPr="005220ED" w:rsidRDefault="005220ED" w:rsidP="007C47A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Сканированную копию документа, определяющий основной вид деятельности (Устав), а также сканированную копию решения о назначении в качестве руководителя;</w:t>
      </w:r>
    </w:p>
    <w:p w14:paraId="2B665E45" w14:textId="05B85900" w:rsidR="005220ED" w:rsidRPr="005220ED" w:rsidRDefault="005220ED" w:rsidP="007C47A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оригинала финансовой отчетности за 2021–</w:t>
      </w:r>
      <w:r w:rsidR="002E1424"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2022–2023 </w:t>
      </w:r>
      <w:r w:rsidR="00F11771"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гг.</w:t>
      </w: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13B4035" w14:textId="162B1122" w:rsidR="005220ED" w:rsidRPr="00B91570" w:rsidRDefault="005220ED" w:rsidP="007C47A4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Бухгалтерский баланс;</w:t>
      </w:r>
    </w:p>
    <w:p w14:paraId="291ADB24" w14:textId="54385BEA" w:rsidR="005220ED" w:rsidRPr="00B91570" w:rsidRDefault="005220ED" w:rsidP="007C47A4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прибылях и убытках;</w:t>
      </w:r>
    </w:p>
    <w:p w14:paraId="0655BC2A" w14:textId="48A7B334" w:rsidR="005220ED" w:rsidRPr="00B91570" w:rsidRDefault="005220ED" w:rsidP="007C47A4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движении денежных средств;</w:t>
      </w:r>
    </w:p>
    <w:p w14:paraId="222040B2" w14:textId="721513F9" w:rsidR="005220ED" w:rsidRPr="00B91570" w:rsidRDefault="005220ED" w:rsidP="007C47A4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движении капитала;</w:t>
      </w:r>
    </w:p>
    <w:p w14:paraId="4A5EB14C" w14:textId="5C9B7C9B" w:rsidR="005220ED" w:rsidRPr="00B91570" w:rsidRDefault="005220ED" w:rsidP="007C47A4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Единая Налоговая Декларация.</w:t>
      </w:r>
    </w:p>
    <w:p w14:paraId="2DC49923" w14:textId="4C243F25" w:rsidR="005220ED" w:rsidRPr="005220ED" w:rsidRDefault="005220ED" w:rsidP="007C47A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Справка об отсутствии задолженности по налоговым платежам и страховым взносам перед государственными органами на последнюю отчетную дату</w:t>
      </w:r>
      <w:r w:rsidR="00C97B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32C657" w14:textId="77777777" w:rsidR="002747C6" w:rsidRDefault="002747C6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</w:pPr>
    </w:p>
    <w:p w14:paraId="6A339619" w14:textId="26689BEE" w:rsidR="005220ED" w:rsidRDefault="005220ED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Для </w:t>
      </w:r>
      <w:r w:rsidRPr="0052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нерезидентов (участников других стран)</w:t>
      </w: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:</w:t>
      </w:r>
    </w:p>
    <w:p w14:paraId="58123ABC" w14:textId="001D86FD" w:rsidR="005220ED" w:rsidRPr="005220ED" w:rsidRDefault="005220ED" w:rsidP="007C47A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 документы:</w:t>
      </w:r>
    </w:p>
    <w:p w14:paraId="4E642F97" w14:textId="77777777" w:rsidR="005220ED" w:rsidRPr="000B0FC6" w:rsidRDefault="005220ED" w:rsidP="007C47A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Письмо, подтверждающее заинтересованность в участии;</w:t>
      </w:r>
    </w:p>
    <w:p w14:paraId="74827FE8" w14:textId="77777777" w:rsidR="005220ED" w:rsidRPr="000B0FC6" w:rsidRDefault="005220ED" w:rsidP="007C47A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Подробная информация о компании:</w:t>
      </w:r>
    </w:p>
    <w:p w14:paraId="5AC60A64" w14:textId="77777777" w:rsidR="00C97B08" w:rsidRPr="000B0FC6" w:rsidRDefault="00C97B08" w:rsidP="007C47A4">
      <w:pPr>
        <w:pStyle w:val="ListParagraph"/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необходимые разрешения, лицензии проектной организации на строительное проектирование и конструирование (не ниже I уровня ответственности) согласно законодательству КР (при наличии, а при отсутствии см. ниже п.6) и квалификационные сертификаты, дипломы специалистов привлекаемых для оказания услуг;</w:t>
      </w:r>
    </w:p>
    <w:p w14:paraId="7A897CE2" w14:textId="77777777" w:rsidR="00C97B08" w:rsidRPr="000B0FC6" w:rsidRDefault="00C97B08" w:rsidP="007C47A4">
      <w:pPr>
        <w:pStyle w:val="ListParagraph"/>
        <w:numPr>
          <w:ilvl w:val="0"/>
          <w:numId w:val="27"/>
        </w:numPr>
        <w:tabs>
          <w:tab w:val="clear" w:pos="720"/>
          <w:tab w:val="left" w:pos="360"/>
          <w:tab w:val="num" w:pos="1080"/>
        </w:tabs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референс лист из </w:t>
      </w:r>
      <w:r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3-х успешно реализованных аналогичных инжиниринговых проектов </w:t>
      </w: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последние 10 лет (копии договоров по ранее выполняемым работам);</w:t>
      </w:r>
    </w:p>
    <w:p w14:paraId="0788F326" w14:textId="77777777" w:rsidR="00C97B08" w:rsidRPr="000B0FC6" w:rsidRDefault="00C97B08" w:rsidP="007C47A4">
      <w:pPr>
        <w:pStyle w:val="ListParagraph"/>
        <w:numPr>
          <w:ilvl w:val="0"/>
          <w:numId w:val="27"/>
        </w:numPr>
        <w:tabs>
          <w:tab w:val="clear" w:pos="720"/>
          <w:tab w:val="left" w:pos="360"/>
          <w:tab w:val="num" w:pos="1080"/>
        </w:tabs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наличии ресурсной базы (проектировщики по направлениям с опытом работы не менее 3-х лет, экономисты и др. специалисты, оргтехника, необходимое программное обеспечение и др.). </w:t>
      </w:r>
    </w:p>
    <w:p w14:paraId="2BE4B4D3" w14:textId="77777777" w:rsidR="00C97B08" w:rsidRPr="000B0FC6" w:rsidRDefault="00C97B08" w:rsidP="007C47A4">
      <w:pPr>
        <w:pStyle w:val="ListParagraph"/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рекомендации, отзывы.</w:t>
      </w:r>
    </w:p>
    <w:p w14:paraId="1E1EA2E8" w14:textId="77777777" w:rsidR="005220ED" w:rsidRPr="005220ED" w:rsidRDefault="005220ED" w:rsidP="007C47A4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Сканированные копии регистрационных </w:t>
      </w: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и учредительных документов участника закупки;</w:t>
      </w:r>
    </w:p>
    <w:p w14:paraId="185C646B" w14:textId="77777777" w:rsidR="005220ED" w:rsidRPr="005220ED" w:rsidRDefault="005220ED" w:rsidP="007C47A4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оригинала финансовой отчетности.</w:t>
      </w:r>
    </w:p>
    <w:p w14:paraId="2B8510F3" w14:textId="04BABC2A" w:rsidR="005220ED" w:rsidRDefault="005220ED" w:rsidP="007C47A4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квалификационных документов</w:t>
      </w:r>
      <w:r w:rsidR="00A46B7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EC973E0" w14:textId="2F71065C" w:rsidR="00A46B71" w:rsidRPr="005220ED" w:rsidRDefault="00A46B71" w:rsidP="007C47A4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консорциуме или в иной форме сотрудничества</w:t>
      </w:r>
      <w:r w:rsidRPr="00E37D80">
        <w:rPr>
          <w:rFonts w:ascii="Times New Roman" w:hAnsi="Times New Roman" w:cs="Times New Roman"/>
          <w:sz w:val="24"/>
          <w:szCs w:val="24"/>
        </w:rPr>
        <w:t xml:space="preserve"> с местной проектной компанией имеющей соответствующую лицензию КР </w:t>
      </w:r>
      <w:r w:rsidR="00DA5DCD">
        <w:rPr>
          <w:rFonts w:ascii="Times New Roman" w:hAnsi="Times New Roman" w:cs="Times New Roman"/>
          <w:sz w:val="24"/>
          <w:szCs w:val="24"/>
        </w:rPr>
        <w:t xml:space="preserve">на </w:t>
      </w:r>
      <w:r w:rsidR="00DA5DCD" w:rsidRPr="008672C2">
        <w:rPr>
          <w:rFonts w:ascii="Times New Roman" w:hAnsi="Times New Roman" w:cs="Times New Roman"/>
          <w:sz w:val="24"/>
          <w:szCs w:val="24"/>
        </w:rPr>
        <w:t>строительное проектирование и конструирование (</w:t>
      </w:r>
      <w:r w:rsidR="00DA5DCD" w:rsidRPr="00C23FCF">
        <w:rPr>
          <w:rFonts w:ascii="Times New Roman" w:hAnsi="Times New Roman" w:cs="Times New Roman"/>
          <w:sz w:val="24"/>
          <w:szCs w:val="24"/>
        </w:rPr>
        <w:t xml:space="preserve">не ниже </w:t>
      </w:r>
      <w:r w:rsidR="00DA5DCD" w:rsidRPr="008672C2">
        <w:rPr>
          <w:rFonts w:ascii="Times New Roman" w:hAnsi="Times New Roman" w:cs="Times New Roman"/>
          <w:sz w:val="24"/>
          <w:szCs w:val="24"/>
        </w:rPr>
        <w:t xml:space="preserve">I уровня ответственности) </w:t>
      </w:r>
      <w:r w:rsidRPr="00E37D80">
        <w:rPr>
          <w:rFonts w:ascii="Times New Roman" w:hAnsi="Times New Roman" w:cs="Times New Roman"/>
          <w:sz w:val="24"/>
          <w:szCs w:val="24"/>
        </w:rPr>
        <w:t>для приведения ПСД в соответствие (адаптация) с нормативными правовыми актами, нормативными техническими документами КР в сфере архитектурно-строительной деятельности.</w:t>
      </w:r>
    </w:p>
    <w:p w14:paraId="206F2FB6" w14:textId="77777777" w:rsidR="002E1424" w:rsidRDefault="002E1424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7F6F9" w14:textId="13C5A59D" w:rsidR="005220ED" w:rsidRDefault="005220ED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также представляет любые другие документы, которые Участник должен будет заполнить или подготовить в соответствии с требованиями Заказчика. Данные документы могут быть запрошены как во время проведения отбора, так и после его проведения в рамках работы с победителем.</w:t>
      </w:r>
    </w:p>
    <w:p w14:paraId="3C49CE80" w14:textId="77777777" w:rsidR="009D51F2" w:rsidRPr="005220ED" w:rsidRDefault="009D51F2" w:rsidP="007C4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1B8B27" w14:textId="52A0EB98" w:rsidR="00486B11" w:rsidRPr="00E37D80" w:rsidRDefault="00486B11" w:rsidP="007C47A4">
      <w:pPr>
        <w:pStyle w:val="NormalWeb"/>
        <w:spacing w:before="0" w:beforeAutospacing="0" w:after="0" w:afterAutospacing="0" w:line="276" w:lineRule="auto"/>
        <w:jc w:val="both"/>
        <w:rPr>
          <w:lang w:val="ru-RU"/>
        </w:rPr>
      </w:pPr>
      <w:r w:rsidRPr="00174400">
        <w:rPr>
          <w:lang w:val="ru-RU"/>
        </w:rPr>
        <w:t>Документы (коммерческое предложение)</w:t>
      </w:r>
      <w:r w:rsidRPr="00174400">
        <w:t> </w:t>
      </w:r>
      <w:r w:rsidRPr="00174400">
        <w:rPr>
          <w:lang w:val="ru-RU"/>
        </w:rPr>
        <w:t xml:space="preserve">просим отправлять на электронный адрес: </w:t>
      </w:r>
      <w:hyperlink r:id="rId7" w:history="1">
        <w:r w:rsidR="007C47A4" w:rsidRPr="00EC1C6D">
          <w:rPr>
            <w:rStyle w:val="Hyperlink"/>
          </w:rPr>
          <w:t>tailingsdump</w:t>
        </w:r>
        <w:r w:rsidR="007C47A4" w:rsidRPr="00EC1C6D">
          <w:rPr>
            <w:rStyle w:val="Hyperlink"/>
            <w:lang w:val="ru-RU"/>
          </w:rPr>
          <w:t>2025@</w:t>
        </w:r>
        <w:r w:rsidR="007C47A4" w:rsidRPr="00EC1C6D">
          <w:rPr>
            <w:rStyle w:val="Hyperlink"/>
          </w:rPr>
          <w:t>kumtor</w:t>
        </w:r>
        <w:r w:rsidR="007C47A4" w:rsidRPr="00EC1C6D">
          <w:rPr>
            <w:rStyle w:val="Hyperlink"/>
            <w:lang w:val="ru-RU"/>
          </w:rPr>
          <w:t>.</w:t>
        </w:r>
        <w:r w:rsidR="007C47A4" w:rsidRPr="00EC1C6D">
          <w:rPr>
            <w:rStyle w:val="Hyperlink"/>
          </w:rPr>
          <w:t>kg</w:t>
        </w:r>
      </w:hyperlink>
      <w:r w:rsidRPr="00E37D80">
        <w:t> </w:t>
      </w:r>
      <w:r w:rsidRPr="00E37D80">
        <w:rPr>
          <w:lang w:val="ru-RU"/>
        </w:rPr>
        <w:t>в архивированном документе (.</w:t>
      </w:r>
      <w:proofErr w:type="spellStart"/>
      <w:r w:rsidRPr="00E37D80">
        <w:t>rar</w:t>
      </w:r>
      <w:proofErr w:type="spellEnd"/>
      <w:r w:rsidRPr="00E37D80">
        <w:rPr>
          <w:lang w:val="ru-RU"/>
        </w:rPr>
        <w:t>)</w:t>
      </w:r>
    </w:p>
    <w:p w14:paraId="1CB63415" w14:textId="6B4A3166" w:rsidR="00486B11" w:rsidRPr="00135AD5" w:rsidRDefault="00486B11" w:rsidP="007C47A4">
      <w:pPr>
        <w:pStyle w:val="NormalWeb"/>
        <w:spacing w:after="120" w:afterAutospacing="0"/>
        <w:jc w:val="both"/>
        <w:rPr>
          <w:b/>
          <w:bCs/>
          <w:lang w:val="ru-RU"/>
        </w:rPr>
      </w:pPr>
      <w:r w:rsidRPr="00E37D80">
        <w:rPr>
          <w:lang w:val="ru-RU"/>
        </w:rPr>
        <w:t>Все вопросы касательно настоящего конкурса должны быть направлены по электронной почте на адрес</w:t>
      </w:r>
      <w:r w:rsidRPr="00E37D80">
        <w:t> </w:t>
      </w:r>
      <w:hyperlink r:id="rId8" w:history="1">
        <w:r w:rsidR="00016C5B" w:rsidRPr="00B91570">
          <w:rPr>
            <w:rStyle w:val="Hyperlink"/>
            <w:lang w:val="ru-RU"/>
          </w:rPr>
          <w:t>Gulnur.Shirdakova@</w:t>
        </w:r>
        <w:r w:rsidR="00016C5B" w:rsidRPr="00B91570">
          <w:rPr>
            <w:rStyle w:val="Hyperlink"/>
          </w:rPr>
          <w:t>kumtor</w:t>
        </w:r>
        <w:r w:rsidR="00016C5B" w:rsidRPr="00B91570">
          <w:rPr>
            <w:rStyle w:val="Hyperlink"/>
            <w:lang w:val="ru-RU"/>
          </w:rPr>
          <w:t>.</w:t>
        </w:r>
        <w:r w:rsidR="00016C5B" w:rsidRPr="00B91570">
          <w:rPr>
            <w:rStyle w:val="Hyperlink"/>
          </w:rPr>
          <w:t>kg</w:t>
        </w:r>
      </w:hyperlink>
      <w:r w:rsidRPr="00E37D80">
        <w:rPr>
          <w:b/>
          <w:bCs/>
          <w:color w:val="FF0000"/>
          <w:lang w:val="ru-RU"/>
        </w:rPr>
        <w:t xml:space="preserve"> </w:t>
      </w:r>
      <w:r w:rsidRPr="00E37D80">
        <w:rPr>
          <w:lang w:val="ru-RU"/>
        </w:rPr>
        <w:t>с</w:t>
      </w:r>
      <w:r w:rsidRPr="00174400">
        <w:rPr>
          <w:lang w:val="ru-RU"/>
        </w:rPr>
        <w:t xml:space="preserve"> указанием в </w:t>
      </w:r>
      <w:r w:rsidRPr="006A2F13">
        <w:rPr>
          <w:lang w:val="ru-RU"/>
        </w:rPr>
        <w:t>теме</w:t>
      </w:r>
      <w:r w:rsidRPr="006A2F13">
        <w:t> </w:t>
      </w:r>
      <w:r w:rsidR="00135AD5" w:rsidRPr="006A2F13">
        <w:rPr>
          <w:b/>
          <w:bCs/>
          <w:lang w:val="ru-RU"/>
        </w:rPr>
        <w:t xml:space="preserve">«Разработка проектно-сметной </w:t>
      </w:r>
      <w:r w:rsidR="00135AD5" w:rsidRPr="006A2F13">
        <w:rPr>
          <w:b/>
          <w:bCs/>
          <w:lang w:val="ru-RU"/>
        </w:rPr>
        <w:lastRenderedPageBreak/>
        <w:t xml:space="preserve">документации </w:t>
      </w:r>
      <w:r w:rsidR="00D671F4">
        <w:rPr>
          <w:b/>
          <w:bCs/>
          <w:lang w:val="ru-RU"/>
        </w:rPr>
        <w:t xml:space="preserve">строительства </w:t>
      </w:r>
      <w:r w:rsidR="00135AD5" w:rsidRPr="006A2F13">
        <w:rPr>
          <w:b/>
          <w:bCs/>
          <w:lang w:val="ru-RU"/>
        </w:rPr>
        <w:t>объекта «</w:t>
      </w:r>
      <w:r w:rsidR="00D671F4">
        <w:rPr>
          <w:b/>
          <w:bCs/>
          <w:lang w:val="ru-RU"/>
        </w:rPr>
        <w:t>П</w:t>
      </w:r>
      <w:r w:rsidR="00ED4ABD" w:rsidRPr="00ED4ABD">
        <w:rPr>
          <w:b/>
          <w:bCs/>
          <w:lang w:val="ru-RU"/>
        </w:rPr>
        <w:t>ерегрузочно</w:t>
      </w:r>
      <w:r w:rsidR="00D671F4">
        <w:rPr>
          <w:b/>
          <w:bCs/>
          <w:lang w:val="ru-RU"/>
        </w:rPr>
        <w:t>е</w:t>
      </w:r>
      <w:r w:rsidR="00ED4ABD" w:rsidRPr="00ED4ABD">
        <w:rPr>
          <w:b/>
          <w:bCs/>
          <w:lang w:val="ru-RU"/>
        </w:rPr>
        <w:t xml:space="preserve"> </w:t>
      </w:r>
      <w:r w:rsidR="00D671F4" w:rsidRPr="00ED4ABD">
        <w:rPr>
          <w:b/>
          <w:bCs/>
          <w:lang w:val="ru-RU"/>
        </w:rPr>
        <w:t>хвостохранилищ</w:t>
      </w:r>
      <w:r w:rsidR="00D671F4">
        <w:rPr>
          <w:b/>
          <w:bCs/>
          <w:lang w:val="ru-RU"/>
        </w:rPr>
        <w:t>е</w:t>
      </w:r>
      <w:r w:rsidR="00D671F4" w:rsidRPr="00ED4ABD">
        <w:rPr>
          <w:b/>
          <w:bCs/>
          <w:lang w:val="ru-RU"/>
        </w:rPr>
        <w:t xml:space="preserve"> </w:t>
      </w:r>
      <w:r w:rsidR="00ED4ABD" w:rsidRPr="00ED4ABD">
        <w:rPr>
          <w:b/>
          <w:bCs/>
          <w:lang w:val="ru-RU"/>
        </w:rPr>
        <w:t xml:space="preserve">Комплекса по переработке </w:t>
      </w:r>
      <w:r w:rsidR="00684AB9" w:rsidRPr="00B91570">
        <w:rPr>
          <w:b/>
          <w:bCs/>
          <w:lang w:val="ru-RU"/>
        </w:rPr>
        <w:t>лежалых</w:t>
      </w:r>
      <w:r w:rsidR="00684AB9" w:rsidRPr="00ED4ABD">
        <w:rPr>
          <w:b/>
          <w:bCs/>
          <w:lang w:val="ru-RU"/>
        </w:rPr>
        <w:t xml:space="preserve"> </w:t>
      </w:r>
      <w:r w:rsidR="00ED4ABD" w:rsidRPr="00ED4ABD">
        <w:rPr>
          <w:b/>
          <w:bCs/>
          <w:lang w:val="ru-RU"/>
        </w:rPr>
        <w:t>хвостов ЗИФ рудника Кумтор</w:t>
      </w:r>
      <w:r w:rsidR="00135AD5" w:rsidRPr="006A2F13">
        <w:rPr>
          <w:b/>
          <w:bCs/>
          <w:lang w:val="ru-RU"/>
        </w:rPr>
        <w:t>».</w:t>
      </w:r>
    </w:p>
    <w:p w14:paraId="26D476F7" w14:textId="56988C65" w:rsidR="00486B11" w:rsidRDefault="00D54012" w:rsidP="007C4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  <w:r w:rsidRPr="00B915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*ЗИФ – </w:t>
      </w:r>
      <w:proofErr w:type="spellStart"/>
      <w:r>
        <w:rPr>
          <w:rFonts w:ascii="Times New Roman" w:hAnsi="Times New Roman" w:cs="Times New Roman"/>
        </w:rPr>
        <w:t>золотоизвлекающая</w:t>
      </w:r>
      <w:proofErr w:type="spellEnd"/>
      <w:r>
        <w:rPr>
          <w:rFonts w:ascii="Times New Roman" w:hAnsi="Times New Roman" w:cs="Times New Roman"/>
        </w:rPr>
        <w:t xml:space="preserve"> фабрика.</w:t>
      </w:r>
    </w:p>
    <w:p w14:paraId="4B09E0AC" w14:textId="77777777" w:rsidR="00504F69" w:rsidRDefault="00504F69" w:rsidP="007C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CC37C6" w14:textId="4FDF77F5" w:rsidR="00486B11" w:rsidRPr="00E625BC" w:rsidRDefault="00486B11" w:rsidP="007C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6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I – ОБЩИЕ СВЕДЕНИЯ О ПРОЕКТЕ</w:t>
      </w:r>
    </w:p>
    <w:p w14:paraId="4684826B" w14:textId="77777777" w:rsidR="00486B11" w:rsidRPr="00E625BC" w:rsidRDefault="00486B11" w:rsidP="007C47A4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8C1464" w14:textId="77777777" w:rsidR="00486B11" w:rsidRPr="00E625BC" w:rsidRDefault="00486B11" w:rsidP="007C47A4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6CF73224" w14:textId="77777777" w:rsidR="00486B11" w:rsidRPr="00E625BC" w:rsidRDefault="00486B11" w:rsidP="007C47A4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B8BE8" w14:textId="1855F90A" w:rsidR="00486B11" w:rsidRPr="00E625BC" w:rsidRDefault="00704D7D" w:rsidP="007C47A4">
      <w:pPr>
        <w:tabs>
          <w:tab w:val="left" w:pos="-1440"/>
          <w:tab w:val="left" w:pos="-72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4012">
        <w:rPr>
          <w:rFonts w:ascii="Times New Roman" w:eastAsia="Times New Roman" w:hAnsi="Times New Roman" w:cs="Times New Roman"/>
          <w:color w:val="000000"/>
          <w:sz w:val="24"/>
          <w:szCs w:val="24"/>
        </w:rPr>
        <w:t>КГК</w:t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 проектом строительства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86B11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4D5711" w14:textId="69A975B3" w:rsidR="00486B11" w:rsidRPr="00B96828" w:rsidRDefault="00486B11" w:rsidP="007C47A4">
      <w:pPr>
        <w:tabs>
          <w:tab w:val="left" w:pos="-1440"/>
          <w:tab w:val="left" w:pos="-72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реализации данного проекта </w:t>
      </w:r>
      <w:r w:rsidR="00D54012">
        <w:rPr>
          <w:rFonts w:ascii="Times New Roman" w:eastAsia="Times New Roman" w:hAnsi="Times New Roman" w:cs="Times New Roman"/>
          <w:color w:val="000000"/>
          <w:sz w:val="24"/>
          <w:szCs w:val="24"/>
        </w:rPr>
        <w:t>КГК</w:t>
      </w: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поиске исполнителя </w:t>
      </w:r>
      <w:r w:rsid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B96828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разработки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ПСД</w:t>
      </w:r>
      <w:r w:rsidR="00B96828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«</w:t>
      </w:r>
      <w:r w:rsidR="00D671F4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Перегрузочное хвостохранилище»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строительства</w:t>
      </w:r>
      <w:r w:rsidRPr="00030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Комплекса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1202AB" w14:textId="77777777" w:rsidR="00486B11" w:rsidRPr="00E625BC" w:rsidRDefault="00486B11" w:rsidP="007C47A4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D0547" w14:textId="25153EE1" w:rsidR="00486B11" w:rsidRPr="00E625BC" w:rsidRDefault="00486B11" w:rsidP="007C47A4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</w:t>
      </w:r>
      <w:r w:rsidR="00D5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КГК</w:t>
      </w:r>
    </w:p>
    <w:p w14:paraId="58C0669C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D4536" w14:textId="1AC5475B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Строительство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C520F4" w14:textId="77777777" w:rsidR="00486B11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8DFF8A" w14:textId="77777777" w:rsidR="00486B11" w:rsidRPr="00E625BC" w:rsidRDefault="00486B11" w:rsidP="007C47A4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Полное наименование услуг</w:t>
      </w:r>
    </w:p>
    <w:p w14:paraId="1691353D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33B33" w14:textId="2C4E86CB" w:rsidR="005370B5" w:rsidRPr="00B96828" w:rsidRDefault="00D54012" w:rsidP="007C47A4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и сдача Заказчику по Акту выполненных услуг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разработке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ПСД</w:t>
      </w:r>
      <w:r w:rsidR="006A2F13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 w:rsidR="006A2F13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ерегрузочно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70B5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хвостохранилищ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="005370B5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FECA66" w14:textId="3302E92C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7863F" w14:textId="5BFC0FCC" w:rsidR="00486B11" w:rsidRPr="00E625BC" w:rsidRDefault="00486B11" w:rsidP="007C47A4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53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D5D489" w14:textId="77777777" w:rsidR="00486B11" w:rsidRPr="00E625BC" w:rsidRDefault="00486B11" w:rsidP="007C47A4">
      <w:pPr>
        <w:tabs>
          <w:tab w:val="left" w:pos="-1440"/>
          <w:tab w:val="left" w:pos="-720"/>
        </w:tabs>
        <w:spacing w:line="240" w:lineRule="atLeast"/>
        <w:ind w:left="7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99A7543" w14:textId="5B95D1A4" w:rsidR="00486B11" w:rsidRPr="0059782F" w:rsidRDefault="005370B5" w:rsidP="007C47A4">
      <w:pPr>
        <w:spacing w:after="16" w:line="247" w:lineRule="auto"/>
        <w:ind w:left="322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ПСД 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ерегрузочно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71F4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хвостохранилищ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151B2" w14:textId="77777777" w:rsidR="00486B11" w:rsidRDefault="00486B11" w:rsidP="007C47A4">
      <w:pPr>
        <w:tabs>
          <w:tab w:val="left" w:pos="-1440"/>
          <w:tab w:val="left" w:pos="-720"/>
        </w:tabs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42F80902" w14:textId="77777777" w:rsidR="00486B11" w:rsidRPr="00E625BC" w:rsidRDefault="00486B11" w:rsidP="007C47A4">
      <w:pPr>
        <w:tabs>
          <w:tab w:val="left" w:pos="-1440"/>
          <w:tab w:val="left" w:pos="-720"/>
        </w:tabs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E625BC">
        <w:rPr>
          <w:rFonts w:ascii="Times New Roman" w:eastAsia="Calibri" w:hAnsi="Times New Roman" w:cs="Times New Roman"/>
          <w:b/>
          <w:bCs/>
          <w:u w:val="single"/>
          <w:lang w:eastAsia="en-US"/>
        </w:rPr>
        <w:t>РАЗДЕЛ II – КВАЛИФИКАЦИОННЫЕ ТРЕБОВАНИЯ К ИСПОЛНИТЕЛЮ</w:t>
      </w:r>
    </w:p>
    <w:p w14:paraId="407E686B" w14:textId="77777777" w:rsidR="00486B11" w:rsidRPr="00E625BC" w:rsidRDefault="00486B11" w:rsidP="007C47A4">
      <w:pPr>
        <w:tabs>
          <w:tab w:val="left" w:pos="-1440"/>
          <w:tab w:val="left" w:pos="-720"/>
        </w:tabs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4C78B0C7" w14:textId="77777777" w:rsidR="00486B11" w:rsidRPr="008D1DAF" w:rsidRDefault="00486B11" w:rsidP="007C47A4">
      <w:pPr>
        <w:tabs>
          <w:tab w:val="left" w:pos="-1440"/>
          <w:tab w:val="left" w:pos="-720"/>
        </w:tabs>
        <w:spacing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75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2.1. </w:t>
      </w:r>
      <w:r w:rsidRPr="0003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Квалификационные требования к Исполнителю</w:t>
      </w:r>
    </w:p>
    <w:p w14:paraId="20E55B41" w14:textId="4F131A20" w:rsidR="00020ABB" w:rsidRPr="000B0FC6" w:rsidRDefault="00020ABB" w:rsidP="007C47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ABB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Pr="00B85CD5">
        <w:rPr>
          <w:rFonts w:ascii="Times New Roman" w:hAnsi="Times New Roman" w:cs="Times New Roman"/>
          <w:sz w:val="24"/>
          <w:szCs w:val="24"/>
        </w:rPr>
        <w:t xml:space="preserve">организация должна иметь </w:t>
      </w:r>
      <w:r w:rsidR="00B85CD5" w:rsidRPr="00B85CD5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B85CD5">
        <w:rPr>
          <w:rFonts w:ascii="Times New Roman" w:hAnsi="Times New Roman" w:cs="Times New Roman"/>
          <w:sz w:val="24"/>
          <w:szCs w:val="24"/>
        </w:rPr>
        <w:t>лицензи</w:t>
      </w:r>
      <w:r w:rsidR="00B85CD5" w:rsidRPr="00B85CD5">
        <w:rPr>
          <w:rFonts w:ascii="Times New Roman" w:hAnsi="Times New Roman" w:cs="Times New Roman"/>
          <w:sz w:val="24"/>
          <w:szCs w:val="24"/>
        </w:rPr>
        <w:t>ю</w:t>
      </w:r>
      <w:r w:rsidRPr="00B85CD5">
        <w:rPr>
          <w:rFonts w:ascii="Times New Roman" w:hAnsi="Times New Roman" w:cs="Times New Roman"/>
          <w:sz w:val="24"/>
          <w:szCs w:val="24"/>
        </w:rPr>
        <w:t xml:space="preserve"> </w:t>
      </w:r>
      <w:r w:rsidR="00C23FCF">
        <w:rPr>
          <w:rFonts w:ascii="Times New Roman" w:hAnsi="Times New Roman" w:cs="Times New Roman"/>
          <w:sz w:val="24"/>
          <w:szCs w:val="24"/>
        </w:rPr>
        <w:t xml:space="preserve">на </w:t>
      </w:r>
      <w:r w:rsidR="005220ED" w:rsidRPr="00B91570">
        <w:rPr>
          <w:rFonts w:ascii="Times New Roman" w:hAnsi="Times New Roman" w:cs="Times New Roman"/>
          <w:sz w:val="24"/>
          <w:szCs w:val="24"/>
        </w:rPr>
        <w:t xml:space="preserve">строительное </w:t>
      </w:r>
      <w:r w:rsidR="005220ED" w:rsidRPr="000B0FC6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</w:t>
      </w:r>
      <w:r w:rsidR="00B85CD5" w:rsidRPr="000B0FC6">
        <w:rPr>
          <w:rFonts w:ascii="Times New Roman" w:hAnsi="Times New Roman" w:cs="Times New Roman"/>
          <w:sz w:val="24"/>
          <w:szCs w:val="24"/>
        </w:rPr>
        <w:t xml:space="preserve">(не ниже I уровня ответственности) </w:t>
      </w:r>
      <w:r w:rsidRPr="000B0FC6">
        <w:rPr>
          <w:rFonts w:ascii="Times New Roman" w:hAnsi="Times New Roman" w:cs="Times New Roman"/>
          <w:sz w:val="24"/>
          <w:szCs w:val="24"/>
        </w:rPr>
        <w:t>и сертифицированных специалистов согласно законодательству КР.</w:t>
      </w:r>
    </w:p>
    <w:p w14:paraId="6808284C" w14:textId="667A8FB2" w:rsidR="00E37D80" w:rsidRPr="00B91570" w:rsidRDefault="00020ABB" w:rsidP="007C47A4">
      <w:pPr>
        <w:numPr>
          <w:ilvl w:val="0"/>
          <w:numId w:val="8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FC6">
        <w:rPr>
          <w:rFonts w:ascii="Times New Roman" w:hAnsi="Times New Roman" w:cs="Times New Roman"/>
          <w:sz w:val="24"/>
          <w:szCs w:val="24"/>
        </w:rPr>
        <w:t>Зарубежные специализированные проектные компании</w:t>
      </w:r>
      <w:r w:rsidR="007225B6" w:rsidRPr="000B0FC6">
        <w:rPr>
          <w:rFonts w:ascii="Times New Roman" w:hAnsi="Times New Roman" w:cs="Times New Roman"/>
          <w:sz w:val="24"/>
          <w:szCs w:val="24"/>
        </w:rPr>
        <w:t xml:space="preserve">, </w:t>
      </w:r>
      <w:r w:rsidR="007225B6"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>не имеющие вышеуказанную лицензию КР</w:t>
      </w:r>
      <w:r w:rsidR="007225B6" w:rsidRPr="000B0FC6">
        <w:rPr>
          <w:rFonts w:ascii="Times New Roman" w:hAnsi="Times New Roman" w:cs="Times New Roman"/>
          <w:sz w:val="24"/>
          <w:szCs w:val="24"/>
        </w:rPr>
        <w:t>,</w:t>
      </w:r>
      <w:r w:rsidRPr="000B0FC6">
        <w:rPr>
          <w:rFonts w:ascii="Times New Roman" w:hAnsi="Times New Roman" w:cs="Times New Roman"/>
          <w:sz w:val="24"/>
          <w:szCs w:val="24"/>
        </w:rPr>
        <w:t xml:space="preserve"> могут участвовать в конкурсе в консорциуме </w:t>
      </w:r>
      <w:r w:rsidR="001E28FA" w:rsidRPr="000B0FC6">
        <w:rPr>
          <w:rFonts w:ascii="Times New Roman" w:hAnsi="Times New Roman" w:cs="Times New Roman"/>
          <w:sz w:val="24"/>
          <w:szCs w:val="24"/>
        </w:rPr>
        <w:t xml:space="preserve">или в иной форме сотрудничества </w:t>
      </w:r>
      <w:r w:rsidRPr="000B0FC6">
        <w:rPr>
          <w:rFonts w:ascii="Times New Roman" w:hAnsi="Times New Roman" w:cs="Times New Roman"/>
          <w:sz w:val="24"/>
          <w:szCs w:val="24"/>
        </w:rPr>
        <w:t xml:space="preserve">с местной </w:t>
      </w:r>
      <w:r w:rsidRPr="00E37D80">
        <w:rPr>
          <w:rFonts w:ascii="Times New Roman" w:hAnsi="Times New Roman" w:cs="Times New Roman"/>
          <w:sz w:val="24"/>
          <w:szCs w:val="24"/>
        </w:rPr>
        <w:t xml:space="preserve">проектной компанией имеющей соответствующую лицензию КР для приведения </w:t>
      </w:r>
      <w:r w:rsidR="00502D3E" w:rsidRPr="00E37D80">
        <w:rPr>
          <w:rFonts w:ascii="Times New Roman" w:hAnsi="Times New Roman" w:cs="Times New Roman"/>
          <w:sz w:val="24"/>
          <w:szCs w:val="24"/>
        </w:rPr>
        <w:t>ПСД</w:t>
      </w:r>
      <w:r w:rsidRPr="00E37D80">
        <w:rPr>
          <w:rFonts w:ascii="Times New Roman" w:hAnsi="Times New Roman" w:cs="Times New Roman"/>
          <w:sz w:val="24"/>
          <w:szCs w:val="24"/>
        </w:rPr>
        <w:t xml:space="preserve"> в соответствие (адаптация) с нормативными правовыми актами, нормативными техническими документами КР в сфере архитектурно-строительной деятельности.</w:t>
      </w:r>
    </w:p>
    <w:p w14:paraId="610E2194" w14:textId="730D0063" w:rsidR="00486B11" w:rsidRPr="002058BF" w:rsidRDefault="00486B11" w:rsidP="007C47A4">
      <w:pPr>
        <w:numPr>
          <w:ilvl w:val="0"/>
          <w:numId w:val="8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Наличие не менее </w:t>
      </w:r>
      <w:r w:rsidR="000E1D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-х успешно реализованных </w:t>
      </w:r>
      <w:r w:rsidR="009B3E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аналогичных 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инжиниринговых проектов</w:t>
      </w:r>
      <w:r w:rsidR="009C68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E1D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последние 10 лет</w:t>
      </w:r>
      <w:r w:rsidR="002347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0E1D4D" w:rsidRPr="000E1D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E1D4D" w:rsidRPr="00E37D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Представить </w:t>
      </w:r>
      <w:r w:rsidR="000E1D4D" w:rsidRPr="00E37D80">
        <w:rPr>
          <w:rFonts w:ascii="Times New Roman" w:hAnsi="Times New Roman"/>
          <w:sz w:val="24"/>
          <w:szCs w:val="24"/>
        </w:rPr>
        <w:t>Референс лист.</w:t>
      </w:r>
    </w:p>
    <w:p w14:paraId="792F8E7A" w14:textId="720393D6" w:rsidR="00B85CD5" w:rsidRDefault="00486B11" w:rsidP="007C47A4">
      <w:pPr>
        <w:numPr>
          <w:ilvl w:val="0"/>
          <w:numId w:val="8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ресурсной базы (проектировщики по направлениям с опытом работы не менее 3-х лет, экономисты</w:t>
      </w:r>
      <w:r w:rsidR="00E37D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др. специалисты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оргтехника, необходимое программное обеспечение</w:t>
      </w:r>
      <w:r w:rsidRPr="004509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др.). </w:t>
      </w:r>
    </w:p>
    <w:p w14:paraId="5F0CD45A" w14:textId="77777777" w:rsidR="00F23E5F" w:rsidRDefault="00F23E5F" w:rsidP="007C47A4">
      <w:pPr>
        <w:tabs>
          <w:tab w:val="left" w:pos="-1440"/>
          <w:tab w:val="left" w:pos="-72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85CA715" w14:textId="5FAEE59E" w:rsidR="00F23E5F" w:rsidRPr="00B91570" w:rsidRDefault="00F23E5F" w:rsidP="007C47A4">
      <w:p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2.2 Требовани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я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 коммерческо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му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предложени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ю</w:t>
      </w:r>
    </w:p>
    <w:p w14:paraId="13E605A3" w14:textId="274F0EEC" w:rsidR="001D04A4" w:rsidRPr="00B91570" w:rsidRDefault="001D04A4" w:rsidP="007C47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Коммерческое предложение на официальном бланке, с указанием сроков </w:t>
      </w:r>
      <w:r w:rsidR="001B6D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(графика) 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выполнения работ, условий оплаты и</w:t>
      </w:r>
      <w:r w:rsidR="007225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приложить сметную документацию/калькуляцию (расшифровка затрат)</w:t>
      </w:r>
      <w:r w:rsidR="000C31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14:paraId="1CA2E03B" w14:textId="3AFCF577" w:rsidR="00F23E5F" w:rsidRPr="00B91570" w:rsidRDefault="00F23E5F" w:rsidP="007C47A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Смета услуг представляется с детализацией по разделам и с условиями оплаты.</w:t>
      </w:r>
    </w:p>
    <w:p w14:paraId="2E54BECC" w14:textId="1E2334C2" w:rsidR="00F23E5F" w:rsidRPr="00B91570" w:rsidRDefault="00F23E5F" w:rsidP="007C47A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Hlk183008251"/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Коммерческое предложение представляется с условиями и срок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 действия предложения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C3184" w:rsidRPr="00C23F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менее 60 календарных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дней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3E870BBF" w14:textId="77777777" w:rsidR="001D04A4" w:rsidRPr="000B0FC6" w:rsidRDefault="001D04A4" w:rsidP="007C47A4">
      <w:pPr>
        <w:pStyle w:val="NormalWeb"/>
        <w:numPr>
          <w:ilvl w:val="0"/>
          <w:numId w:val="14"/>
        </w:numPr>
        <w:spacing w:before="0" w:beforeAutospacing="0"/>
        <w:jc w:val="both"/>
        <w:rPr>
          <w:rFonts w:eastAsia="Calibri"/>
          <w:lang w:val="ru-RU" w:eastAsia="en-US"/>
        </w:rPr>
      </w:pPr>
      <w:r w:rsidRPr="00B91570">
        <w:rPr>
          <w:rFonts w:eastAsia="Calibri"/>
          <w:color w:val="000000"/>
          <w:lang w:val="ru-RU" w:eastAsia="en-US"/>
        </w:rPr>
        <w:t xml:space="preserve">Стоимость услуг, указанная Участником отбора, должна включать все расходы, включая </w:t>
      </w:r>
      <w:r w:rsidRPr="000B0FC6">
        <w:rPr>
          <w:rFonts w:eastAsia="Calibri"/>
          <w:lang w:val="ru-RU" w:eastAsia="en-US"/>
        </w:rPr>
        <w:t>налоги, пошлины, сборы и другие платежи, взимаемые в соответствии с законодательством Кыргызской Республики, и иные расходы по выполнению договорных обязательств с учетом периода обслуживания, сопутствующих услуг, указанных в Договоре.</w:t>
      </w:r>
    </w:p>
    <w:p w14:paraId="00BA980B" w14:textId="0FF77150" w:rsidR="001D04A4" w:rsidRPr="00B91570" w:rsidRDefault="001D04A4" w:rsidP="007C47A4">
      <w:pPr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0FC6">
        <w:rPr>
          <w:rFonts w:ascii="Times New Roman" w:hAnsi="Times New Roman" w:cs="Times New Roman"/>
          <w:sz w:val="24"/>
          <w:szCs w:val="24"/>
        </w:rPr>
        <w:t>Зарубежные специализированные проектные компании</w:t>
      </w:r>
      <w:r w:rsidR="007225B6" w:rsidRPr="000B0FC6">
        <w:rPr>
          <w:rFonts w:ascii="Times New Roman" w:hAnsi="Times New Roman" w:cs="Times New Roman"/>
          <w:sz w:val="24"/>
          <w:szCs w:val="24"/>
        </w:rPr>
        <w:t xml:space="preserve">, </w:t>
      </w:r>
      <w:r w:rsidR="007225B6"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>не имеющие вышеуказанную лицензию КР</w:t>
      </w:r>
      <w:r w:rsidR="007225B6" w:rsidRPr="000B0FC6">
        <w:rPr>
          <w:rFonts w:ascii="Times New Roman" w:hAnsi="Times New Roman" w:cs="Times New Roman"/>
          <w:sz w:val="24"/>
          <w:szCs w:val="24"/>
        </w:rPr>
        <w:t>,</w:t>
      </w:r>
      <w:r w:rsidRPr="000B0FC6">
        <w:rPr>
          <w:rFonts w:ascii="Times New Roman" w:hAnsi="Times New Roman" w:cs="Times New Roman"/>
          <w:sz w:val="24"/>
          <w:szCs w:val="24"/>
        </w:rPr>
        <w:t xml:space="preserve"> должны </w:t>
      </w:r>
      <w:r>
        <w:rPr>
          <w:rFonts w:ascii="Times New Roman" w:hAnsi="Times New Roman" w:cs="Times New Roman"/>
          <w:sz w:val="24"/>
          <w:szCs w:val="24"/>
        </w:rPr>
        <w:t>представить коммерческое предложение с учетом услуг местной проектной компании привлекаемой для п</w:t>
      </w:r>
      <w:r w:rsidRPr="000C3994">
        <w:rPr>
          <w:rFonts w:ascii="Times New Roman" w:hAnsi="Times New Roman" w:cs="Times New Roman"/>
          <w:sz w:val="24"/>
          <w:szCs w:val="24"/>
        </w:rPr>
        <w:t>риведени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ПСД</w:t>
      </w:r>
      <w:r w:rsidRPr="000C3994">
        <w:rPr>
          <w:rFonts w:ascii="Times New Roman" w:hAnsi="Times New Roman" w:cs="Times New Roman"/>
          <w:sz w:val="24"/>
          <w:szCs w:val="24"/>
        </w:rPr>
        <w:t xml:space="preserve"> в соответствие (адаптация) с нормативными правовыми актами, нормативными техническими документами КР в сфере архитектурно-строительной деятельности.</w:t>
      </w:r>
    </w:p>
    <w:p w14:paraId="1710F261" w14:textId="47ABBC03" w:rsidR="000C3184" w:rsidRPr="005A6188" w:rsidRDefault="000C3184" w:rsidP="007C47A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A61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Коммерческое предложение представляется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русском и/или английском язык</w:t>
      </w:r>
      <w:r w:rsidR="00D36D0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DDA6BB6" w14:textId="2C832831" w:rsidR="001D04A4" w:rsidRPr="00B91570" w:rsidRDefault="001D04A4" w:rsidP="007C47A4">
      <w:pPr>
        <w:pStyle w:val="NormalWeb"/>
        <w:numPr>
          <w:ilvl w:val="0"/>
          <w:numId w:val="14"/>
        </w:numPr>
        <w:spacing w:before="0" w:beforeAutospacing="0"/>
        <w:jc w:val="both"/>
        <w:rPr>
          <w:rFonts w:eastAsia="Calibri"/>
          <w:color w:val="000000"/>
          <w:lang w:val="ru-RU" w:eastAsia="en-US"/>
        </w:rPr>
      </w:pPr>
      <w:r w:rsidRPr="00B91570">
        <w:rPr>
          <w:rFonts w:eastAsia="Calibri"/>
          <w:color w:val="000000"/>
          <w:lang w:val="ru-RU" w:eastAsia="en-US"/>
        </w:rPr>
        <w:t xml:space="preserve">Критерии оценки: победившим будет признано предложение, отвечающее квалификационным </w:t>
      </w:r>
      <w:r w:rsidR="00664259">
        <w:rPr>
          <w:rFonts w:eastAsia="Calibri"/>
          <w:color w:val="000000"/>
          <w:lang w:val="ru-RU" w:eastAsia="en-US"/>
        </w:rPr>
        <w:t xml:space="preserve">и </w:t>
      </w:r>
      <w:r w:rsidRPr="00B91570">
        <w:rPr>
          <w:rFonts w:eastAsia="Calibri"/>
          <w:color w:val="000000"/>
          <w:lang w:val="ru-RU" w:eastAsia="en-US"/>
        </w:rPr>
        <w:t>техническим требованиям</w:t>
      </w:r>
      <w:r w:rsidR="00664259">
        <w:rPr>
          <w:rFonts w:eastAsia="Calibri"/>
          <w:color w:val="000000"/>
          <w:lang w:val="ru-RU" w:eastAsia="en-US"/>
        </w:rPr>
        <w:t>,</w:t>
      </w:r>
      <w:r w:rsidRPr="00B91570">
        <w:rPr>
          <w:rFonts w:eastAsia="Calibri"/>
          <w:color w:val="000000"/>
          <w:lang w:val="ru-RU" w:eastAsia="en-US"/>
        </w:rPr>
        <w:t xml:space="preserve"> и имеющее наименьшую оцененную стоимость услуг.</w:t>
      </w:r>
    </w:p>
    <w:p w14:paraId="090FEAD6" w14:textId="626FB5B2" w:rsidR="00504F69" w:rsidRPr="00B91570" w:rsidRDefault="00504F69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подписания договора</w:t>
      </w:r>
    </w:p>
    <w:p w14:paraId="4F4E0151" w14:textId="77777777" w:rsidR="007E2836" w:rsidRDefault="007E2836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</w:p>
    <w:p w14:paraId="24556FC1" w14:textId="658C3805" w:rsidR="00A46B71" w:rsidRPr="008672C2" w:rsidRDefault="00A46B71" w:rsidP="007C47A4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8672C2">
        <w:rPr>
          <w:rFonts w:eastAsiaTheme="minorEastAsia" w:cstheme="minorBidi"/>
          <w:color w:val="000000"/>
          <w:lang w:val="ru-RU" w:eastAsia="ru-RU"/>
        </w:rPr>
        <w:t>Выигравший участник отбора перед подписанием договора обязан предоставить банковскую гарантию в размере 5% от общей стоимости договора. В случае авансового платежа компания победитель обязана предоставить банковскую гарантию на выплату авансового платеж</w:t>
      </w:r>
      <w:r>
        <w:rPr>
          <w:rFonts w:eastAsiaTheme="minorEastAsia" w:cstheme="minorBidi"/>
          <w:color w:val="000000"/>
          <w:lang w:val="ru-RU" w:eastAsia="ru-RU"/>
        </w:rPr>
        <w:t>а</w:t>
      </w:r>
      <w:r w:rsidRPr="008672C2">
        <w:rPr>
          <w:rFonts w:eastAsiaTheme="minorEastAsia" w:cstheme="minorBidi"/>
          <w:color w:val="000000"/>
          <w:lang w:val="ru-RU" w:eastAsia="ru-RU"/>
        </w:rPr>
        <w:t xml:space="preserve"> не менее размера авансового платежа</w:t>
      </w:r>
      <w:r>
        <w:rPr>
          <w:rFonts w:eastAsiaTheme="minorEastAsia" w:cstheme="minorBidi"/>
          <w:color w:val="000000"/>
          <w:lang w:val="ru-RU" w:eastAsia="ru-RU"/>
        </w:rPr>
        <w:t>.</w:t>
      </w:r>
    </w:p>
    <w:bookmarkEnd w:id="0"/>
    <w:p w14:paraId="1B47FD4B" w14:textId="77777777" w:rsidR="00504F69" w:rsidRDefault="00504F69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7CEF0E" w14:textId="22588826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Сроки начала и окончания выполнения услуг</w:t>
      </w:r>
    </w:p>
    <w:p w14:paraId="58D62C25" w14:textId="7841AE3B" w:rsidR="00486B11" w:rsidRPr="0003754A" w:rsidRDefault="00486B11" w:rsidP="007C47A4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выполнения работ </w:t>
      </w:r>
      <w:r w:rsidR="003D21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условиями</w:t>
      </w:r>
      <w:r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14:paraId="2B68628E" w14:textId="0F71D7FF" w:rsidR="00486B11" w:rsidRPr="00B91570" w:rsidRDefault="0040248F" w:rsidP="007C47A4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86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разработке ПСД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</w:t>
      </w:r>
      <w:r w:rsidR="001B7624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представления Заказчику на рассмотрение</w:t>
      </w:r>
      <w:r w:rsidR="002747C6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20BB2" w14:textId="4B276A5E" w:rsidR="0040248F" w:rsidRPr="00B91570" w:rsidRDefault="0040248F" w:rsidP="007C47A4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Окончанием выполнения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DA5D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обязательств Исполнителем условий договора.</w:t>
      </w:r>
    </w:p>
    <w:p w14:paraId="0D5DFFC1" w14:textId="1D7813F3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Порядок сдачи и приемки оказанных услуг </w:t>
      </w:r>
    </w:p>
    <w:p w14:paraId="6A295612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D7D667" w14:textId="22A2219A" w:rsidR="00486B11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Порядок сдачи и приемки оказанных услуг: сдача – приемка оказанных услуг осуществляется на основании предоставления Заказчику </w:t>
      </w:r>
      <w:r w:rsidR="00502D3E"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>ПСД</w:t>
      </w:r>
      <w:r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печатном и электронном виде, </w:t>
      </w:r>
      <w:r w:rsidR="001B7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положительных </w:t>
      </w:r>
      <w:r w:rsidR="004024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согласований и </w:t>
      </w:r>
      <w:r w:rsidR="001B7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экспертиз </w:t>
      </w:r>
      <w:r w:rsidR="002747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ПСД </w:t>
      </w:r>
      <w:r w:rsidR="002747C6" w:rsidRPr="00B915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требуемых законодательством КР </w:t>
      </w:r>
      <w:r w:rsidRPr="00DA5DCD">
        <w:rPr>
          <w:rFonts w:ascii="Times New Roman" w:eastAsia="Times New Roman" w:hAnsi="Times New Roman" w:cs="Times New Roman"/>
          <w:color w:val="222222"/>
          <w:sz w:val="24"/>
          <w:szCs w:val="24"/>
        </w:rPr>
        <w:t>и акта сдачи – приемки оказанных услуг.</w:t>
      </w:r>
    </w:p>
    <w:p w14:paraId="0B192D7A" w14:textId="77777777" w:rsidR="00477BE5" w:rsidRPr="00477BE5" w:rsidRDefault="00477BE5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2F038E" w14:textId="40EFDFFF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к оказанию услуг</w:t>
      </w:r>
    </w:p>
    <w:p w14:paraId="6AA80B17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BE6D83" w14:textId="4D710550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Разработка и согласование с Заказчиком </w:t>
      </w:r>
      <w:r w:rsidR="00D62AAA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графика</w:t>
      </w:r>
      <w:r w:rsidR="00D62AAA"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выполнения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</w:t>
      </w:r>
      <w:r w:rsidRPr="002B6BD6">
        <w:rPr>
          <w:rFonts w:ascii="Times New Roman" w:eastAsia="Times New Roman" w:hAnsi="Times New Roman" w:cs="Times New Roman"/>
          <w:color w:val="222222"/>
          <w:sz w:val="24"/>
          <w:szCs w:val="24"/>
        </w:rPr>
        <w:t>, подписываемого сторонами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рамках договора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оказания услуг. </w:t>
      </w:r>
    </w:p>
    <w:p w14:paraId="637C139A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Срок устранения замечаний Заказчика </w:t>
      </w:r>
      <w:r w:rsidRPr="00450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плану работ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должен превышать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рабочих дня.</w:t>
      </w:r>
    </w:p>
    <w:p w14:paraId="2A08F30F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оформлении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выполненных работ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Исполнитель должен соблюдать следующие требования: </w:t>
      </w:r>
    </w:p>
    <w:p w14:paraId="11F21F85" w14:textId="632F2EA1" w:rsidR="00486B11" w:rsidRPr="00EE4327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</w:t>
      </w:r>
      <w:r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0C3184"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rosoft</w:t>
      </w:r>
      <w:proofErr w:type="spellEnd"/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Word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Excel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AutoCad</w:t>
      </w:r>
      <w:proofErr w:type="spellEnd"/>
      <w:r w:rsidR="00EE4327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E4327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PDF, РИК </w:t>
      </w:r>
      <w:r w:rsidR="00A200BE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(Сметная программа «РИК» </w:t>
      </w:r>
      <w:r w:rsidR="00EE4327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(сметы)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14:paraId="10AFFD72" w14:textId="77777777" w:rsidR="00486B11" w:rsidRPr="00E625BC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шрифт – Times New Roman;</w:t>
      </w:r>
    </w:p>
    <w:p w14:paraId="4A9AC6DF" w14:textId="77777777" w:rsidR="00486B11" w:rsidRPr="00E625BC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размер основного шрифта – 11–14 пт.;</w:t>
      </w:r>
    </w:p>
    <w:p w14:paraId="2ECC254A" w14:textId="77777777" w:rsidR="00486B11" w:rsidRPr="00E625BC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выравнивание основного текста – по ширине;</w:t>
      </w:r>
    </w:p>
    <w:p w14:paraId="68BF5E46" w14:textId="77777777" w:rsidR="00486B11" w:rsidRPr="00E625BC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размер страниц – А-4; </w:t>
      </w:r>
    </w:p>
    <w:p w14:paraId="10908DD5" w14:textId="13C131F8" w:rsidR="00486B11" w:rsidRPr="00E625BC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основной текст</w:t>
      </w:r>
      <w:r w:rsidR="000C3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цветная печать; </w:t>
      </w:r>
    </w:p>
    <w:p w14:paraId="149DD529" w14:textId="75A6C1F2" w:rsidR="00486B11" w:rsidRDefault="00486B11" w:rsidP="007C47A4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графики и схемы - А4-А1</w:t>
      </w:r>
      <w:r w:rsidR="000C318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цветная печать.</w:t>
      </w:r>
    </w:p>
    <w:p w14:paraId="43746730" w14:textId="196B4C5D" w:rsidR="00D36D08" w:rsidRPr="005A6188" w:rsidRDefault="00D36D08" w:rsidP="007C47A4">
      <w:pPr>
        <w:pStyle w:val="ListParagraph"/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ПСД</w:t>
      </w:r>
      <w:r w:rsidRPr="005A61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представляется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русском и/или английском языках.</w:t>
      </w:r>
    </w:p>
    <w:p w14:paraId="5F9DD2C2" w14:textId="437F9B29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Результатом оказанных услуг является готовый сброшюрованный </w:t>
      </w:r>
      <w:r w:rsidR="006274F6">
        <w:rPr>
          <w:rFonts w:ascii="Times New Roman" w:eastAsia="Times New Roman" w:hAnsi="Times New Roman" w:cs="Times New Roman"/>
          <w:color w:val="222222"/>
          <w:sz w:val="24"/>
          <w:szCs w:val="24"/>
        </w:rPr>
        <w:t>ПСД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виде изготовленной печатной продукции в </w:t>
      </w:r>
      <w:r w:rsidR="00E234B5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экземплярах и информации на USB-флэш-накопителе. </w:t>
      </w:r>
    </w:p>
    <w:p w14:paraId="44AB4394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По результатам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выполненных работ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необходимо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подготовить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презентацию в формате «pptx» с краткими выдержками с диаграммами и наглядными иллюстрациями.</w:t>
      </w:r>
    </w:p>
    <w:p w14:paraId="794C5C34" w14:textId="77777777" w:rsidR="00486B11" w:rsidRPr="00E625BC" w:rsidRDefault="00486B11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Содержание бумажной и электронной версии отчета должно быть идентичными, электронная версия должна быть доступна в двух вариантах:</w:t>
      </w:r>
    </w:p>
    <w:p w14:paraId="017A361F" w14:textId="77777777" w:rsidR="00486B11" w:rsidRPr="00E625BC" w:rsidRDefault="00486B11" w:rsidP="007C47A4">
      <w:pPr>
        <w:numPr>
          <w:ilvl w:val="0"/>
          <w:numId w:val="10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Вариант в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PDF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формате;</w:t>
      </w:r>
    </w:p>
    <w:p w14:paraId="487B0739" w14:textId="26D65322" w:rsidR="00486B11" w:rsidRPr="006274F6" w:rsidRDefault="00486B11" w:rsidP="007C47A4">
      <w:pPr>
        <w:numPr>
          <w:ilvl w:val="0"/>
          <w:numId w:val="10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Вариант для редактирования - в исходных форматах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Miсrosoft</w:t>
      </w:r>
      <w:proofErr w:type="spellEnd"/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Excel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AutoCad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др.), </w:t>
      </w:r>
      <w:r w:rsidRPr="0003754A">
        <w:rPr>
          <w:rFonts w:ascii="Times New Roman" w:hAnsi="Times New Roman" w:cs="Times New Roman"/>
          <w:sz w:val="24"/>
          <w:szCs w:val="24"/>
        </w:rPr>
        <w:t>сшитые в альбом по разделам</w:t>
      </w:r>
      <w:r w:rsidR="006274F6">
        <w:rPr>
          <w:rFonts w:ascii="Times New Roman" w:hAnsi="Times New Roman" w:cs="Times New Roman"/>
          <w:sz w:val="24"/>
          <w:szCs w:val="24"/>
        </w:rPr>
        <w:t>.</w:t>
      </w:r>
    </w:p>
    <w:p w14:paraId="40CB61B5" w14:textId="77777777" w:rsidR="006274F6" w:rsidRDefault="006274F6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0B2C7D" w14:textId="77777777" w:rsidR="006274F6" w:rsidRDefault="006274F6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84BAB5" w14:textId="77777777" w:rsidR="006274F6" w:rsidRDefault="006274F6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F07A59" w14:textId="77777777" w:rsidR="006274F6" w:rsidRDefault="006274F6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C3C1B8" w14:textId="77777777" w:rsidR="006274F6" w:rsidRDefault="006274F6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FC2643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895A7E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8D6B11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DBBBC0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B143AC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7ADD81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0AB67F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E542A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64AEF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CE12D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7D2BB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85A2F0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F9C4E9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2DF7DB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161F6A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1A0A02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7FD429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1C6199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2556AC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BB81A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1F769E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C9EDC2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A79627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64E442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D0AC20" w14:textId="77777777" w:rsidR="000B7C9F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9D1131" w14:textId="77777777" w:rsidR="000B7C9F" w:rsidRPr="0003754A" w:rsidRDefault="000B7C9F" w:rsidP="007C47A4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02D754" w14:textId="77777777" w:rsidR="00486B11" w:rsidRDefault="00486B11" w:rsidP="007C47A4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1FD6F4C" w14:textId="77E045E1" w:rsidR="007C47A4" w:rsidRDefault="007C47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A7118D" w14:textId="40BE1091" w:rsidR="00BA46A4" w:rsidRPr="00771E5B" w:rsidRDefault="009017E0" w:rsidP="00BA46A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техническое задани</w:t>
      </w:r>
      <w:r w:rsidR="00BA46A4" w:rsidRPr="00771E5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Е </w:t>
      </w:r>
    </w:p>
    <w:p w14:paraId="19EE8C78" w14:textId="5C50942F" w:rsidR="00356A58" w:rsidRDefault="002435A9" w:rsidP="00C77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sz w:val="24"/>
          <w:szCs w:val="24"/>
        </w:rPr>
        <w:t>на разработку</w:t>
      </w:r>
      <w:r w:rsidR="00D001BA"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A58">
        <w:rPr>
          <w:rFonts w:ascii="Times New Roman" w:hAnsi="Times New Roman" w:cs="Times New Roman"/>
          <w:b/>
          <w:bCs/>
          <w:sz w:val="24"/>
          <w:szCs w:val="24"/>
        </w:rPr>
        <w:t>проектно-сметной документации</w:t>
      </w:r>
      <w:r w:rsidR="002C36FD">
        <w:rPr>
          <w:rFonts w:ascii="Times New Roman" w:hAnsi="Times New Roman" w:cs="Times New Roman"/>
          <w:b/>
          <w:bCs/>
          <w:sz w:val="24"/>
          <w:szCs w:val="24"/>
        </w:rPr>
        <w:t xml:space="preserve"> строительства объекта</w:t>
      </w:r>
    </w:p>
    <w:p w14:paraId="43591ED8" w14:textId="040DEECD" w:rsidR="009017E0" w:rsidRPr="00B91570" w:rsidRDefault="00356A58" w:rsidP="007C4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349A9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Комплекса по переработке </w:t>
      </w:r>
      <w:r w:rsidR="00F349A9" w:rsidRPr="008672C2">
        <w:rPr>
          <w:rFonts w:ascii="Times New Roman" w:hAnsi="Times New Roman" w:cs="Times New Roman"/>
          <w:b/>
          <w:bCs/>
          <w:sz w:val="24"/>
          <w:szCs w:val="24"/>
        </w:rPr>
        <w:t>лежалых</w:t>
      </w:r>
      <w:r w:rsidR="00F349A9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 хвостов ЗИФ рудника Кумтор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59"/>
        <w:gridCol w:w="6550"/>
      </w:tblGrid>
      <w:tr w:rsidR="00356A58" w14:paraId="320FA653" w14:textId="77777777" w:rsidTr="00B91570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AEE" w14:textId="77777777" w:rsidR="00356A58" w:rsidRPr="00771E5B" w:rsidRDefault="00356A58" w:rsidP="007C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183F0E3" w14:textId="47C294B0" w:rsidR="00356A58" w:rsidRPr="00771E5B" w:rsidRDefault="00356A58" w:rsidP="007C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2336" w14:textId="77777777" w:rsidR="00356A58" w:rsidRPr="00771E5B" w:rsidRDefault="00356A58" w:rsidP="007C4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</w:t>
            </w:r>
          </w:p>
          <w:p w14:paraId="7DBCFAF8" w14:textId="0343824C" w:rsidR="00356A58" w:rsidRPr="00771E5B" w:rsidRDefault="00356A58" w:rsidP="007C4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95F" w14:textId="3F8D0171" w:rsidR="00356A58" w:rsidRPr="00771E5B" w:rsidRDefault="00DB3713" w:rsidP="007C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356A58"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технические условия</w:t>
            </w:r>
          </w:p>
        </w:tc>
      </w:tr>
      <w:tr w:rsidR="00356A58" w14:paraId="6380FBA3" w14:textId="77777777" w:rsidTr="00B9157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9ED0" w14:textId="77777777" w:rsidR="00356A58" w:rsidRPr="00771E5B" w:rsidRDefault="00356A58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12D" w14:textId="77777777" w:rsidR="00356A58" w:rsidRPr="00771E5B" w:rsidRDefault="00356A5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(по административному делению)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25A6" w14:textId="7FAA7134" w:rsidR="00356A58" w:rsidRPr="00771E5B" w:rsidRDefault="00356A58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Иссык-Кульская область,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Жети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-Огузский район, золоторудное месторождение Кумтор</w:t>
            </w:r>
          </w:p>
        </w:tc>
      </w:tr>
      <w:tr w:rsidR="00356A58" w14:paraId="0D5A70CE" w14:textId="77777777" w:rsidTr="00B9157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46D" w14:textId="41A5F608" w:rsidR="00356A58" w:rsidRPr="00356A58" w:rsidRDefault="00356A58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679" w14:textId="56EBD8CB" w:rsidR="00356A58" w:rsidRPr="00356A58" w:rsidRDefault="00356A5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DC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7BC" w14:textId="6F4192B4" w:rsidR="00356A58" w:rsidRPr="00356A58" w:rsidRDefault="00356A58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DC">
              <w:rPr>
                <w:rFonts w:ascii="Times New Roman" w:hAnsi="Times New Roman" w:cs="Times New Roman"/>
                <w:sz w:val="24"/>
                <w:szCs w:val="24"/>
              </w:rPr>
              <w:t>ЗАО "Кумтор Голд Компани"</w:t>
            </w:r>
          </w:p>
        </w:tc>
      </w:tr>
      <w:tr w:rsidR="00356A58" w14:paraId="47E6299F" w14:textId="77777777" w:rsidTr="00B91570">
        <w:trPr>
          <w:trHeight w:val="3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A9F" w14:textId="16DC6774" w:rsidR="00356A58" w:rsidRPr="00356A58" w:rsidRDefault="00356A58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A79" w14:textId="60A1BFBD" w:rsidR="00356A58" w:rsidRPr="00BA3ADC" w:rsidRDefault="000C3994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020A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160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326" w14:textId="258EE27A" w:rsidR="00F70AF9" w:rsidRDefault="0003616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организация должна иметь </w:t>
            </w:r>
            <w:r w:rsidR="002C36FD" w:rsidRPr="00B85CD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лицензию </w:t>
            </w:r>
            <w:r w:rsidR="002C36FD" w:rsidRPr="00B91570">
              <w:rPr>
                <w:rFonts w:ascii="Times New Roman" w:hAnsi="Times New Roman" w:cs="Times New Roman"/>
                <w:sz w:val="24"/>
                <w:szCs w:val="24"/>
              </w:rPr>
              <w:t>(не ниже I уровня ответственности)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цированных специалистов</w:t>
            </w:r>
            <w:r w:rsidR="000C399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законодательству КР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C4D15" w14:textId="7593180A" w:rsidR="000C3994" w:rsidRPr="002050E4" w:rsidRDefault="00020ABB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специализированные проектные компании могут участвовать в конкурсе в консорциуме </w:t>
            </w:r>
            <w:r w:rsidR="001E28FA">
              <w:rPr>
                <w:rFonts w:ascii="Times New Roman" w:hAnsi="Times New Roman" w:cs="Times New Roman"/>
                <w:sz w:val="24"/>
                <w:szCs w:val="24"/>
              </w:rPr>
              <w:t xml:space="preserve">или в иной форме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местной проектной компанией имеющей соответствующую лицензию </w:t>
            </w:r>
            <w:r w:rsidR="002C36FD" w:rsidRPr="00ED53A8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</w:t>
            </w:r>
            <w:r w:rsidR="000C3994" w:rsidRPr="000C3994">
              <w:rPr>
                <w:rFonts w:ascii="Times New Roman" w:hAnsi="Times New Roman" w:cs="Times New Roman"/>
                <w:sz w:val="24"/>
                <w:szCs w:val="24"/>
              </w:rPr>
              <w:t>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3994" w:rsidRPr="000C3994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-сметной </w:t>
            </w:r>
            <w:r w:rsidR="000C3994" w:rsidRPr="000C39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="00F349A9">
              <w:rPr>
                <w:rFonts w:ascii="Times New Roman" w:hAnsi="Times New Roman" w:cs="Times New Roman"/>
                <w:sz w:val="24"/>
                <w:szCs w:val="24"/>
              </w:rPr>
              <w:t xml:space="preserve">(ПСД) </w:t>
            </w:r>
            <w:r w:rsidR="000C3994" w:rsidRPr="000C3994">
              <w:rPr>
                <w:rFonts w:ascii="Times New Roman" w:hAnsi="Times New Roman" w:cs="Times New Roman"/>
                <w:sz w:val="24"/>
                <w:szCs w:val="24"/>
              </w:rPr>
              <w:t>в соответствие (адаптация) с нормативными правовыми актами, нормативными техническими документами КР в сфере архитектурно-строительной деятельности.</w:t>
            </w:r>
          </w:p>
        </w:tc>
      </w:tr>
      <w:tr w:rsidR="00356A58" w14:paraId="4204543C" w14:textId="77777777" w:rsidTr="00B91570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E1B" w14:textId="48C5E0C9" w:rsidR="00356A58" w:rsidRPr="00771E5B" w:rsidRDefault="00F4010D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8AB6" w14:textId="6A4D5376" w:rsidR="00356A58" w:rsidRPr="00771E5B" w:rsidRDefault="003371B7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6FB" w14:textId="683209B3" w:rsidR="00356A58" w:rsidRPr="00771E5B" w:rsidRDefault="003371B7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="0010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82E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="00EF2C3C" w:rsidRPr="006A2F13">
              <w:rPr>
                <w:rFonts w:ascii="Times New Roman" w:hAnsi="Times New Roman" w:cs="Times New Roman"/>
                <w:sz w:val="24"/>
                <w:szCs w:val="24"/>
              </w:rPr>
              <w:t xml:space="preserve">хвостов </w:t>
            </w:r>
            <w:r w:rsidR="00C437CF" w:rsidRPr="006A2F13">
              <w:rPr>
                <w:rFonts w:ascii="Times New Roman" w:hAnsi="Times New Roman" w:cs="Times New Roman"/>
                <w:sz w:val="24"/>
                <w:szCs w:val="24"/>
              </w:rPr>
              <w:t>в перегрузочном хвостохранилище</w:t>
            </w:r>
            <w:r w:rsidR="00C437CF" w:rsidRPr="006A2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3C" w:rsidRPr="006A2F1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3C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руды 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2C3C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ЗИФ и лежалых хвостов 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>существующего хвостохранилища в новом Комплекс</w:t>
            </w:r>
            <w:r w:rsidR="00063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хвостов.</w:t>
            </w:r>
          </w:p>
        </w:tc>
      </w:tr>
      <w:tr w:rsidR="00356A58" w14:paraId="32E0DA81" w14:textId="77777777" w:rsidTr="00B91570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E99" w14:textId="63A238D2" w:rsidR="00356A58" w:rsidRPr="00771E5B" w:rsidRDefault="00F4010D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463" w14:textId="616AAE9F" w:rsidR="00356A58" w:rsidRPr="00771E5B" w:rsidRDefault="00356A5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Стадийность</w:t>
            </w:r>
            <w:r w:rsidR="00F4010D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DE1" w14:textId="54B9FDE6" w:rsidR="00356A58" w:rsidRPr="00771E5B" w:rsidRDefault="00356A58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1E1C8B" w14:paraId="21AC8255" w14:textId="77777777" w:rsidTr="00B91570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549" w14:textId="34F6F98B" w:rsidR="001E1C8B" w:rsidRDefault="00EB751A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4CE" w14:textId="1FF6DC22" w:rsidR="001E1C8B" w:rsidRPr="00356A58" w:rsidRDefault="001E1C8B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855" w14:textId="78534DAB" w:rsidR="00B857F3" w:rsidRDefault="00111224" w:rsidP="007C47A4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>привлечённ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изыскательск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программу инженерно-геологических изысканий </w:t>
            </w:r>
            <w:r w:rsidR="00101CA2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участка строительства 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>хвостохранилища, отвечающую требованиям стандартам и нормам действующих на территории КР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её с</w:t>
            </w:r>
            <w:r w:rsidR="00101CA2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C8DFF" w14:textId="45A1870A" w:rsidR="00AC0C93" w:rsidRPr="00ED53A8" w:rsidRDefault="00EF2C3C" w:rsidP="007C47A4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Программа изысканий обязательно должна включать исследования грунтов чаши хвостохранилища на возможность использования</w:t>
            </w:r>
            <w:r w:rsidR="00C437CF">
              <w:rPr>
                <w:rFonts w:ascii="Times New Roman" w:hAnsi="Times New Roman" w:cs="Times New Roman"/>
                <w:sz w:val="24"/>
                <w:szCs w:val="24"/>
              </w:rPr>
              <w:t xml:space="preserve"> их,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дамбы.</w:t>
            </w:r>
          </w:p>
          <w:p w14:paraId="0AAA7EC5" w14:textId="60C6593B" w:rsidR="00AC0C93" w:rsidRDefault="00EF2C3C" w:rsidP="007C47A4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0C9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использования грунтов чаши хвостохранилища</w:t>
            </w:r>
            <w:r w:rsidR="00C43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конечную высотную отметку гребня дамбы</w:t>
            </w:r>
            <w:r w:rsidR="0014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AC9CC" w14:textId="4D54E289" w:rsidR="00EF2C3C" w:rsidRPr="00ED53A8" w:rsidRDefault="00EF2C3C" w:rsidP="007C47A4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Сейсмичность площадки и климатические данные принять по инженерным изысканиям.</w:t>
            </w:r>
          </w:p>
        </w:tc>
      </w:tr>
      <w:tr w:rsidR="007301F6" w14:paraId="32A6B5EB" w14:textId="77777777" w:rsidTr="00B91570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DB0" w14:textId="2528571C" w:rsidR="007301F6" w:rsidRDefault="00EB751A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782" w14:textId="46FAE6EF" w:rsidR="007301F6" w:rsidRPr="00356A58" w:rsidRDefault="00ED53A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Объем выполняемых услуг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BC4" w14:textId="71AE6850" w:rsidR="00485425" w:rsidRDefault="00111224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425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</w:t>
            </w:r>
            <w:r w:rsidR="00261080" w:rsidRPr="00261080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r w:rsidR="00261080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425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проектно-сметную документацию </w:t>
            </w:r>
            <w:r w:rsidR="00A72969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0C1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99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перегрузочного </w:t>
            </w:r>
            <w:r w:rsidR="00A72969">
              <w:rPr>
                <w:rFonts w:ascii="Times New Roman" w:hAnsi="Times New Roman" w:cs="Times New Roman"/>
                <w:sz w:val="24"/>
                <w:szCs w:val="24"/>
              </w:rPr>
              <w:t xml:space="preserve">хвостохранилища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360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и правилами, действующими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Кыргызской Республике.</w:t>
            </w:r>
          </w:p>
          <w:p w14:paraId="7CAE9486" w14:textId="39C904B7" w:rsidR="00AB3912" w:rsidRPr="00AB3A3F" w:rsidRDefault="00AB3912" w:rsidP="007C47A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>Объект должен обеспечить складирование хвостов при объеме переработки существующей ЗИФ до 6,</w:t>
            </w:r>
            <w:r w:rsidR="0036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 млн т/год </w:t>
            </w:r>
            <w:r w:rsidR="002F70C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руды </w:t>
            </w: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F5E5D" w:rsidRPr="00111224">
              <w:rPr>
                <w:rFonts w:ascii="Times New Roman" w:hAnsi="Times New Roman" w:cs="Times New Roman"/>
                <w:sz w:val="24"/>
                <w:szCs w:val="24"/>
              </w:rPr>
              <w:t>12 млн т/год</w:t>
            </w:r>
            <w:r w:rsidR="002F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лежалых хвостов </w:t>
            </w:r>
            <w:r w:rsidR="002F70C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существующего хвостохранилища </w:t>
            </w:r>
            <w:r w:rsidR="00111224">
              <w:rPr>
                <w:rFonts w:ascii="Times New Roman" w:hAnsi="Times New Roman" w:cs="Times New Roman"/>
                <w:sz w:val="24"/>
                <w:szCs w:val="24"/>
              </w:rPr>
              <w:t>новым Комплексом переработки хвостов</w:t>
            </w:r>
            <w:r w:rsidR="0014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99" w:rsidRPr="0003616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6160" w:rsidRPr="00036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2C8" w:rsidRPr="0003616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477BE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объекта</w:t>
            </w:r>
            <w:r w:rsidR="00144B99" w:rsidRPr="0003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EF81A" w14:textId="529C8DE4" w:rsidR="009B4A10" w:rsidRPr="00BD2E67" w:rsidRDefault="009B4A10" w:rsidP="007C4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документацию на основ</w:t>
            </w:r>
            <w:r w:rsidR="00EF7D57" w:rsidRPr="00BD2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 xml:space="preserve"> «ТЭО Комплекса по переработке хвостов» разработанного проектно-конструкторской компанией «</w:t>
            </w:r>
            <w:proofErr w:type="spellStart"/>
            <w:r w:rsidR="00633575" w:rsidRPr="00BD2E67">
              <w:rPr>
                <w:rFonts w:ascii="Times New Roman" w:hAnsi="Times New Roman" w:cs="Times New Roman"/>
                <w:sz w:val="24"/>
                <w:szCs w:val="24"/>
              </w:rPr>
              <w:t>Zijin</w:t>
            </w:r>
            <w:proofErr w:type="spellEnd"/>
            <w:r w:rsidR="00633575" w:rsidRPr="00BD2E67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>», КНР</w:t>
            </w:r>
            <w:r w:rsidR="008057E0" w:rsidRPr="00BD2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>по нижеследующим объектам:</w:t>
            </w:r>
          </w:p>
          <w:p w14:paraId="3B31CFA1" w14:textId="474F3BDE" w:rsidR="00307FD2" w:rsidRPr="009B4A10" w:rsidRDefault="00307FD2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E6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план хвостохранилища со всей</w:t>
            </w:r>
            <w:r w:rsidRPr="009B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инфраструктурой</w:t>
            </w:r>
            <w:r w:rsidR="00EF7D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91F547" w14:textId="312D8F54" w:rsidR="009B4A10" w:rsidRPr="009B4A10" w:rsidRDefault="00E302B2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строительство хвостохранилища</w:t>
            </w:r>
            <w:r w:rsidR="00EF7D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9511BB" w14:textId="208D042B" w:rsidR="00EF7D57" w:rsidRDefault="00EF7D57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ервоначальн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хвостохранилищ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B84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высотной отметкой гребня дамбы </w:t>
            </w:r>
            <w:r w:rsidR="00207F93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достаточной сброса хвостов </w:t>
            </w:r>
            <w:r w:rsidR="0003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B452C8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036160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 w:rsidR="00207F93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7F93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</w:t>
            </w:r>
            <w:r w:rsidR="00307FD2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7C6710" w14:textId="77777777" w:rsidR="00EF7D57" w:rsidRDefault="00EF7D57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, эксплуатационны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доступа ко всем сооружениям хвостового хозяйства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A57E05" w14:textId="1EDC6B7A" w:rsidR="00EF7D57" w:rsidRDefault="00EF7D57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Дренажные сооружени</w:t>
            </w:r>
            <w:r w:rsidR="00477BE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78AD2F" w14:textId="600C91C2" w:rsidR="00EF7D57" w:rsidRPr="00EF7D57" w:rsidRDefault="00EF7D57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одоотводны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(канав) для отвода талых и других вод от хвостохранилища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конечном контуре чаши хвостохранилища для избежания от переноса их при поэтапном </w:t>
            </w:r>
            <w:r w:rsidR="00DF5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строительстве </w:t>
            </w:r>
            <w:r w:rsidR="00DF5ED7"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хвостохранилища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2768679" w14:textId="74A5AD17" w:rsidR="00DF5ED7" w:rsidRPr="00DF5ED7" w:rsidRDefault="00DF5ED7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Дамба и чаша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1428"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хвостохранилища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667D20" w14:textId="77777777" w:rsidR="00CD1428" w:rsidRPr="00771E5B" w:rsidRDefault="00CD142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аучное обоснование надежности и безопасности дамбы хвостохранилища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конечной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высотной отметк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поэтапного наращивания.</w:t>
            </w:r>
          </w:p>
          <w:p w14:paraId="2A4E3B54" w14:textId="77777777" w:rsidR="00CD1428" w:rsidRPr="00CD1428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конструкции дамбы</w:t>
            </w:r>
            <w:r w:rsidR="00266F5A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выполнит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66F5A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предъявляемым требованиям нормативными документами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A0E31F" w14:textId="1B5EF903" w:rsidR="00CD1428" w:rsidRPr="00771E5B" w:rsidRDefault="00CD142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асчет устойчивости дамбы хвостохранилища с учетом поэтапно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конечной 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F63989" w14:textId="4209CDC8" w:rsidR="00CD1428" w:rsidRPr="00771E5B" w:rsidRDefault="00CD142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ценка сейсмической устойчивости дамбы хвостохранилища поэтапно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конечной 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C18284" w14:textId="499EDE65" w:rsidR="00CD1428" w:rsidRPr="00771E5B" w:rsidRDefault="00CD142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нализ риска возможных аварий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всех этапах наращивания дамбы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40B8F8" w14:textId="6EC6AAB2" w:rsidR="00DF5ED7" w:rsidRPr="00CD1428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устойчивости откосов дамбы</w:t>
            </w:r>
            <w:r w:rsidR="00DF5ED7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E144ED" w14:textId="77777777" w:rsidR="00DF5ED7" w:rsidRPr="00DF5ED7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фильтрации через тело дамбы</w:t>
            </w:r>
            <w:r w:rsidR="00DF5ED7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9585EE" w14:textId="3258751E" w:rsidR="00DF5ED7" w:rsidRPr="00DF5ED7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водно</w:t>
            </w:r>
            <w:r w:rsidR="00074AB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баланса </w:t>
            </w:r>
            <w:r w:rsidR="00074AB0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на всех этап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074AB0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AB0">
              <w:rPr>
                <w:rFonts w:ascii="Times New Roman" w:hAnsi="Times New Roman" w:cs="Times New Roman"/>
                <w:bCs/>
                <w:sz w:val="24"/>
                <w:szCs w:val="24"/>
              </w:rPr>
              <w:t>дамбы</w:t>
            </w:r>
            <w:r w:rsidR="00074AB0" w:rsidRPr="00074AB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F8D18F" w14:textId="2309D102" w:rsidR="00DF5ED7" w:rsidRPr="00061DFB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противофильтрационные мероприятия в</w:t>
            </w:r>
            <w:r w:rsidR="00DF5ED7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ерхового</w:t>
            </w:r>
            <w:r w:rsidR="00061DFB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откоса (противофильтрационный экран из геомембраны HDPE).</w:t>
            </w:r>
          </w:p>
          <w:p w14:paraId="4C195E0C" w14:textId="77777777" w:rsidR="00DF5ED7" w:rsidRPr="00DF5ED7" w:rsidRDefault="00DF5ED7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п</w:t>
            </w:r>
            <w:r w:rsidR="00307FD2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редусмотреть защиту наружных откосов.</w:t>
            </w:r>
          </w:p>
          <w:p w14:paraId="553BA7D0" w14:textId="77777777" w:rsidR="00CD1428" w:rsidRPr="00CD1428" w:rsidRDefault="00307FD2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решения по технологии возведения</w:t>
            </w:r>
            <w:r w:rsidR="003608B0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сооружений хвостового хозяйства должны обеспечивать достижение расчетных проектных показателей по устойчивости и надежности, в частности: </w:t>
            </w:r>
          </w:p>
          <w:p w14:paraId="4CF53E89" w14:textId="11A5D4D8" w:rsidR="00DF5ED7" w:rsidRPr="00CD1428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необходимой плотности укладки грунтов в тело дамбы и ее элементов;</w:t>
            </w:r>
          </w:p>
          <w:p w14:paraId="0940C573" w14:textId="77777777" w:rsidR="00D165FA" w:rsidRPr="00CD1428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гранулометрического состава укладываемых грунтов;</w:t>
            </w:r>
          </w:p>
          <w:p w14:paraId="50515B4D" w14:textId="0BF67706" w:rsidR="00DF5ED7" w:rsidRPr="00CD1428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влажностного режима при укладке грунтов в тело дамбы</w:t>
            </w:r>
            <w:r w:rsidR="00DF5ED7" w:rsidRPr="00CD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FDF65" w14:textId="527A05BA" w:rsidR="00DF5ED7" w:rsidRPr="00CD1428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укладке экрана в ложе и дамбе хвостового хозяйства</w:t>
            </w:r>
            <w:r w:rsidR="00DF5ED7" w:rsidRPr="00CD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00B24" w14:textId="58266970" w:rsidR="00DF5ED7" w:rsidRPr="00CD1428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 качеству монтажа трубопроводов и оборудования насосных станций. </w:t>
            </w:r>
          </w:p>
          <w:p w14:paraId="08FFE556" w14:textId="77777777" w:rsidR="00DF5ED7" w:rsidRPr="00CD1428" w:rsidRDefault="003608B0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служебные и аварийные съезды с дамбы.</w:t>
            </w:r>
          </w:p>
          <w:p w14:paraId="65C48CD5" w14:textId="77777777" w:rsidR="00DF5ED7" w:rsidRPr="00DF5ED7" w:rsidRDefault="003608B0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конструкции чаши хвостохранилища.</w:t>
            </w:r>
          </w:p>
          <w:p w14:paraId="525E6F4E" w14:textId="77777777" w:rsidR="00DF5ED7" w:rsidRPr="00DF5ED7" w:rsidRDefault="003608B0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фильтрации чаши хвостохранилища.</w:t>
            </w:r>
          </w:p>
          <w:p w14:paraId="4DFC08B9" w14:textId="77777777" w:rsidR="00DF5ED7" w:rsidRPr="00DF5ED7" w:rsidRDefault="003608B0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минимального и максимального количества объема воды в хвостохранилище. </w:t>
            </w:r>
          </w:p>
          <w:p w14:paraId="022BD941" w14:textId="77777777" w:rsidR="00DF5ED7" w:rsidRPr="00DF5ED7" w:rsidRDefault="003608B0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противофильтрационные мероприятия чаши хвостохранилища (противофильтрационный экран из геомембраны HDPE).</w:t>
            </w:r>
          </w:p>
          <w:p w14:paraId="3610D284" w14:textId="3ED2E68D" w:rsidR="00CD1428" w:rsidRPr="00CD1428" w:rsidRDefault="00AA6E1F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608B0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характеристики строительного материала дамбы и чаши:</w:t>
            </w:r>
          </w:p>
          <w:p w14:paraId="680C0F27" w14:textId="71275D2E" w:rsidR="00AA6E1F" w:rsidRDefault="00AA6E1F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использования грунтов основания чаши хвостохранилища как строительный материал дамбы</w:t>
            </w: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C1CCA" w14:textId="0FEBE710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гранулометрический состав (указать периодичность контроля на определённый объем при строительстве);</w:t>
            </w:r>
          </w:p>
          <w:p w14:paraId="4D2596CB" w14:textId="77777777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минимальным и максимальным размерам частиц</w:t>
            </w:r>
            <w:r w:rsidR="00CD1428" w:rsidRPr="00AA6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9D96D" w14:textId="77777777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разнозернистости</w:t>
            </w:r>
            <w:proofErr w:type="spellEnd"/>
            <w:r w:rsidRPr="00AA6E1F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периодичность контроля учитывая объёмы работ по определению гранулометрического состава);</w:t>
            </w:r>
          </w:p>
          <w:p w14:paraId="4E0194EB" w14:textId="77777777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минимальное требование к прочности в сухом и насыщенной водой состоянии;</w:t>
            </w:r>
          </w:p>
          <w:p w14:paraId="0B7D9949" w14:textId="77777777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к влажности грунта при строительстве;</w:t>
            </w:r>
          </w:p>
          <w:p w14:paraId="2DBBE40C" w14:textId="77777777" w:rsid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минимальному коэффициенту уплотнения;</w:t>
            </w:r>
          </w:p>
          <w:p w14:paraId="3D9EBA10" w14:textId="1C2873E8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углу внутреннего трения;</w:t>
            </w:r>
          </w:p>
          <w:p w14:paraId="08947582" w14:textId="77777777" w:rsidR="00CD1428" w:rsidRPr="00AA6E1F" w:rsidRDefault="003608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удельному сцеплению. </w:t>
            </w:r>
          </w:p>
          <w:p w14:paraId="6C6E776C" w14:textId="35375153" w:rsidR="00061DFB" w:rsidRPr="005A0085" w:rsidRDefault="003D01CB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остав и устройство системы мониторинга за состоянием хвостохранилища, детальная программа мониторинга для ведения безопасной эксплуатации хвостохранилища</w:t>
            </w:r>
            <w:r w:rsidR="005A0085" w:rsidRPr="005A00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486CC29" w14:textId="77777777" w:rsidR="00465092" w:rsidRPr="00465092" w:rsidRDefault="00465092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9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Контрольно-наблюдательные скважины:</w:t>
            </w:r>
          </w:p>
          <w:p w14:paraId="69E54673" w14:textId="6BAC1AA3" w:rsidR="00465092" w:rsidRDefault="00465092" w:rsidP="007C47A4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92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567C14F0" w14:textId="308E9B36" w:rsidR="005A0085" w:rsidRPr="005A0085" w:rsidRDefault="005A0085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контрольно-измерительной аппаратуры, в состав которой входят:</w:t>
            </w:r>
          </w:p>
          <w:p w14:paraId="30E2CF13" w14:textId="77777777" w:rsidR="00D10C33" w:rsidRPr="00D10C33" w:rsidRDefault="005A0085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высотные марки (репера), устанавливаемые на гребн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поверхности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дамб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информации о деформациях сооружения;</w:t>
            </w:r>
          </w:p>
          <w:p w14:paraId="6D2731B3" w14:textId="77D7E7C1" w:rsidR="005A0085" w:rsidRPr="00D10C33" w:rsidRDefault="005A0085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пьезометрические скважины для контроля положения кривой депрессии в теле дамбы;</w:t>
            </w:r>
          </w:p>
          <w:p w14:paraId="2B052CD6" w14:textId="51E5824D" w:rsidR="00EA1D5F" w:rsidRPr="00D10C33" w:rsidRDefault="00EA1D5F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инклинометры для контроля горизонтальных смещений в теле и основании дамбы;</w:t>
            </w:r>
          </w:p>
          <w:p w14:paraId="20EF34F1" w14:textId="5624D4DD" w:rsidR="00EA1D5F" w:rsidRPr="00D10C33" w:rsidRDefault="00EA1D5F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термисторы для наблюдения за температурным режимом в теле и основании дамбы;</w:t>
            </w:r>
          </w:p>
          <w:p w14:paraId="0204C88D" w14:textId="4547C493" w:rsidR="00EA1D5F" w:rsidRPr="00D10C33" w:rsidRDefault="00D10C33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плиты-осаждения, устанавливаемые в основании дамбы, для контроля осадки ее основани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31931" w14:textId="77777777" w:rsidR="005A0085" w:rsidRPr="00D10C33" w:rsidRDefault="005A0085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наблюдательные скважины для контроля за влиянием хвостохранилища на подземные воды;</w:t>
            </w:r>
          </w:p>
          <w:p w14:paraId="40F72115" w14:textId="17A8D9DC" w:rsidR="005A0085" w:rsidRDefault="005A0085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опорная геодезическая сеть для измерения планового и высотного положения дамб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хвостохранилищ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D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14:paraId="33537FD2" w14:textId="1125435E" w:rsidR="00FB3C78" w:rsidRPr="00FB3C78" w:rsidRDefault="00FB3C78" w:rsidP="007C47A4">
            <w:pPr>
              <w:spacing w:after="0"/>
              <w:ind w:left="411" w:hanging="4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B3C7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3B855177" w14:textId="17D937A5" w:rsidR="00061DFB" w:rsidRPr="00074AB0" w:rsidRDefault="003D01CB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намыва хвостов с учетом гранулометрического состава пульпы, устройство </w:t>
            </w:r>
            <w:proofErr w:type="spellStart"/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пульповыпускных</w:t>
            </w:r>
            <w:proofErr w:type="spellEnd"/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станций</w:t>
            </w:r>
            <w:r w:rsidR="00773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EE0BAF" w14:textId="6A2C9E61" w:rsidR="00074AB0" w:rsidRPr="00074AB0" w:rsidRDefault="00074AB0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Распределительны</w:t>
            </w:r>
            <w:r w:rsidRPr="00BB1CCA">
              <w:rPr>
                <w:rFonts w:ascii="Times New Roman" w:hAnsi="Times New Roman" w:cs="Times New Roman"/>
                <w:bCs/>
                <w:sz w:val="24"/>
                <w:szCs w:val="24"/>
              </w:rPr>
              <w:t>й пульповод:</w:t>
            </w:r>
            <w:r w:rsidRPr="008F1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59C7AF" w14:textId="17D7BE05" w:rsidR="008F127E" w:rsidRDefault="008F127E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распределительного пульпопровода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 гребн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 дамбы и периметру хвостохранилища и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способ </w:t>
            </w:r>
            <w:r w:rsidR="00762F67">
              <w:rPr>
                <w:rFonts w:ascii="Times New Roman" w:hAnsi="Times New Roman" w:cs="Times New Roman"/>
                <w:sz w:val="24"/>
                <w:szCs w:val="24"/>
              </w:rPr>
              <w:t>сброса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пульпы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 xml:space="preserve">(как с гребня дамбы, так и по периметру) 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62F6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равномерного намыва и 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гибкости эксплуатации пульпопроводных линий во время строительных работ по наращиванию дамбы;</w:t>
            </w:r>
          </w:p>
          <w:p w14:paraId="514E404B" w14:textId="07F269DC" w:rsidR="008F127E" w:rsidRPr="008F127E" w:rsidRDefault="008F127E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 возможность использования материалов схожие на ныне эксплуатируемых труб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и запорной арматур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54E2B" w14:textId="129E44AD" w:rsidR="008F127E" w:rsidRPr="008F127E" w:rsidRDefault="008F127E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предусмотреть поэтапный перенос площадок пульпопроводных линий согласно высотной отметке гребня дамбы;</w:t>
            </w:r>
          </w:p>
          <w:p w14:paraId="5D929A2D" w14:textId="1F2822C3" w:rsidR="00074AB0" w:rsidRPr="00074AB0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пределить способ прокладки распределительного пульповода;</w:t>
            </w:r>
          </w:p>
          <w:p w14:paraId="1F31B9A6" w14:textId="2D50F7DB" w:rsidR="00074AB0" w:rsidRPr="00074AB0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беспечить безопасность и удобства работ по эксплуатации распределительного пульповода;</w:t>
            </w:r>
          </w:p>
          <w:p w14:paraId="2975D098" w14:textId="132F96C4" w:rsidR="00074AB0" w:rsidRPr="00074AB0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пределить материал, диаметр и толщину трубы;</w:t>
            </w:r>
          </w:p>
          <w:p w14:paraId="4592D90A" w14:textId="2BC8882F" w:rsidR="00074AB0" w:rsidRPr="00074AB0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параметры и количество </w:t>
            </w:r>
            <w:r w:rsidR="008F127E">
              <w:rPr>
                <w:rFonts w:ascii="Times New Roman" w:hAnsi="Times New Roman" w:cs="Times New Roman"/>
                <w:sz w:val="24"/>
                <w:szCs w:val="24"/>
              </w:rPr>
              <w:t>запорно-регулирующей арматуры (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ЗРА</w:t>
            </w:r>
            <w:r w:rsidR="008F1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C6390" w14:textId="34B7CFDA" w:rsidR="00074AB0" w:rsidRPr="00074AB0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защитное устройство верхнего бьефа и чаши хвостохранилища от размыва хвостовой пульпой, поступающей из </w:t>
            </w:r>
            <w:proofErr w:type="spellStart"/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пульповыпусков</w:t>
            </w:r>
            <w:proofErr w:type="spellEnd"/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A306C" w14:textId="44940D4A" w:rsidR="00074AB0" w:rsidRPr="00FB3C78" w:rsidRDefault="00074AB0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8">
              <w:rPr>
                <w:rFonts w:ascii="Times New Roman" w:hAnsi="Times New Roman" w:cs="Times New Roman"/>
                <w:sz w:val="24"/>
                <w:szCs w:val="24"/>
              </w:rPr>
              <w:t>на всей ЗРА предусмотреть электроприводы для обеспечения автоматического управления и контроля;</w:t>
            </w:r>
          </w:p>
          <w:p w14:paraId="45E748A6" w14:textId="2812EB23" w:rsidR="00074AB0" w:rsidRDefault="00773832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AB0" w:rsidRPr="00074AB0">
              <w:rPr>
                <w:rFonts w:ascii="Times New Roman" w:hAnsi="Times New Roman" w:cs="Times New Roman"/>
                <w:sz w:val="24"/>
                <w:szCs w:val="24"/>
              </w:rPr>
              <w:t>ля обслуживания распределительных пульповодов предусмотреть инспекторскую автодорогу IV категории.</w:t>
            </w:r>
          </w:p>
          <w:p w14:paraId="585B851E" w14:textId="77777777" w:rsidR="00465092" w:rsidRDefault="00465092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охранных зон хвостохранилища;</w:t>
            </w:r>
          </w:p>
          <w:p w14:paraId="35085865" w14:textId="441E032E" w:rsidR="009A071E" w:rsidRPr="009A071E" w:rsidRDefault="00325E95" w:rsidP="007C47A4">
            <w:pPr>
              <w:pStyle w:val="1"/>
              <w:numPr>
                <w:ilvl w:val="0"/>
                <w:numId w:val="2"/>
              </w:numPr>
              <w:spacing w:beforeLines="0" w:afterLines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Системы транспортировки хвостов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распределительных пульпопроводов (м</w:t>
            </w:r>
            <w:r w:rsidR="008F127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агистральны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8F127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пульповод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="00AA1FD5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1FD5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пульпонасосные</w:t>
            </w:r>
            <w:proofErr w:type="spellEnd"/>
            <w:r w:rsidR="00AA1FD5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станции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т. п.),</w:t>
            </w:r>
            <w:r w:rsidR="00AA1FD5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A071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оборотной воды, 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отведения сточных вод, </w:t>
            </w:r>
            <w:r w:rsidR="009A071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после </w:t>
            </w:r>
            <w:r w:rsidR="00FB3C78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отстаивания в пруде хвостохранилища</w:t>
            </w:r>
            <w:r w:rsidR="009A071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др. </w:t>
            </w:r>
            <w:r w:rsidR="00F70A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будут разработаны</w:t>
            </w:r>
            <w:r w:rsidR="00AA1FD5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A071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другим</w:t>
            </w:r>
            <w:r w:rsidR="007A450E" w:rsidRPr="009A0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рабочим проектом по отдельному техническому заданию.</w:t>
            </w:r>
          </w:p>
          <w:p w14:paraId="6BA0FAD1" w14:textId="77777777" w:rsidR="00061DFB" w:rsidRDefault="003D01CB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аздел промышленной безопасности;</w:t>
            </w:r>
          </w:p>
          <w:p w14:paraId="09882A6C" w14:textId="25EBB66E" w:rsidR="00061DFB" w:rsidRDefault="003D01CB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одный баланс хвостохранилища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всех этап</w:t>
            </w:r>
            <w:r w:rsidR="00195A0B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наращивания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DEE6F4" w14:textId="77777777" w:rsidR="00061DFB" w:rsidRDefault="003D01CB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аздел охраны окружающей среды;</w:t>
            </w:r>
          </w:p>
          <w:p w14:paraId="52A22D0A" w14:textId="4B34FFC9" w:rsidR="007301F6" w:rsidRPr="00F70AF9" w:rsidRDefault="00CF2B84" w:rsidP="007C47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Предусмотреть все необходимые разделы соответствующ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его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класс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сооружений 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каждого этапа наращивания дамбы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6A58" w14:paraId="228E7A1E" w14:textId="77777777" w:rsidTr="00B91570">
        <w:trPr>
          <w:trHeight w:val="5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8F7" w14:textId="552A8F8F" w:rsidR="00356A58" w:rsidRPr="00771E5B" w:rsidRDefault="00EB751A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5CC" w14:textId="1D42226A" w:rsidR="00356A58" w:rsidRPr="00771E5B" w:rsidRDefault="00F4010D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966" w14:textId="0EF93F0E" w:rsidR="0025380B" w:rsidRDefault="00782CE5" w:rsidP="007C47A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80B" w:rsidRPr="00771E5B">
              <w:rPr>
                <w:rFonts w:ascii="Times New Roman" w:hAnsi="Times New Roman" w:cs="Times New Roman"/>
                <w:sz w:val="24"/>
                <w:szCs w:val="24"/>
              </w:rPr>
              <w:t>Проект должен включать следующие разделы:</w:t>
            </w:r>
          </w:p>
          <w:p w14:paraId="698031B4" w14:textId="4858D403" w:rsidR="00586670" w:rsidRPr="00771E5B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Общая пояснительная записка</w:t>
            </w:r>
            <w:r w:rsidR="006E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46" w:rsidRPr="00C87392">
              <w:rPr>
                <w:rFonts w:ascii="Times New Roman" w:hAnsi="Times New Roman" w:cs="Times New Roman"/>
                <w:sz w:val="24"/>
                <w:szCs w:val="24"/>
              </w:rPr>
              <w:t>(включая раздел промышленной безопасности)</w:t>
            </w:r>
            <w:r w:rsidRPr="00C873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FA53F" w14:textId="6839FBA9" w:rsidR="00586670" w:rsidRPr="00771E5B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Генеральный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736070" w14:textId="25309BE3" w:rsidR="00586670" w:rsidRPr="00771E5B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Технологическая часть (</w:t>
            </w:r>
            <w:r w:rsidR="0035638C">
              <w:rPr>
                <w:rFonts w:ascii="Times New Roman" w:hAnsi="Times New Roman" w:cs="Times New Roman"/>
                <w:sz w:val="24"/>
                <w:szCs w:val="24"/>
              </w:rPr>
              <w:t>намыв хвостов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BF835A" w14:textId="0C4C1564" w:rsidR="00586670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Архитектурно-строительные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D627C" w14:textId="1EA32672" w:rsidR="00586670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 гидротехнических </w:t>
            </w:r>
            <w:r w:rsidR="00B06B06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B236876" w14:textId="1AD3962A" w:rsidR="0035638C" w:rsidRDefault="0035638C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мониторинга ГТС;</w:t>
            </w:r>
          </w:p>
          <w:p w14:paraId="72740C09" w14:textId="7FA92484" w:rsidR="0035638C" w:rsidRPr="00771E5B" w:rsidRDefault="0035638C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организации строительных процессов;</w:t>
            </w:r>
          </w:p>
          <w:p w14:paraId="504E790B" w14:textId="599B67A4" w:rsidR="00586670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Раздел пожарн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3989E" w14:textId="32FE287F" w:rsidR="00586670" w:rsidRPr="00771E5B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Раздел </w:t>
            </w:r>
            <w:r w:rsidRPr="00C928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 аварий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868A69" w14:textId="6FE603C1" w:rsidR="00586670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Раздел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2AE591" w14:textId="74FAF227" w:rsidR="00586670" w:rsidRDefault="00586670" w:rsidP="007C47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 </w:t>
            </w:r>
            <w:r w:rsidRPr="002968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</w:t>
            </w:r>
            <w:r w:rsidR="00195A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последствий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6726DB" w14:textId="5A28B58E" w:rsidR="00782CE5" w:rsidRDefault="00782CE5" w:rsidP="007C47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по оценке сейсмической устойчивости</w:t>
            </w:r>
            <w:r w:rsidR="00195A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01098A" w14:textId="62F704D7" w:rsidR="00016C5B" w:rsidRPr="00B91570" w:rsidRDefault="00016C5B" w:rsidP="007C47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рекультивации;</w:t>
            </w:r>
          </w:p>
          <w:p w14:paraId="5D78E22B" w14:textId="5D7218A3" w:rsidR="00586670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Сметная документация</w:t>
            </w:r>
            <w:r w:rsidR="00B06B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AA80A" w14:textId="2E982CBB" w:rsidR="00356A58" w:rsidRDefault="00586670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Иная документация в случаях, предусмотренных законодательством КР</w:t>
            </w:r>
            <w:r w:rsidR="00B85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2BECC" w14:textId="39819BF9" w:rsidR="00016C5B" w:rsidRPr="0035638C" w:rsidRDefault="00782CE5" w:rsidP="007C47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поэтапный ввод в эксплуатацию каждого этапа наращивания дамбы хвостохранилища и всех сопутствующих объектов, которые будут подвергаться к переносу или наращиванию.</w:t>
            </w:r>
          </w:p>
        </w:tc>
      </w:tr>
      <w:tr w:rsidR="00356A58" w14:paraId="33FF548D" w14:textId="77777777" w:rsidTr="00B91570">
        <w:trPr>
          <w:trHeight w:val="5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ADA" w14:textId="0879854F" w:rsidR="00356A58" w:rsidRPr="00771E5B" w:rsidRDefault="00EB751A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1BF" w14:textId="446388ED" w:rsidR="00356A58" w:rsidRPr="00771E5B" w:rsidRDefault="00B06B06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Требования к проектной документации</w:t>
            </w:r>
            <w:r w:rsidRPr="00356A58" w:rsidDel="0073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3DC6" w14:textId="01DD8145" w:rsidR="00155CFA" w:rsidRDefault="00155CFA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подготавливает необходимую проектную документацию для получения Г</w:t>
            </w:r>
            <w:r w:rsidRPr="004A4911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(ГЗ).</w:t>
            </w:r>
          </w:p>
          <w:p w14:paraId="66935068" w14:textId="2753B306" w:rsidR="00FB4208" w:rsidRDefault="00FB4208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проект выполнить согласно условиям </w:t>
            </w:r>
            <w:r w:rsidR="00155CFA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911">
              <w:rPr>
                <w:rFonts w:ascii="Times New Roman" w:hAnsi="Times New Roman" w:cs="Times New Roman"/>
                <w:sz w:val="24"/>
                <w:szCs w:val="24"/>
              </w:rPr>
              <w:t>и в соответствии с действующими нормами и правилами</w:t>
            </w:r>
            <w:r w:rsidR="00F70AF9">
              <w:rPr>
                <w:rFonts w:ascii="Times New Roman" w:hAnsi="Times New Roman" w:cs="Times New Roman"/>
                <w:sz w:val="24"/>
                <w:szCs w:val="24"/>
              </w:rPr>
              <w:t>, действующими в КР</w:t>
            </w:r>
            <w:r w:rsidRPr="004A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881DB" w14:textId="73AA47D9" w:rsidR="0055079D" w:rsidRPr="0055079D" w:rsidRDefault="0055079D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t>Разработать опросные листы и технические требования для приобретения материалов и оборудования.</w:t>
            </w:r>
          </w:p>
          <w:p w14:paraId="196E6701" w14:textId="77777777" w:rsidR="00FB4208" w:rsidRDefault="0055079D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t>При выборе технологического оборудования или технологий предусмотреть внедрение современного, высокотехнологического оборудования и передовых технологий.</w:t>
            </w:r>
          </w:p>
          <w:p w14:paraId="00FF2D8F" w14:textId="6B7F9B1C" w:rsidR="0055079D" w:rsidRPr="0055079D" w:rsidRDefault="00FB4208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В проект включать современные, актуальные материалы и изделия.</w:t>
            </w:r>
          </w:p>
          <w:p w14:paraId="77505835" w14:textId="77777777" w:rsidR="00FB4208" w:rsidRDefault="0055079D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t>Все проектные решения согласовать с Заказчиком.</w:t>
            </w:r>
          </w:p>
          <w:p w14:paraId="201DF9C6" w14:textId="5107B6FC" w:rsidR="005F433B" w:rsidRDefault="00B06B06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выполнить в объеме соответствующим требованиям к их содержанию, достаточном для прохождения 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согласований и </w:t>
            </w: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</w:t>
            </w:r>
            <w:r w:rsidR="005F433B" w:rsidRPr="0086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требуемых законодательством КР</w:t>
            </w:r>
            <w:r w:rsidR="005F433B"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433B" w:rsidRPr="00FB4208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органах</w:t>
            </w: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4874E" w14:textId="3003B82A" w:rsidR="00FB4208" w:rsidRDefault="00FB4208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должны обеспечить гарантированное получение положительного Заключения экспертных органов.</w:t>
            </w:r>
          </w:p>
          <w:p w14:paraId="5FA4153E" w14:textId="19BCFC33" w:rsidR="00F70AF9" w:rsidRDefault="00B06B06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Все разделы проекта выполнить отдельно сшитыми альбомами. Автор проекта вносит исправления в подготовленный проект по замечаниям Заказчика для утверждения (Заказчиком) до проведения </w:t>
            </w:r>
            <w:r w:rsidR="005F433B"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согласований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экспертиз.</w:t>
            </w:r>
          </w:p>
          <w:p w14:paraId="0E6AD879" w14:textId="63EA0307" w:rsidR="00F70AF9" w:rsidRPr="00F70AF9" w:rsidRDefault="00F70AF9" w:rsidP="007C47A4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9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 по проекту Исполнитель согласовывает всю подготовленную проектную документацию с Заказчиком с составлением промежуточного акта сдачи проектной документации.</w:t>
            </w:r>
          </w:p>
        </w:tc>
      </w:tr>
      <w:tr w:rsidR="004C6CEB" w14:paraId="3072F59F" w14:textId="77777777" w:rsidTr="00B91570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7C5" w14:textId="1FA549F3" w:rsidR="004C6CEB" w:rsidRPr="00092048" w:rsidRDefault="00092048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C80" w14:textId="08DC40B2" w:rsidR="004C6CEB" w:rsidRPr="00771E5B" w:rsidRDefault="004C6CEB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A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4A2" w14:textId="77777777" w:rsidR="00B452C8" w:rsidRPr="00B452C8" w:rsidRDefault="00B452C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Предоставить смету по каждому пункту объемов работ.</w:t>
            </w:r>
          </w:p>
          <w:p w14:paraId="57700B51" w14:textId="4FB90CF7" w:rsidR="00B452C8" w:rsidRPr="00B452C8" w:rsidRDefault="00B452C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Смету рассчитать в </w:t>
            </w:r>
            <w:r w:rsidR="00A2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сметной </w:t>
            </w: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программе РИК согласно </w:t>
            </w:r>
            <w:proofErr w:type="spellStart"/>
            <w:r w:rsidRPr="00803AE4">
              <w:rPr>
                <w:rFonts w:ascii="Times New Roman" w:hAnsi="Times New Roman" w:cs="Times New Roman"/>
                <w:bCs/>
                <w:sz w:val="24"/>
                <w:szCs w:val="24"/>
              </w:rPr>
              <w:t>ЕНиР</w:t>
            </w:r>
            <w:proofErr w:type="spellEnd"/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расценкам ГОССТРОЯ КР, действующих в настоящий момент на территории КР.</w:t>
            </w:r>
          </w:p>
          <w:p w14:paraId="10848FF8" w14:textId="77777777" w:rsidR="00B452C8" w:rsidRPr="00B452C8" w:rsidRDefault="00B452C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Смета должна содержать сводный сметный расчет, объектный сметный расчет, локальный сметный расчет, локальный ресурсный сметный расчет.</w:t>
            </w:r>
          </w:p>
          <w:p w14:paraId="0579E5D6" w14:textId="453B814E" w:rsidR="004C6CEB" w:rsidRPr="00B452C8" w:rsidRDefault="00B452C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К сметам приложить прайс листы или ссылки на поставщиков используемых материалов с указание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стоимости.</w:t>
            </w:r>
          </w:p>
        </w:tc>
      </w:tr>
      <w:tr w:rsidR="00FB4208" w14:paraId="24280EAD" w14:textId="77777777" w:rsidTr="00B91570">
        <w:trPr>
          <w:trHeight w:val="5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D77" w14:textId="217CBF24" w:rsidR="00FB4208" w:rsidRPr="00092048" w:rsidRDefault="00C94845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F99" w14:textId="744D827B" w:rsidR="00FB4208" w:rsidRPr="00771E5B" w:rsidRDefault="00FB420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845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чертежей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6571" w14:textId="589D811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чертежи разрабатыва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тся на все объекты, сооружения, входящие в состав проекта.</w:t>
            </w:r>
          </w:p>
          <w:p w14:paraId="28A16E70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чертежи выполнить в объеме достаточном для производства строительно-монтажных работ и изготовления строительных изделий.</w:t>
            </w:r>
          </w:p>
          <w:p w14:paraId="09B9ABEB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комплект чертежа дополнить ведомостями объемов работ, спецификациями по оборудованию, изделиям и материалам, а также общими и техническими указаниями.</w:t>
            </w:r>
          </w:p>
          <w:p w14:paraId="7C5BE262" w14:textId="5CDA8D33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План сооружений разработать с указанием координат, границ участка строительства, размер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, пикетаж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, углов поворота, надземны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подземны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инженерны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сооружения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, пересекающи</w:t>
            </w:r>
            <w:r w:rsidR="00401696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проектируемое сооружение или находящиеся в непосредственной близости от него, их обозначения, угол пересечения (при необходимости) и привязку к пикетам и т. д.</w:t>
            </w:r>
          </w:p>
          <w:p w14:paraId="798BDBBC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Чертежи линейных сооружений: </w:t>
            </w:r>
          </w:p>
          <w:p w14:paraId="787011AC" w14:textId="6061053B" w:rsidR="00FB4208" w:rsidRPr="00FB4208" w:rsidRDefault="00FB4208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59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продольный профиль с указанием разведочных геологических скважин (с указанием их номера, глубины заложения грунтов, отметки и залегания грунтовых вод), существующие и проектируемые </w:t>
            </w:r>
            <w:r w:rsidRPr="00092048">
              <w:rPr>
                <w:rFonts w:ascii="Times New Roman" w:hAnsi="Times New Roman" w:cs="Times New Roman"/>
                <w:sz w:val="24"/>
                <w:szCs w:val="24"/>
              </w:rPr>
              <w:t>наземные, надземные</w:t>
            </w: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подземные инженерные коммуникации с указанием пикетных значений мест пересечения;</w:t>
            </w:r>
          </w:p>
          <w:p w14:paraId="334E4E27" w14:textId="1691AF69" w:rsidR="00FB4208" w:rsidRPr="00FB4208" w:rsidRDefault="00FB4208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59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поперечные профили линейных сооружений выполнить через каждые максимум 100 метров и на углах поворотах;</w:t>
            </w:r>
          </w:p>
          <w:p w14:paraId="2E26ED91" w14:textId="77777777" w:rsidR="00FB4208" w:rsidRDefault="00FB4208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59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типовые поперечные профили с указанием границы участков линейного сооружения, на которых применен этот тип конструкции;</w:t>
            </w:r>
          </w:p>
          <w:p w14:paraId="1270243B" w14:textId="2D338FF8" w:rsidR="00FB4208" w:rsidRPr="00FB4208" w:rsidRDefault="00FB4208" w:rsidP="007C47A4">
            <w:pPr>
              <w:pStyle w:val="ListParagraph"/>
              <w:numPr>
                <w:ilvl w:val="0"/>
                <w:numId w:val="4"/>
              </w:numPr>
              <w:spacing w:after="0"/>
              <w:ind w:left="59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эскизные чертежи на изделия, конструкции, устройства, предусмотренные соответствующими основными комплектами рабочих чертежей линейных сооружений, при отсутствии их серийного производства. </w:t>
            </w:r>
          </w:p>
          <w:p w14:paraId="4C949CEC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Все чертежи должны выполняться в масштабе.</w:t>
            </w:r>
          </w:p>
          <w:p w14:paraId="7B4C825A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чертежи должны выполняться на листах бумаги стандартного формата.</w:t>
            </w:r>
          </w:p>
          <w:p w14:paraId="61414826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Все надписи на чертежах должны выполняться стандартным чертежным шрифтом.</w:t>
            </w:r>
          </w:p>
          <w:p w14:paraId="61970AE8" w14:textId="77777777" w:rsidR="00FB4208" w:rsidRPr="00FB4208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Все надписи и размерные числа на чертежах должны быть четкими и ясными.</w:t>
            </w:r>
          </w:p>
          <w:p w14:paraId="5FC5039A" w14:textId="7C659F23" w:rsidR="00FB4208" w:rsidRPr="00771E5B" w:rsidRDefault="00FB4208" w:rsidP="007C47A4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на бумажном и электронном носителях передаются Заказчику по накладным и с сопроводительными письмами.</w:t>
            </w:r>
          </w:p>
        </w:tc>
      </w:tr>
      <w:tr w:rsidR="00356A58" w14:paraId="595B39D8" w14:textId="77777777" w:rsidTr="009461B0">
        <w:trPr>
          <w:trHeight w:val="16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3E2" w14:textId="08EB7DB7" w:rsidR="00356A58" w:rsidRPr="00092048" w:rsidRDefault="00EB751A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F0F" w14:textId="77777777" w:rsidR="00356A58" w:rsidRPr="00771E5B" w:rsidRDefault="00356A58" w:rsidP="007C47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начала и окончания работ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9C9" w14:textId="77777777" w:rsidR="003D20A6" w:rsidRPr="00B91570" w:rsidRDefault="003D20A6" w:rsidP="007C47A4">
            <w:pPr>
              <w:pStyle w:val="ListParagraph"/>
              <w:numPr>
                <w:ilvl w:val="0"/>
                <w:numId w:val="25"/>
              </w:numPr>
              <w:ind w:left="327" w:hanging="3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выполнения работ по разработке ПСД не более 6 месяцев до представления Заказчику на рассмотрение.</w:t>
            </w:r>
          </w:p>
          <w:p w14:paraId="73748D3C" w14:textId="5D66E64C" w:rsidR="00356A58" w:rsidRPr="007C47A4" w:rsidRDefault="001D335C" w:rsidP="007C47A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</w:tabs>
              <w:spacing w:before="240" w:after="240" w:line="240" w:lineRule="atLeast"/>
              <w:ind w:left="327" w:hanging="3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Окончанием выполнения услуг является исполнение всех обязательств Исполнителем условий договора.</w:t>
            </w:r>
          </w:p>
        </w:tc>
      </w:tr>
      <w:tr w:rsidR="00356A58" w14:paraId="73CD1BA3" w14:textId="77777777" w:rsidTr="00B91570">
        <w:trPr>
          <w:trHeight w:val="1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7D6" w14:textId="5C739BAF" w:rsidR="00356A58" w:rsidRPr="00092048" w:rsidRDefault="00DC50EF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397" w14:textId="12C68043" w:rsidR="00356A58" w:rsidRPr="00771E5B" w:rsidRDefault="00096E48" w:rsidP="007C4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согласованиям и </w:t>
            </w:r>
            <w:r w:rsidR="005F433B" w:rsidRPr="00771E5B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F433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рабочего проекта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A48" w14:textId="02FA99A4" w:rsidR="003D20A6" w:rsidRPr="00771E5B" w:rsidRDefault="003D20A6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огласованную с Заказчиком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ПСД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Исполнитель передает на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и 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экспертизы в государственные органы.</w:t>
            </w:r>
          </w:p>
          <w:p w14:paraId="6F76CC7C" w14:textId="64333EA3" w:rsidR="003D20A6" w:rsidRPr="00771E5B" w:rsidRDefault="003D20A6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ПСД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передается на государственную экспертизу по промышленной, экологической, пожарной безопасности, проектно-техническим решениям (Госэкспертиза КР) после рассмотрения и получения согласования Заказчиком. </w:t>
            </w:r>
          </w:p>
          <w:p w14:paraId="636C3C32" w14:textId="1CF6EB2D" w:rsidR="001D335C" w:rsidRDefault="003D20A6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проведения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согласований и 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 согласно законодательствам КР.</w:t>
            </w:r>
          </w:p>
          <w:p w14:paraId="24FF589F" w14:textId="77777777" w:rsidR="005F433B" w:rsidRDefault="003D20A6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проектной документации Заказчику, может осуществляться поэтапно.</w:t>
            </w:r>
          </w:p>
          <w:p w14:paraId="2D920446" w14:textId="7D642CB3" w:rsidR="001D335C" w:rsidRPr="00B91570" w:rsidRDefault="00356A58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Заказчиком разработанной проектной документации, Исполнитель 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>совместно с Заказчиком осуществляет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>совмещения процессов проектирования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строительства)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>, предусмотренных законодательством КР</w:t>
            </w:r>
            <w:r w:rsidR="000A3074" w:rsidRPr="00B91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3127B" w14:textId="0713DCA5" w:rsidR="001D335C" w:rsidRPr="00B91570" w:rsidRDefault="00356A58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Оплату </w:t>
            </w:r>
            <w:r w:rsidR="00A37A13" w:rsidRPr="00B915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Заказчик по </w:t>
            </w:r>
            <w:r w:rsidR="006E5118" w:rsidRPr="00B91570">
              <w:rPr>
                <w:rFonts w:ascii="Times New Roman" w:hAnsi="Times New Roman" w:cs="Times New Roman"/>
                <w:sz w:val="24"/>
                <w:szCs w:val="24"/>
              </w:rPr>
              <w:t>счетам</w:t>
            </w:r>
            <w:r w:rsidR="00D47C6D" w:rsidRPr="00B91570">
              <w:rPr>
                <w:rFonts w:ascii="Times New Roman" w:hAnsi="Times New Roman" w:cs="Times New Roman"/>
                <w:sz w:val="24"/>
                <w:szCs w:val="24"/>
              </w:rPr>
              <w:t>, отдельно от стоимости настоящего договора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63006" w14:textId="63A79B5E" w:rsidR="00356A58" w:rsidRPr="00B91570" w:rsidRDefault="00356A58" w:rsidP="007C47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вносит исправления в разработанный проект по замечаниям Заказчика и </w:t>
            </w:r>
            <w:r w:rsidR="00485425" w:rsidRPr="00B91570">
              <w:rPr>
                <w:rFonts w:ascii="Times New Roman" w:hAnsi="Times New Roman" w:cs="Times New Roman"/>
                <w:sz w:val="24"/>
                <w:szCs w:val="24"/>
              </w:rPr>
              <w:t>компетентных государственных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безвозмездно, за свой счёт</w:t>
            </w:r>
            <w:r w:rsidR="00401696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425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в кратчайшие сроки (но не более </w:t>
            </w:r>
            <w:r w:rsidR="00A46B71" w:rsidRPr="00B91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425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дней), 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>если эти замечания и предложения не противоречат условиям договора.</w:t>
            </w:r>
            <w:r w:rsidR="00020865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425" w14:paraId="02BF0161" w14:textId="77777777" w:rsidTr="007C47A4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38A" w14:textId="5BC15DC1" w:rsidR="00485425" w:rsidRPr="00092048" w:rsidRDefault="00B06B06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9F" w14:textId="4941F29A" w:rsidR="00485425" w:rsidRPr="00096E48" w:rsidRDefault="00485425" w:rsidP="007C47A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Требования о необходимости ведения авторского надзора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B72" w14:textId="77777777" w:rsidR="001D335C" w:rsidRDefault="00AB2852" w:rsidP="007C47A4">
            <w:pPr>
              <w:pStyle w:val="ListParagraph"/>
              <w:numPr>
                <w:ilvl w:val="0"/>
                <w:numId w:val="26"/>
              </w:numPr>
              <w:spacing w:after="0"/>
              <w:ind w:left="32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разработку ПСД должен включать стоимость проведения авторского надзора отдельной статьей.</w:t>
            </w:r>
          </w:p>
          <w:p w14:paraId="406D3427" w14:textId="67F6A7ED" w:rsidR="001D335C" w:rsidRPr="001D335C" w:rsidRDefault="00485425" w:rsidP="007C47A4">
            <w:pPr>
              <w:pStyle w:val="ListParagraph"/>
              <w:numPr>
                <w:ilvl w:val="0"/>
                <w:numId w:val="26"/>
              </w:numPr>
              <w:spacing w:after="0"/>
              <w:ind w:left="32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C">
              <w:rPr>
                <w:rFonts w:ascii="Times New Roman" w:hAnsi="Times New Roman" w:cs="Times New Roman"/>
                <w:sz w:val="24"/>
                <w:szCs w:val="24"/>
              </w:rPr>
              <w:t>Осуществлять авторский надзор за строительством.</w:t>
            </w:r>
          </w:p>
          <w:p w14:paraId="70D21C27" w14:textId="7C9524F5" w:rsidR="001D335C" w:rsidRPr="00B91570" w:rsidRDefault="00485425" w:rsidP="007C47A4">
            <w:pPr>
              <w:pStyle w:val="ListParagraph"/>
              <w:numPr>
                <w:ilvl w:val="0"/>
                <w:numId w:val="26"/>
              </w:numPr>
              <w:spacing w:after="0"/>
              <w:ind w:left="32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проведения авторского надзора. </w:t>
            </w:r>
          </w:p>
          <w:p w14:paraId="3AE87436" w14:textId="52FDA7F7" w:rsidR="00485425" w:rsidRPr="001D335C" w:rsidDel="00096E48" w:rsidRDefault="00485425" w:rsidP="007C47A4">
            <w:pPr>
              <w:pStyle w:val="ListParagraph"/>
              <w:numPr>
                <w:ilvl w:val="0"/>
                <w:numId w:val="26"/>
              </w:numPr>
              <w:spacing w:after="0"/>
              <w:ind w:left="32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комиссии по приемке объекта в эксплуатацию.</w:t>
            </w:r>
          </w:p>
        </w:tc>
      </w:tr>
      <w:tr w:rsidR="00485425" w14:paraId="69D734A0" w14:textId="77777777" w:rsidTr="00B91570">
        <w:trPr>
          <w:trHeight w:val="8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4AB" w14:textId="5E13C16C" w:rsidR="00485425" w:rsidRPr="00092048" w:rsidRDefault="00B06B06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6FB1" w14:textId="274A2289" w:rsidR="00485425" w:rsidRPr="00771E5B" w:rsidRDefault="00485425" w:rsidP="007C47A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Материалы, предоставляемые заказчику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9C4A" w14:textId="00B7C07F" w:rsidR="00485425" w:rsidRPr="00771E5B" w:rsidRDefault="00485425" w:rsidP="007C47A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предоставляется Заказчику</w:t>
            </w:r>
            <w: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 распечатанном твердом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6 (шест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)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емпляров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(сшитые в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разделам) и на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файлы в формате: </w:t>
            </w:r>
            <w:proofErr w:type="spellStart"/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>Miсrosoft</w:t>
            </w:r>
            <w:proofErr w:type="spellEnd"/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Word, Excel, </w:t>
            </w:r>
            <w:proofErr w:type="spellStart"/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>, PDF</w:t>
            </w:r>
            <w:r w:rsidR="00EE4327">
              <w:rPr>
                <w:rFonts w:ascii="Times New Roman" w:hAnsi="Times New Roman" w:cs="Times New Roman"/>
                <w:sz w:val="24"/>
                <w:szCs w:val="24"/>
              </w:rPr>
              <w:t>, РИК (сметы)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7D57A093" w14:textId="2460746C" w:rsidR="009F31D5" w:rsidRDefault="00485425" w:rsidP="007C47A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Приём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согласованной и утвержденной в уста</w:t>
            </w:r>
            <w:r w:rsidR="00401C13">
              <w:rPr>
                <w:rFonts w:ascii="Times New Roman" w:hAnsi="Times New Roman" w:cs="Times New Roman"/>
                <w:sz w:val="24"/>
                <w:szCs w:val="24"/>
              </w:rPr>
              <w:t>новлен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ном порядке проектной документации</w:t>
            </w:r>
            <w:r w:rsidRPr="00074C53"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оформляется окончательным актом сдачи-приемки</w:t>
            </w:r>
            <w: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работ. </w:t>
            </w:r>
          </w:p>
          <w:p w14:paraId="43ECADE0" w14:textId="7830838C" w:rsidR="00485425" w:rsidRPr="007C47A4" w:rsidRDefault="00485425" w:rsidP="007C47A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 акте приёма выполненных работ отражается объём передаваемой Исполнителем документации, а также соответствие выполненной работы требованиям настоящего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425" w14:paraId="51272228" w14:textId="77777777" w:rsidTr="004A1423">
        <w:trPr>
          <w:trHeight w:val="2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DA8" w14:textId="2165BF56" w:rsidR="00485425" w:rsidRPr="00092048" w:rsidRDefault="00B06B06" w:rsidP="007C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7F7" w14:textId="1BEA36BB" w:rsidR="00485425" w:rsidRPr="00356A58" w:rsidRDefault="00485425" w:rsidP="007C47A4">
            <w:pPr>
              <w:pStyle w:val="ListParagraph"/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7">
              <w:rPr>
                <w:rFonts w:ascii="Times New Roman" w:hAnsi="Times New Roman" w:cs="Times New Roman"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5CF" w14:textId="632AFB42" w:rsidR="00485425" w:rsidRPr="00963618" w:rsidRDefault="00485425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задание.</w:t>
            </w:r>
          </w:p>
          <w:p w14:paraId="7639813E" w14:textId="1193DA25" w:rsidR="00485425" w:rsidRPr="00963618" w:rsidRDefault="00155CFA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r w:rsidR="00485425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будет п</w:t>
            </w:r>
            <w:r w:rsidR="000D2E54" w:rsidRPr="00963618">
              <w:rPr>
                <w:rFonts w:ascii="Times New Roman" w:hAnsi="Times New Roman" w:cs="Times New Roman"/>
                <w:sz w:val="24"/>
                <w:szCs w:val="24"/>
              </w:rPr>
              <w:t>редставлено</w:t>
            </w:r>
            <w:r w:rsidR="00485425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в процессе проектирования.</w:t>
            </w:r>
          </w:p>
          <w:p w14:paraId="6589BA4A" w14:textId="5682026B" w:rsidR="00963618" w:rsidRPr="00963618" w:rsidRDefault="00485425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Карта (топооснова-исполнительная съемка) </w:t>
            </w:r>
            <w:r w:rsidR="000D2E54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участка строительства перегрузочного </w:t>
            </w: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хвостового хозяйства (электронная копия)</w:t>
            </w:r>
            <w:r w:rsidR="00963618" w:rsidRPr="0096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391BA" w14:textId="70247659" w:rsidR="00963618" w:rsidRPr="00963618" w:rsidRDefault="00963618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Геофизические исследования на участке резервного хвостохранилища рудника Кумтор, С-5ГФ (С-2088), НИЦ «</w:t>
            </w:r>
            <w:proofErr w:type="spellStart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Геоприбор</w:t>
            </w:r>
            <w:proofErr w:type="spellEnd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ИФиМГП</w:t>
            </w:r>
            <w:proofErr w:type="spellEnd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НАН КР, 2007 г.</w:t>
            </w:r>
          </w:p>
          <w:p w14:paraId="5FB41DAA" w14:textId="41DD1FAB" w:rsidR="00963618" w:rsidRPr="00963618" w:rsidRDefault="00963618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 участка размещения резервного хвостохранилища рудника Кумтор, С-5ГФ (С-2088), НИЦ «</w:t>
            </w:r>
            <w:proofErr w:type="spellStart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Геоприбор</w:t>
            </w:r>
            <w:proofErr w:type="spellEnd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ИФиМГП</w:t>
            </w:r>
            <w:proofErr w:type="spellEnd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НАН КР, 2007 г.</w:t>
            </w:r>
          </w:p>
          <w:p w14:paraId="65CD16E8" w14:textId="15DD8070" w:rsidR="00963618" w:rsidRPr="00963618" w:rsidRDefault="00963618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«Инженерно-геологические изыскания на площадке производственных и инфраструктурных объектов Комплекса по переработке лежалых хвостов ЗИФ рудника Кумтор», С-9773-2023, КыргызГИИЗ, 2024.</w:t>
            </w:r>
          </w:p>
          <w:p w14:paraId="2667051B" w14:textId="77777777" w:rsidR="00486B11" w:rsidRDefault="00963618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для комплексных сооружений по очистке хвостов. Описание хвостового хозяйства, </w:t>
            </w:r>
            <w:proofErr w:type="spellStart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Zijin</w:t>
            </w:r>
            <w:proofErr w:type="spellEnd"/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Engineering 2024.</w:t>
            </w:r>
          </w:p>
          <w:p w14:paraId="0F2C7BF1" w14:textId="7FE1C2FC" w:rsidR="00486B11" w:rsidRDefault="00486B11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 xml:space="preserve">Иная документация и материалы предоставляются при необходимости по отдельному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Исполнителя.</w:t>
            </w:r>
          </w:p>
          <w:p w14:paraId="50D331B7" w14:textId="12FD7AE8" w:rsidR="00963618" w:rsidRPr="007C47A4" w:rsidRDefault="00486B11" w:rsidP="007C47A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 xml:space="preserve">Проекты запросов, заявок на получение технических условий предоставляет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ADE8E" w14:textId="77777777" w:rsidR="00143FCA" w:rsidRDefault="00143FCA" w:rsidP="00143FCA">
      <w:pPr>
        <w:spacing w:after="0" w:line="360" w:lineRule="auto"/>
        <w:rPr>
          <w:rFonts w:ascii="Times New Roman" w:hAnsi="Times New Roman" w:cs="Times New Roman"/>
        </w:rPr>
      </w:pPr>
    </w:p>
    <w:p w14:paraId="6C614459" w14:textId="77777777" w:rsidR="00E12B01" w:rsidRDefault="00E12B01" w:rsidP="00143FCA">
      <w:pPr>
        <w:spacing w:after="0" w:line="360" w:lineRule="auto"/>
        <w:rPr>
          <w:rFonts w:ascii="Times New Roman" w:hAnsi="Times New Roman" w:cs="Times New Roman"/>
        </w:rPr>
      </w:pPr>
    </w:p>
    <w:p w14:paraId="004558BB" w14:textId="77777777" w:rsidR="00E12B01" w:rsidRDefault="00E12B01" w:rsidP="00143FCA">
      <w:pPr>
        <w:spacing w:after="0" w:line="360" w:lineRule="auto"/>
        <w:rPr>
          <w:rFonts w:ascii="Times New Roman" w:hAnsi="Times New Roman" w:cs="Times New Roman"/>
        </w:rPr>
      </w:pPr>
    </w:p>
    <w:sectPr w:rsidR="00E12B01" w:rsidSect="00C97B08">
      <w:footerReference w:type="default" r:id="rId9"/>
      <w:pgSz w:w="11906" w:h="16838"/>
      <w:pgMar w:top="1260" w:right="656" w:bottom="113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A167" w14:textId="77777777" w:rsidR="00592098" w:rsidRDefault="00592098" w:rsidP="00C87392">
      <w:pPr>
        <w:spacing w:after="0" w:line="240" w:lineRule="auto"/>
      </w:pPr>
      <w:r>
        <w:separator/>
      </w:r>
    </w:p>
  </w:endnote>
  <w:endnote w:type="continuationSeparator" w:id="0">
    <w:p w14:paraId="05346FCF" w14:textId="77777777" w:rsidR="00592098" w:rsidRDefault="00592098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203427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30D76F" w14:textId="25A2D0A4" w:rsidR="00C87392" w:rsidRPr="00C87392" w:rsidRDefault="00D54012" w:rsidP="00D5401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87392" w:rsidRPr="00C87392">
              <w:rPr>
                <w:rFonts w:ascii="Times New Roman" w:hAnsi="Times New Roman" w:cs="Times New Roman"/>
              </w:rPr>
              <w:t>Ст</w:t>
            </w:r>
            <w:r w:rsidR="00C87392">
              <w:rPr>
                <w:rFonts w:ascii="Times New Roman" w:hAnsi="Times New Roman" w:cs="Times New Roman"/>
              </w:rPr>
              <w:t>раница</w:t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C87392" w:rsidRPr="00C8739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392" w:rsidRPr="00C8739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>
              <w:rPr>
                <w:rFonts w:ascii="Times New Roman" w:hAnsi="Times New Roman" w:cs="Times New Roman"/>
              </w:rPr>
              <w:t>из</w:t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C87392" w:rsidRPr="00C8739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392" w:rsidRPr="00C8739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7C3AC" w14:textId="77777777" w:rsidR="00C87392" w:rsidRPr="00C87392" w:rsidRDefault="00C8739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DF62" w14:textId="77777777" w:rsidR="00592098" w:rsidRDefault="00592098" w:rsidP="00C87392">
      <w:pPr>
        <w:spacing w:after="0" w:line="240" w:lineRule="auto"/>
      </w:pPr>
      <w:r>
        <w:separator/>
      </w:r>
    </w:p>
  </w:footnote>
  <w:footnote w:type="continuationSeparator" w:id="0">
    <w:p w14:paraId="46A4DCFB" w14:textId="77777777" w:rsidR="00592098" w:rsidRDefault="00592098" w:rsidP="00C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09"/>
    <w:multiLevelType w:val="hybridMultilevel"/>
    <w:tmpl w:val="F3A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65C8"/>
    <w:multiLevelType w:val="hybridMultilevel"/>
    <w:tmpl w:val="E7B22A1C"/>
    <w:lvl w:ilvl="0" w:tplc="022814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82974"/>
    <w:multiLevelType w:val="hybridMultilevel"/>
    <w:tmpl w:val="15E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340"/>
    <w:multiLevelType w:val="hybridMultilevel"/>
    <w:tmpl w:val="4DA4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DAB"/>
    <w:multiLevelType w:val="hybridMultilevel"/>
    <w:tmpl w:val="DB2004FE"/>
    <w:lvl w:ilvl="0" w:tplc="DD16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3837"/>
    <w:multiLevelType w:val="hybridMultilevel"/>
    <w:tmpl w:val="C27C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2ACC"/>
    <w:multiLevelType w:val="multilevel"/>
    <w:tmpl w:val="68D64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"/>
      <w:lvlJc w:val="left"/>
      <w:pPr>
        <w:ind w:left="328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800"/>
      </w:pPr>
      <w:rPr>
        <w:rFonts w:hint="default"/>
      </w:rPr>
    </w:lvl>
  </w:abstractNum>
  <w:abstractNum w:abstractNumId="7" w15:restartNumberingAfterBreak="0">
    <w:nsid w:val="23FC2161"/>
    <w:multiLevelType w:val="multilevel"/>
    <w:tmpl w:val="C8D08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9F0E79"/>
    <w:multiLevelType w:val="multilevel"/>
    <w:tmpl w:val="BF04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24220"/>
    <w:multiLevelType w:val="hybridMultilevel"/>
    <w:tmpl w:val="F48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83A0A"/>
    <w:multiLevelType w:val="hybridMultilevel"/>
    <w:tmpl w:val="7F1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0D23"/>
    <w:multiLevelType w:val="multilevel"/>
    <w:tmpl w:val="581E0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55149"/>
    <w:multiLevelType w:val="multilevel"/>
    <w:tmpl w:val="580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E3865"/>
    <w:multiLevelType w:val="hybridMultilevel"/>
    <w:tmpl w:val="D0A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256"/>
    <w:multiLevelType w:val="hybridMultilevel"/>
    <w:tmpl w:val="8EB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998"/>
    <w:multiLevelType w:val="hybridMultilevel"/>
    <w:tmpl w:val="897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D3CFE"/>
    <w:multiLevelType w:val="multilevel"/>
    <w:tmpl w:val="32741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508A"/>
    <w:multiLevelType w:val="multilevel"/>
    <w:tmpl w:val="D8F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00F90"/>
    <w:multiLevelType w:val="multilevel"/>
    <w:tmpl w:val="538C7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751EF"/>
    <w:multiLevelType w:val="hybridMultilevel"/>
    <w:tmpl w:val="15B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A18A2"/>
    <w:multiLevelType w:val="hybridMultilevel"/>
    <w:tmpl w:val="546E97BC"/>
    <w:lvl w:ilvl="0" w:tplc="B5DC568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833C1968">
      <w:start w:val="1"/>
      <w:numFmt w:val="decimal"/>
      <w:lvlText w:val="%3."/>
      <w:lvlJc w:val="left"/>
      <w:pPr>
        <w:ind w:left="1980" w:hanging="360"/>
      </w:pPr>
      <w:rPr>
        <w:rFonts w:ascii="Times New Roman" w:eastAsiaTheme="minorEastAsia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66647"/>
    <w:multiLevelType w:val="multilevel"/>
    <w:tmpl w:val="0DEC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C7040"/>
    <w:multiLevelType w:val="hybridMultilevel"/>
    <w:tmpl w:val="C48CBF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CF2C5A"/>
    <w:multiLevelType w:val="multilevel"/>
    <w:tmpl w:val="8138B5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3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800"/>
      </w:pPr>
      <w:rPr>
        <w:rFonts w:hint="default"/>
      </w:rPr>
    </w:lvl>
  </w:abstractNum>
  <w:abstractNum w:abstractNumId="24" w15:restartNumberingAfterBreak="0">
    <w:nsid w:val="656228EF"/>
    <w:multiLevelType w:val="hybridMultilevel"/>
    <w:tmpl w:val="1BB2FB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EA91EE6"/>
    <w:multiLevelType w:val="hybridMultilevel"/>
    <w:tmpl w:val="E7B22A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AB285B"/>
    <w:multiLevelType w:val="hybridMultilevel"/>
    <w:tmpl w:val="BB32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0629">
    <w:abstractNumId w:val="1"/>
  </w:num>
  <w:num w:numId="2" w16cid:durableId="1945653754">
    <w:abstractNumId w:val="23"/>
  </w:num>
  <w:num w:numId="3" w16cid:durableId="1394308707">
    <w:abstractNumId w:val="4"/>
  </w:num>
  <w:num w:numId="4" w16cid:durableId="112292980">
    <w:abstractNumId w:val="22"/>
  </w:num>
  <w:num w:numId="5" w16cid:durableId="26295074">
    <w:abstractNumId w:val="6"/>
  </w:num>
  <w:num w:numId="6" w16cid:durableId="1379357221">
    <w:abstractNumId w:val="3"/>
  </w:num>
  <w:num w:numId="7" w16cid:durableId="750204053">
    <w:abstractNumId w:val="26"/>
  </w:num>
  <w:num w:numId="8" w16cid:durableId="212927848">
    <w:abstractNumId w:val="19"/>
  </w:num>
  <w:num w:numId="9" w16cid:durableId="386682217">
    <w:abstractNumId w:val="20"/>
  </w:num>
  <w:num w:numId="10" w16cid:durableId="1759253392">
    <w:abstractNumId w:val="7"/>
  </w:num>
  <w:num w:numId="11" w16cid:durableId="277883349">
    <w:abstractNumId w:val="15"/>
  </w:num>
  <w:num w:numId="12" w16cid:durableId="1208949431">
    <w:abstractNumId w:val="9"/>
  </w:num>
  <w:num w:numId="13" w16cid:durableId="607473827">
    <w:abstractNumId w:val="14"/>
  </w:num>
  <w:num w:numId="14" w16cid:durableId="1455293596">
    <w:abstractNumId w:val="0"/>
  </w:num>
  <w:num w:numId="15" w16cid:durableId="1741518801">
    <w:abstractNumId w:val="12"/>
  </w:num>
  <w:num w:numId="16" w16cid:durableId="845218279">
    <w:abstractNumId w:val="21"/>
  </w:num>
  <w:num w:numId="17" w16cid:durableId="153184991">
    <w:abstractNumId w:val="11"/>
  </w:num>
  <w:num w:numId="18" w16cid:durableId="1301955242">
    <w:abstractNumId w:val="18"/>
  </w:num>
  <w:num w:numId="19" w16cid:durableId="372458892">
    <w:abstractNumId w:val="8"/>
  </w:num>
  <w:num w:numId="20" w16cid:durableId="2032953883">
    <w:abstractNumId w:val="16"/>
  </w:num>
  <w:num w:numId="21" w16cid:durableId="1444157423">
    <w:abstractNumId w:val="24"/>
  </w:num>
  <w:num w:numId="22" w16cid:durableId="1102191634">
    <w:abstractNumId w:val="2"/>
  </w:num>
  <w:num w:numId="23" w16cid:durableId="511838575">
    <w:abstractNumId w:val="5"/>
  </w:num>
  <w:num w:numId="24" w16cid:durableId="600451757">
    <w:abstractNumId w:val="25"/>
  </w:num>
  <w:num w:numId="25" w16cid:durableId="2047945575">
    <w:abstractNumId w:val="10"/>
  </w:num>
  <w:num w:numId="26" w16cid:durableId="329715675">
    <w:abstractNumId w:val="13"/>
  </w:num>
  <w:num w:numId="27" w16cid:durableId="1234679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E0"/>
    <w:rsid w:val="00005E5A"/>
    <w:rsid w:val="00016C5B"/>
    <w:rsid w:val="00020865"/>
    <w:rsid w:val="00020ABB"/>
    <w:rsid w:val="00036160"/>
    <w:rsid w:val="00042E78"/>
    <w:rsid w:val="00050CEF"/>
    <w:rsid w:val="00061DFB"/>
    <w:rsid w:val="000635B7"/>
    <w:rsid w:val="0006739B"/>
    <w:rsid w:val="00074AB0"/>
    <w:rsid w:val="00076FBE"/>
    <w:rsid w:val="00092048"/>
    <w:rsid w:val="00096E48"/>
    <w:rsid w:val="000A0072"/>
    <w:rsid w:val="000A3074"/>
    <w:rsid w:val="000B0FC6"/>
    <w:rsid w:val="000B4408"/>
    <w:rsid w:val="000B7C9F"/>
    <w:rsid w:val="000C1D33"/>
    <w:rsid w:val="000C3184"/>
    <w:rsid w:val="000C3994"/>
    <w:rsid w:val="000D2E54"/>
    <w:rsid w:val="000D42DF"/>
    <w:rsid w:val="000E1D4D"/>
    <w:rsid w:val="000F776C"/>
    <w:rsid w:val="00101CA2"/>
    <w:rsid w:val="00111224"/>
    <w:rsid w:val="00120DAA"/>
    <w:rsid w:val="001308C6"/>
    <w:rsid w:val="00135AD5"/>
    <w:rsid w:val="00143769"/>
    <w:rsid w:val="00143FCA"/>
    <w:rsid w:val="00144B99"/>
    <w:rsid w:val="00155CFA"/>
    <w:rsid w:val="00165317"/>
    <w:rsid w:val="00166F49"/>
    <w:rsid w:val="00195A0B"/>
    <w:rsid w:val="001A51DC"/>
    <w:rsid w:val="001A71F0"/>
    <w:rsid w:val="001B20F7"/>
    <w:rsid w:val="001B2245"/>
    <w:rsid w:val="001B5BEF"/>
    <w:rsid w:val="001B6DEF"/>
    <w:rsid w:val="001B7624"/>
    <w:rsid w:val="001D04A4"/>
    <w:rsid w:val="001D335C"/>
    <w:rsid w:val="001E1C8B"/>
    <w:rsid w:val="001E28FA"/>
    <w:rsid w:val="002050E4"/>
    <w:rsid w:val="00207F93"/>
    <w:rsid w:val="00220458"/>
    <w:rsid w:val="00222CE9"/>
    <w:rsid w:val="002317B8"/>
    <w:rsid w:val="0023473E"/>
    <w:rsid w:val="00234A71"/>
    <w:rsid w:val="002435A9"/>
    <w:rsid w:val="0025380B"/>
    <w:rsid w:val="00261080"/>
    <w:rsid w:val="00266F5A"/>
    <w:rsid w:val="002747C6"/>
    <w:rsid w:val="002839EA"/>
    <w:rsid w:val="00287F92"/>
    <w:rsid w:val="002939F5"/>
    <w:rsid w:val="00297366"/>
    <w:rsid w:val="002A0D53"/>
    <w:rsid w:val="002A1CDA"/>
    <w:rsid w:val="002A4235"/>
    <w:rsid w:val="002B7443"/>
    <w:rsid w:val="002C36FD"/>
    <w:rsid w:val="002E1424"/>
    <w:rsid w:val="002F5E5D"/>
    <w:rsid w:val="002F70C2"/>
    <w:rsid w:val="00307FD2"/>
    <w:rsid w:val="0032056A"/>
    <w:rsid w:val="00322A55"/>
    <w:rsid w:val="00324679"/>
    <w:rsid w:val="00325E95"/>
    <w:rsid w:val="003371B7"/>
    <w:rsid w:val="00344B55"/>
    <w:rsid w:val="00353269"/>
    <w:rsid w:val="0035638C"/>
    <w:rsid w:val="00356A58"/>
    <w:rsid w:val="003608B0"/>
    <w:rsid w:val="00367D91"/>
    <w:rsid w:val="003828B8"/>
    <w:rsid w:val="00391BE7"/>
    <w:rsid w:val="003B09AA"/>
    <w:rsid w:val="003C2374"/>
    <w:rsid w:val="003D01CB"/>
    <w:rsid w:val="003D14CD"/>
    <w:rsid w:val="003D20A6"/>
    <w:rsid w:val="003D2170"/>
    <w:rsid w:val="003D499E"/>
    <w:rsid w:val="003F44DA"/>
    <w:rsid w:val="00401696"/>
    <w:rsid w:val="00401C13"/>
    <w:rsid w:val="0040248F"/>
    <w:rsid w:val="00445591"/>
    <w:rsid w:val="004561B4"/>
    <w:rsid w:val="00465092"/>
    <w:rsid w:val="0046679A"/>
    <w:rsid w:val="00477BE5"/>
    <w:rsid w:val="00485425"/>
    <w:rsid w:val="00486B11"/>
    <w:rsid w:val="0049118A"/>
    <w:rsid w:val="004A1423"/>
    <w:rsid w:val="004A251D"/>
    <w:rsid w:val="004A4911"/>
    <w:rsid w:val="004B3FC8"/>
    <w:rsid w:val="004B4EAC"/>
    <w:rsid w:val="004C6CEB"/>
    <w:rsid w:val="004F50BF"/>
    <w:rsid w:val="004F58B8"/>
    <w:rsid w:val="00502D3E"/>
    <w:rsid w:val="00503BCB"/>
    <w:rsid w:val="00504F69"/>
    <w:rsid w:val="005160FE"/>
    <w:rsid w:val="00520164"/>
    <w:rsid w:val="005220ED"/>
    <w:rsid w:val="0052742E"/>
    <w:rsid w:val="005319E5"/>
    <w:rsid w:val="00532250"/>
    <w:rsid w:val="00534393"/>
    <w:rsid w:val="005370B5"/>
    <w:rsid w:val="0055079D"/>
    <w:rsid w:val="005555AB"/>
    <w:rsid w:val="00586670"/>
    <w:rsid w:val="00591FFB"/>
    <w:rsid w:val="00592098"/>
    <w:rsid w:val="005A0085"/>
    <w:rsid w:val="005A1BF3"/>
    <w:rsid w:val="005C1DE4"/>
    <w:rsid w:val="005F433B"/>
    <w:rsid w:val="00620059"/>
    <w:rsid w:val="006274F6"/>
    <w:rsid w:val="00633575"/>
    <w:rsid w:val="00634734"/>
    <w:rsid w:val="00644904"/>
    <w:rsid w:val="0065399B"/>
    <w:rsid w:val="00664259"/>
    <w:rsid w:val="00667531"/>
    <w:rsid w:val="00681B49"/>
    <w:rsid w:val="00684AB9"/>
    <w:rsid w:val="00685374"/>
    <w:rsid w:val="00696CB5"/>
    <w:rsid w:val="0069762D"/>
    <w:rsid w:val="006A0431"/>
    <w:rsid w:val="006A2F13"/>
    <w:rsid w:val="006D50CA"/>
    <w:rsid w:val="006E0C46"/>
    <w:rsid w:val="006E5118"/>
    <w:rsid w:val="006E57BA"/>
    <w:rsid w:val="006F01BB"/>
    <w:rsid w:val="00704D7D"/>
    <w:rsid w:val="007225B6"/>
    <w:rsid w:val="007301F6"/>
    <w:rsid w:val="007333ED"/>
    <w:rsid w:val="007417DD"/>
    <w:rsid w:val="00747AAF"/>
    <w:rsid w:val="0075082E"/>
    <w:rsid w:val="00750836"/>
    <w:rsid w:val="00762F67"/>
    <w:rsid w:val="007718D7"/>
    <w:rsid w:val="00771E5B"/>
    <w:rsid w:val="00773832"/>
    <w:rsid w:val="00782CE5"/>
    <w:rsid w:val="007A27CA"/>
    <w:rsid w:val="007A450E"/>
    <w:rsid w:val="007A70E1"/>
    <w:rsid w:val="007C41D2"/>
    <w:rsid w:val="007C47A4"/>
    <w:rsid w:val="007E2836"/>
    <w:rsid w:val="00803AE4"/>
    <w:rsid w:val="008057E0"/>
    <w:rsid w:val="00823D54"/>
    <w:rsid w:val="00846787"/>
    <w:rsid w:val="008A1EB9"/>
    <w:rsid w:val="008A7838"/>
    <w:rsid w:val="008D70FF"/>
    <w:rsid w:val="008F127E"/>
    <w:rsid w:val="009017E0"/>
    <w:rsid w:val="00901E40"/>
    <w:rsid w:val="009343F9"/>
    <w:rsid w:val="00935427"/>
    <w:rsid w:val="00937AAC"/>
    <w:rsid w:val="009461B0"/>
    <w:rsid w:val="009574E2"/>
    <w:rsid w:val="00963618"/>
    <w:rsid w:val="009655E0"/>
    <w:rsid w:val="00992B97"/>
    <w:rsid w:val="009A071E"/>
    <w:rsid w:val="009B2822"/>
    <w:rsid w:val="009B3EAC"/>
    <w:rsid w:val="009B4A10"/>
    <w:rsid w:val="009C66F3"/>
    <w:rsid w:val="009C68A7"/>
    <w:rsid w:val="009D51F2"/>
    <w:rsid w:val="009D57DF"/>
    <w:rsid w:val="009F31D5"/>
    <w:rsid w:val="00A021D9"/>
    <w:rsid w:val="00A200BE"/>
    <w:rsid w:val="00A37A13"/>
    <w:rsid w:val="00A46B71"/>
    <w:rsid w:val="00A4789D"/>
    <w:rsid w:val="00A72969"/>
    <w:rsid w:val="00A7676A"/>
    <w:rsid w:val="00A8562A"/>
    <w:rsid w:val="00A95A49"/>
    <w:rsid w:val="00AA1FD5"/>
    <w:rsid w:val="00AA6E1F"/>
    <w:rsid w:val="00AB074B"/>
    <w:rsid w:val="00AB2852"/>
    <w:rsid w:val="00AB3912"/>
    <w:rsid w:val="00AB3A3F"/>
    <w:rsid w:val="00AC0C93"/>
    <w:rsid w:val="00AC1DD2"/>
    <w:rsid w:val="00AC3AD4"/>
    <w:rsid w:val="00AC7F3B"/>
    <w:rsid w:val="00AD07D6"/>
    <w:rsid w:val="00AD0DEA"/>
    <w:rsid w:val="00AD3177"/>
    <w:rsid w:val="00AE2011"/>
    <w:rsid w:val="00B06B06"/>
    <w:rsid w:val="00B3559F"/>
    <w:rsid w:val="00B452C8"/>
    <w:rsid w:val="00B46A12"/>
    <w:rsid w:val="00B527F8"/>
    <w:rsid w:val="00B65A4A"/>
    <w:rsid w:val="00B857F3"/>
    <w:rsid w:val="00B85CD5"/>
    <w:rsid w:val="00B91570"/>
    <w:rsid w:val="00B92F75"/>
    <w:rsid w:val="00B95E3A"/>
    <w:rsid w:val="00B96828"/>
    <w:rsid w:val="00BA46A4"/>
    <w:rsid w:val="00BB1CCA"/>
    <w:rsid w:val="00BB6A16"/>
    <w:rsid w:val="00BC5B52"/>
    <w:rsid w:val="00BD2E67"/>
    <w:rsid w:val="00BD51C3"/>
    <w:rsid w:val="00BD5C81"/>
    <w:rsid w:val="00BF2253"/>
    <w:rsid w:val="00BF5A28"/>
    <w:rsid w:val="00C06393"/>
    <w:rsid w:val="00C14AC5"/>
    <w:rsid w:val="00C154C1"/>
    <w:rsid w:val="00C216A5"/>
    <w:rsid w:val="00C239E9"/>
    <w:rsid w:val="00C23FCF"/>
    <w:rsid w:val="00C27C8A"/>
    <w:rsid w:val="00C32CC1"/>
    <w:rsid w:val="00C3571E"/>
    <w:rsid w:val="00C3783E"/>
    <w:rsid w:val="00C437CF"/>
    <w:rsid w:val="00C56ABB"/>
    <w:rsid w:val="00C6116D"/>
    <w:rsid w:val="00C77166"/>
    <w:rsid w:val="00C87392"/>
    <w:rsid w:val="00C94845"/>
    <w:rsid w:val="00C97B08"/>
    <w:rsid w:val="00CB53C4"/>
    <w:rsid w:val="00CD1428"/>
    <w:rsid w:val="00CD36CE"/>
    <w:rsid w:val="00CD478D"/>
    <w:rsid w:val="00CF14D2"/>
    <w:rsid w:val="00CF2B84"/>
    <w:rsid w:val="00D001BA"/>
    <w:rsid w:val="00D0722E"/>
    <w:rsid w:val="00D10C33"/>
    <w:rsid w:val="00D165FA"/>
    <w:rsid w:val="00D20170"/>
    <w:rsid w:val="00D20DB9"/>
    <w:rsid w:val="00D22665"/>
    <w:rsid w:val="00D346B0"/>
    <w:rsid w:val="00D36D08"/>
    <w:rsid w:val="00D47C6D"/>
    <w:rsid w:val="00D54012"/>
    <w:rsid w:val="00D62AAA"/>
    <w:rsid w:val="00D671F4"/>
    <w:rsid w:val="00D73A58"/>
    <w:rsid w:val="00D74D98"/>
    <w:rsid w:val="00D75DA8"/>
    <w:rsid w:val="00D86DF7"/>
    <w:rsid w:val="00D90FC9"/>
    <w:rsid w:val="00D97DDB"/>
    <w:rsid w:val="00DA2C5C"/>
    <w:rsid w:val="00DA59BA"/>
    <w:rsid w:val="00DA5DCD"/>
    <w:rsid w:val="00DB1CE0"/>
    <w:rsid w:val="00DB24C4"/>
    <w:rsid w:val="00DB3713"/>
    <w:rsid w:val="00DB5C5C"/>
    <w:rsid w:val="00DC50EF"/>
    <w:rsid w:val="00DC6DA5"/>
    <w:rsid w:val="00DF5ED7"/>
    <w:rsid w:val="00E0522D"/>
    <w:rsid w:val="00E12B01"/>
    <w:rsid w:val="00E150B0"/>
    <w:rsid w:val="00E234B5"/>
    <w:rsid w:val="00E302B2"/>
    <w:rsid w:val="00E37267"/>
    <w:rsid w:val="00E37D80"/>
    <w:rsid w:val="00E42E8F"/>
    <w:rsid w:val="00E973A3"/>
    <w:rsid w:val="00EA016C"/>
    <w:rsid w:val="00EA1D5F"/>
    <w:rsid w:val="00EB751A"/>
    <w:rsid w:val="00EC0A52"/>
    <w:rsid w:val="00ED4ABD"/>
    <w:rsid w:val="00ED53A8"/>
    <w:rsid w:val="00EE4327"/>
    <w:rsid w:val="00EF2C3C"/>
    <w:rsid w:val="00EF7D57"/>
    <w:rsid w:val="00F11771"/>
    <w:rsid w:val="00F1500F"/>
    <w:rsid w:val="00F15E37"/>
    <w:rsid w:val="00F23E5F"/>
    <w:rsid w:val="00F349A9"/>
    <w:rsid w:val="00F4010D"/>
    <w:rsid w:val="00F70AF9"/>
    <w:rsid w:val="00F821BD"/>
    <w:rsid w:val="00F825E1"/>
    <w:rsid w:val="00F902BD"/>
    <w:rsid w:val="00FB3C78"/>
    <w:rsid w:val="00FB4208"/>
    <w:rsid w:val="00FC1304"/>
    <w:rsid w:val="00FE22A3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4330"/>
  <w15:docId w15:val="{87C96A10-7354-428C-A071-2B142F7D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,Numbered List"/>
    <w:basedOn w:val="Normal"/>
    <w:link w:val="ListParagraphChar"/>
    <w:uiPriority w:val="34"/>
    <w:qFormat/>
    <w:rsid w:val="009017E0"/>
    <w:pPr>
      <w:ind w:left="720"/>
      <w:contextualSpacing/>
    </w:pPr>
  </w:style>
  <w:style w:type="table" w:styleId="TableGrid">
    <w:name w:val="Table Grid"/>
    <w:basedOn w:val="TableNormal"/>
    <w:uiPriority w:val="59"/>
    <w:rsid w:val="00901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5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1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9E5"/>
    <w:rPr>
      <w:b/>
      <w:bCs/>
      <w:sz w:val="20"/>
      <w:szCs w:val="20"/>
    </w:rPr>
  </w:style>
  <w:style w:type="paragraph" w:customStyle="1" w:styleId="pf0">
    <w:name w:val="pf0"/>
    <w:basedOn w:val="Normal"/>
    <w:rsid w:val="002A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2A423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92"/>
  </w:style>
  <w:style w:type="paragraph" w:styleId="Footer">
    <w:name w:val="footer"/>
    <w:basedOn w:val="Normal"/>
    <w:link w:val="FooterChar"/>
    <w:uiPriority w:val="99"/>
    <w:unhideWhenUsed/>
    <w:rsid w:val="00C87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92"/>
  </w:style>
  <w:style w:type="paragraph" w:customStyle="1" w:styleId="1">
    <w:name w:val="正文1"/>
    <w:basedOn w:val="Normal"/>
    <w:link w:val="1Char"/>
    <w:uiPriority w:val="1"/>
    <w:qFormat/>
    <w:rsid w:val="00325E95"/>
    <w:pPr>
      <w:widowControl w:val="0"/>
      <w:spacing w:beforeLines="100" w:afterLines="100" w:after="0" w:line="240" w:lineRule="auto"/>
      <w:jc w:val="both"/>
    </w:pPr>
    <w:rPr>
      <w:rFonts w:ascii="Arial" w:eastAsia="Arial" w:hAnsi="Arial"/>
      <w:sz w:val="28"/>
      <w:lang w:val="en-US" w:eastAsia="en-US"/>
    </w:rPr>
  </w:style>
  <w:style w:type="character" w:customStyle="1" w:styleId="1Char">
    <w:name w:val="正文1 Char"/>
    <w:basedOn w:val="DefaultParagraphFont"/>
    <w:link w:val="1"/>
    <w:uiPriority w:val="1"/>
    <w:rsid w:val="00325E95"/>
    <w:rPr>
      <w:rFonts w:ascii="Arial" w:eastAsia="Arial" w:hAnsi="Arial"/>
      <w:sz w:val="28"/>
      <w:lang w:val="en-US" w:eastAsia="en-US"/>
    </w:rPr>
  </w:style>
  <w:style w:type="character" w:styleId="Hyperlink">
    <w:name w:val="Hyperlink"/>
    <w:uiPriority w:val="99"/>
    <w:unhideWhenUsed/>
    <w:rsid w:val="00486B11"/>
    <w:rPr>
      <w:color w:val="0000FF"/>
      <w:u w:val="single"/>
    </w:rPr>
  </w:style>
  <w:style w:type="character" w:customStyle="1" w:styleId="ListParagraphChar">
    <w:name w:val="List Paragraph Char"/>
    <w:aliases w:val="Table-Normal Char,RSHB_Table-Normal Char,Заголовок_3 Char,Подпись рисунка Char,Numbered List Char"/>
    <w:link w:val="ListParagraph"/>
    <w:uiPriority w:val="34"/>
    <w:locked/>
    <w:rsid w:val="00486B11"/>
  </w:style>
  <w:style w:type="character" w:styleId="Strong">
    <w:name w:val="Strong"/>
    <w:basedOn w:val="DefaultParagraphFont"/>
    <w:uiPriority w:val="22"/>
    <w:qFormat/>
    <w:rsid w:val="00486B11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48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6274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ur.Shirdakova@kumtor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lingsdump2025@kumtor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16</Pages>
  <Words>4075</Words>
  <Characters>23229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Zhanyl Tilekova</dc:creator>
  <cp:keywords/>
  <dc:description/>
  <cp:lastModifiedBy>Gulnur Shirdakova</cp:lastModifiedBy>
  <cp:revision>57</cp:revision>
  <cp:lastPrinted>2024-12-19T10:11:00Z</cp:lastPrinted>
  <dcterms:created xsi:type="dcterms:W3CDTF">2024-11-19T05:48:00Z</dcterms:created>
  <dcterms:modified xsi:type="dcterms:W3CDTF">2024-12-20T03:27:00Z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2024-05-11T05:27:58Z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d5e0aecc-6b49-42ba-9b51-ae3c906837b3</vt:lpwstr>
  </property>
  <property fmtid="{D5CDD505-2E9C-101B-9397-08002B2CF9AE}" pid="8" name="MSIP_Label_d85bea94-60d0-4a5c-9138-48420e73067f_ContentBits">
    <vt:lpwstr>0</vt:lpwstr>
  </property>
</Properties>
</file>