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FDC20" w14:textId="77777777" w:rsidR="009017E0" w:rsidRPr="00E258E0" w:rsidRDefault="009017E0" w:rsidP="00644904">
      <w:pPr>
        <w:spacing w:after="0"/>
        <w:ind w:left="5664"/>
        <w:rPr>
          <w:rFonts w:ascii="Times New Roman" w:hAnsi="Times New Roman" w:cs="Times New Roman"/>
          <w:sz w:val="20"/>
          <w:szCs w:val="20"/>
          <w:lang w:val="en-US"/>
        </w:rPr>
      </w:pPr>
    </w:p>
    <w:p w14:paraId="15CB15F1" w14:textId="77777777" w:rsidR="00486B11" w:rsidRPr="00E258E0" w:rsidRDefault="00486B11" w:rsidP="00644904">
      <w:pPr>
        <w:spacing w:after="0"/>
        <w:ind w:left="5664"/>
        <w:rPr>
          <w:rFonts w:ascii="Times New Roman" w:hAnsi="Times New Roman" w:cs="Times New Roman"/>
          <w:sz w:val="20"/>
          <w:szCs w:val="20"/>
          <w:lang w:val="en-US"/>
        </w:rPr>
      </w:pPr>
    </w:p>
    <w:p w14:paraId="45BA8DB2" w14:textId="77777777" w:rsidR="00486B11" w:rsidRPr="00E258E0" w:rsidRDefault="00486B11" w:rsidP="00486B11">
      <w:pPr>
        <w:spacing w:after="0" w:line="240" w:lineRule="auto"/>
        <w:rPr>
          <w:rFonts w:ascii="Times New Roman" w:hAnsi="Times New Roman" w:cs="Times New Roman"/>
          <w:sz w:val="24"/>
          <w:szCs w:val="24"/>
          <w:lang w:val="en-US"/>
        </w:rPr>
      </w:pPr>
    </w:p>
    <w:p w14:paraId="20DAAEDF" w14:textId="77777777" w:rsidR="00486B11" w:rsidRPr="00E258E0" w:rsidRDefault="00486B11" w:rsidP="00486B11">
      <w:pPr>
        <w:spacing w:after="0" w:line="240" w:lineRule="auto"/>
        <w:rPr>
          <w:rFonts w:ascii="Times New Roman" w:hAnsi="Times New Roman" w:cs="Times New Roman"/>
          <w:sz w:val="24"/>
          <w:szCs w:val="24"/>
          <w:lang w:val="en-US"/>
        </w:rPr>
      </w:pPr>
    </w:p>
    <w:p w14:paraId="00736640" w14:textId="77777777" w:rsidR="00486B11" w:rsidRPr="00E258E0" w:rsidRDefault="00486B11" w:rsidP="00486B11">
      <w:pPr>
        <w:spacing w:after="0" w:line="240" w:lineRule="auto"/>
        <w:rPr>
          <w:rFonts w:ascii="Times New Roman" w:hAnsi="Times New Roman" w:cs="Times New Roman"/>
          <w:sz w:val="24"/>
          <w:szCs w:val="24"/>
          <w:lang w:val="en-US"/>
        </w:rPr>
      </w:pPr>
    </w:p>
    <w:p w14:paraId="6626526E" w14:textId="77777777" w:rsidR="00486B11" w:rsidRPr="00E258E0" w:rsidRDefault="00486B11" w:rsidP="00486B11">
      <w:pPr>
        <w:spacing w:after="0" w:line="240" w:lineRule="auto"/>
        <w:rPr>
          <w:rFonts w:ascii="Times New Roman" w:hAnsi="Times New Roman" w:cs="Times New Roman"/>
          <w:sz w:val="24"/>
          <w:szCs w:val="24"/>
          <w:lang w:val="en-US"/>
        </w:rPr>
      </w:pPr>
    </w:p>
    <w:p w14:paraId="6735341B" w14:textId="77777777" w:rsidR="00486B11" w:rsidRPr="00E258E0" w:rsidRDefault="00486B11" w:rsidP="00486B11">
      <w:pPr>
        <w:spacing w:after="0" w:line="240" w:lineRule="auto"/>
        <w:rPr>
          <w:rFonts w:ascii="Times New Roman" w:hAnsi="Times New Roman" w:cs="Times New Roman"/>
          <w:sz w:val="24"/>
          <w:szCs w:val="24"/>
          <w:lang w:val="en-US"/>
        </w:rPr>
      </w:pPr>
    </w:p>
    <w:p w14:paraId="7F1CD58F" w14:textId="77777777" w:rsidR="00486B11" w:rsidRPr="00E258E0" w:rsidRDefault="00486B11" w:rsidP="00486B11">
      <w:pPr>
        <w:spacing w:after="0" w:line="240" w:lineRule="auto"/>
        <w:rPr>
          <w:rFonts w:ascii="Times New Roman" w:hAnsi="Times New Roman" w:cs="Times New Roman"/>
          <w:sz w:val="24"/>
          <w:szCs w:val="24"/>
          <w:lang w:val="en-US"/>
        </w:rPr>
      </w:pPr>
    </w:p>
    <w:p w14:paraId="1039C26B" w14:textId="77777777" w:rsidR="00486B11" w:rsidRPr="00E258E0" w:rsidRDefault="00486B11" w:rsidP="00486B11">
      <w:pPr>
        <w:spacing w:after="0" w:line="240" w:lineRule="auto"/>
        <w:rPr>
          <w:rFonts w:ascii="Times New Roman" w:hAnsi="Times New Roman" w:cs="Times New Roman"/>
          <w:sz w:val="24"/>
          <w:szCs w:val="24"/>
          <w:lang w:val="en-US"/>
        </w:rPr>
      </w:pPr>
    </w:p>
    <w:p w14:paraId="12E432E7" w14:textId="77777777" w:rsidR="00486B11" w:rsidRPr="00E258E0" w:rsidRDefault="00486B11" w:rsidP="00486B11">
      <w:pPr>
        <w:spacing w:after="0" w:line="240" w:lineRule="auto"/>
        <w:rPr>
          <w:rFonts w:ascii="Times New Roman" w:hAnsi="Times New Roman" w:cs="Times New Roman"/>
          <w:sz w:val="24"/>
          <w:szCs w:val="24"/>
          <w:lang w:val="en-US"/>
        </w:rPr>
      </w:pPr>
    </w:p>
    <w:p w14:paraId="57818BF4" w14:textId="77777777" w:rsidR="00486B11" w:rsidRPr="00E258E0" w:rsidRDefault="00486B11" w:rsidP="00486B11">
      <w:pPr>
        <w:spacing w:after="0" w:line="240" w:lineRule="auto"/>
        <w:rPr>
          <w:rFonts w:ascii="Times New Roman" w:hAnsi="Times New Roman" w:cs="Times New Roman"/>
          <w:sz w:val="24"/>
          <w:szCs w:val="24"/>
          <w:lang w:val="en-US"/>
        </w:rPr>
      </w:pPr>
    </w:p>
    <w:p w14:paraId="1FE2E6C9" w14:textId="77777777" w:rsidR="00486B11" w:rsidRPr="00E258E0" w:rsidRDefault="00486B11" w:rsidP="00486B11">
      <w:pPr>
        <w:spacing w:after="0" w:line="240" w:lineRule="auto"/>
        <w:rPr>
          <w:rFonts w:ascii="Times New Roman" w:hAnsi="Times New Roman" w:cs="Times New Roman"/>
          <w:sz w:val="24"/>
          <w:szCs w:val="24"/>
          <w:lang w:val="en-US"/>
        </w:rPr>
      </w:pPr>
    </w:p>
    <w:p w14:paraId="5EBC6A02" w14:textId="77777777" w:rsidR="00486B11" w:rsidRPr="00E258E0" w:rsidRDefault="00486B11" w:rsidP="00486B11">
      <w:pPr>
        <w:spacing w:after="0" w:line="240" w:lineRule="auto"/>
        <w:rPr>
          <w:rFonts w:ascii="Times New Roman" w:hAnsi="Times New Roman" w:cs="Times New Roman"/>
          <w:sz w:val="24"/>
          <w:szCs w:val="24"/>
          <w:lang w:val="en-US"/>
        </w:rPr>
      </w:pPr>
    </w:p>
    <w:p w14:paraId="7D3BC961" w14:textId="77777777" w:rsidR="00486B11" w:rsidRPr="00E258E0" w:rsidRDefault="00486B11" w:rsidP="00486B11">
      <w:pPr>
        <w:spacing w:after="0" w:line="240" w:lineRule="auto"/>
        <w:rPr>
          <w:rFonts w:ascii="Times New Roman" w:hAnsi="Times New Roman" w:cs="Times New Roman"/>
          <w:sz w:val="24"/>
          <w:szCs w:val="24"/>
          <w:lang w:val="en-US"/>
        </w:rPr>
      </w:pPr>
    </w:p>
    <w:p w14:paraId="79A99BB3" w14:textId="77777777" w:rsidR="00486B11" w:rsidRPr="00E258E0" w:rsidRDefault="00486B11" w:rsidP="00486B11">
      <w:pPr>
        <w:spacing w:after="0" w:line="240" w:lineRule="auto"/>
        <w:rPr>
          <w:rFonts w:ascii="Times New Roman" w:hAnsi="Times New Roman" w:cs="Times New Roman"/>
          <w:sz w:val="24"/>
          <w:szCs w:val="24"/>
          <w:lang w:val="en-US"/>
        </w:rPr>
      </w:pPr>
    </w:p>
    <w:p w14:paraId="7AC71FD4" w14:textId="77777777" w:rsidR="00486B11" w:rsidRPr="00E258E0" w:rsidRDefault="00486B11" w:rsidP="00486B11">
      <w:pPr>
        <w:spacing w:after="0" w:line="240" w:lineRule="auto"/>
        <w:rPr>
          <w:rFonts w:ascii="Times New Roman" w:hAnsi="Times New Roman" w:cs="Times New Roman"/>
          <w:sz w:val="24"/>
          <w:szCs w:val="24"/>
          <w:lang w:val="en-US"/>
        </w:rPr>
      </w:pPr>
    </w:p>
    <w:p w14:paraId="441D0752" w14:textId="06271437" w:rsidR="00486B11" w:rsidRPr="00CF4733" w:rsidRDefault="006F6EB0" w:rsidP="00486B11">
      <w:pPr>
        <w:spacing w:line="240" w:lineRule="atLeast"/>
        <w:ind w:right="18"/>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Request</w:t>
      </w:r>
      <w:r w:rsidR="00486B11" w:rsidRPr="00CF4733">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for </w:t>
      </w:r>
      <w:r w:rsidR="0029052C">
        <w:rPr>
          <w:rFonts w:ascii="Times New Roman" w:hAnsi="Times New Roman" w:cs="Times New Roman"/>
          <w:b/>
          <w:bCs/>
          <w:sz w:val="24"/>
          <w:szCs w:val="24"/>
          <w:lang w:val="en-US"/>
        </w:rPr>
        <w:t xml:space="preserve">commercial </w:t>
      </w:r>
      <w:proofErr w:type="gramStart"/>
      <w:r w:rsidR="0029052C">
        <w:rPr>
          <w:rFonts w:ascii="Times New Roman" w:hAnsi="Times New Roman" w:cs="Times New Roman"/>
          <w:b/>
          <w:bCs/>
          <w:sz w:val="24"/>
          <w:szCs w:val="24"/>
          <w:lang w:val="en-US"/>
        </w:rPr>
        <w:t>proposals</w:t>
      </w:r>
      <w:proofErr w:type="gramEnd"/>
    </w:p>
    <w:p w14:paraId="1C8F5B89" w14:textId="105313F6" w:rsidR="00135AD5" w:rsidRPr="00E37124" w:rsidRDefault="00135AD5" w:rsidP="00135AD5">
      <w:pPr>
        <w:spacing w:after="0"/>
        <w:jc w:val="center"/>
        <w:rPr>
          <w:rFonts w:ascii="Times New Roman" w:hAnsi="Times New Roman" w:cs="Times New Roman"/>
          <w:b/>
          <w:bCs/>
          <w:sz w:val="24"/>
          <w:szCs w:val="24"/>
          <w:lang w:val="en-US"/>
        </w:rPr>
      </w:pPr>
      <w:r w:rsidRPr="00E37124">
        <w:rPr>
          <w:rFonts w:ascii="Times New Roman" w:hAnsi="Times New Roman" w:cs="Times New Roman"/>
          <w:b/>
          <w:bCs/>
          <w:sz w:val="24"/>
          <w:szCs w:val="24"/>
          <w:lang w:val="en-US"/>
        </w:rPr>
        <w:t>for the development of design and estimate documentation</w:t>
      </w:r>
      <w:r w:rsidR="00E258E0">
        <w:rPr>
          <w:rFonts w:ascii="Times New Roman" w:hAnsi="Times New Roman" w:cs="Times New Roman"/>
          <w:b/>
          <w:bCs/>
          <w:sz w:val="24"/>
          <w:szCs w:val="24"/>
          <w:lang w:val="en-US"/>
        </w:rPr>
        <w:t xml:space="preserve"> for the</w:t>
      </w:r>
      <w:r w:rsidR="00EF1380" w:rsidRPr="00D85240">
        <w:rPr>
          <w:lang w:val="en-US"/>
        </w:rPr>
        <w:t xml:space="preserve"> </w:t>
      </w:r>
      <w:r w:rsidR="00EF1380" w:rsidRPr="00EF1380">
        <w:rPr>
          <w:rFonts w:ascii="Times New Roman" w:hAnsi="Times New Roman" w:cs="Times New Roman"/>
          <w:b/>
          <w:bCs/>
          <w:sz w:val="24"/>
          <w:szCs w:val="24"/>
          <w:lang w:val="en-US"/>
        </w:rPr>
        <w:t>construction of the facility</w:t>
      </w:r>
    </w:p>
    <w:p w14:paraId="42B75137" w14:textId="243F3F33" w:rsidR="00135AD5" w:rsidRPr="00E37124" w:rsidRDefault="00E258E0" w:rsidP="00135AD5">
      <w:pPr>
        <w:spacing w:after="0"/>
        <w:jc w:val="center"/>
        <w:rPr>
          <w:rFonts w:ascii="Times New Roman" w:hAnsi="Times New Roman" w:cs="Times New Roman"/>
          <w:b/>
          <w:bCs/>
          <w:caps/>
          <w:sz w:val="24"/>
          <w:szCs w:val="24"/>
          <w:lang w:val="en-US"/>
        </w:rPr>
      </w:pPr>
      <w:r>
        <w:rPr>
          <w:rFonts w:ascii="Times New Roman" w:hAnsi="Times New Roman" w:cs="Times New Roman"/>
          <w:b/>
          <w:bCs/>
          <w:sz w:val="24"/>
          <w:szCs w:val="24"/>
          <w:lang w:val="en-US"/>
        </w:rPr>
        <w:t>“</w:t>
      </w:r>
      <w:r w:rsidR="00135AD5" w:rsidRPr="00E37124">
        <w:rPr>
          <w:rFonts w:ascii="Times New Roman" w:hAnsi="Times New Roman" w:cs="Times New Roman"/>
          <w:b/>
          <w:bCs/>
          <w:sz w:val="24"/>
          <w:szCs w:val="24"/>
          <w:lang w:val="en-US"/>
        </w:rPr>
        <w:t xml:space="preserve">Tailings </w:t>
      </w:r>
      <w:r>
        <w:rPr>
          <w:rFonts w:ascii="Times New Roman" w:hAnsi="Times New Roman" w:cs="Times New Roman"/>
          <w:b/>
          <w:bCs/>
          <w:sz w:val="24"/>
          <w:szCs w:val="24"/>
          <w:lang w:val="en-US"/>
        </w:rPr>
        <w:t>Transfer Pond</w:t>
      </w:r>
      <w:r w:rsidR="00135AD5" w:rsidRPr="00E37124">
        <w:rPr>
          <w:rFonts w:ascii="Times New Roman" w:hAnsi="Times New Roman" w:cs="Times New Roman"/>
          <w:b/>
          <w:bCs/>
          <w:sz w:val="24"/>
          <w:szCs w:val="24"/>
          <w:lang w:val="en-US"/>
        </w:rPr>
        <w:t xml:space="preserve"> of the Kumtor </w:t>
      </w:r>
      <w:r w:rsidR="00C65BD8">
        <w:rPr>
          <w:rFonts w:ascii="Times New Roman" w:hAnsi="Times New Roman" w:cs="Times New Roman"/>
          <w:b/>
          <w:bCs/>
          <w:sz w:val="24"/>
          <w:szCs w:val="24"/>
          <w:lang w:val="en-US"/>
        </w:rPr>
        <w:t>M</w:t>
      </w:r>
      <w:r w:rsidR="00135AD5" w:rsidRPr="00E37124">
        <w:rPr>
          <w:rFonts w:ascii="Times New Roman" w:hAnsi="Times New Roman" w:cs="Times New Roman"/>
          <w:b/>
          <w:bCs/>
          <w:sz w:val="24"/>
          <w:szCs w:val="24"/>
          <w:lang w:val="en-US"/>
        </w:rPr>
        <w:t xml:space="preserve">ine </w:t>
      </w:r>
      <w:r w:rsidR="00A801CA">
        <w:rPr>
          <w:rFonts w:ascii="Times New Roman" w:hAnsi="Times New Roman" w:cs="Times New Roman"/>
          <w:b/>
          <w:bCs/>
          <w:sz w:val="24"/>
          <w:szCs w:val="24"/>
          <w:lang w:val="en-US"/>
        </w:rPr>
        <w:t xml:space="preserve">Mill </w:t>
      </w:r>
      <w:r w:rsidR="000B7C14">
        <w:rPr>
          <w:rFonts w:ascii="Times New Roman" w:hAnsi="Times New Roman" w:cs="Times New Roman"/>
          <w:b/>
          <w:bCs/>
          <w:sz w:val="24"/>
          <w:szCs w:val="24"/>
          <w:lang w:val="en-US"/>
        </w:rPr>
        <w:t xml:space="preserve">Historical </w:t>
      </w:r>
      <w:r w:rsidR="00135AD5" w:rsidRPr="00E37124">
        <w:rPr>
          <w:rFonts w:ascii="Times New Roman" w:hAnsi="Times New Roman" w:cs="Times New Roman"/>
          <w:b/>
          <w:bCs/>
          <w:sz w:val="24"/>
          <w:szCs w:val="24"/>
          <w:lang w:val="en-US"/>
        </w:rPr>
        <w:t>Tailings Processing Complex</w:t>
      </w:r>
      <w:r w:rsidR="00B402CB">
        <w:rPr>
          <w:rFonts w:ascii="Times New Roman" w:hAnsi="Times New Roman" w:cs="Times New Roman"/>
          <w:b/>
          <w:bCs/>
          <w:sz w:val="24"/>
          <w:szCs w:val="24"/>
          <w:lang w:val="en-US"/>
        </w:rPr>
        <w:t>”</w:t>
      </w:r>
    </w:p>
    <w:p w14:paraId="0604CC28" w14:textId="77777777" w:rsidR="00486B11" w:rsidRPr="00E37124" w:rsidRDefault="00486B11" w:rsidP="00486B11">
      <w:pPr>
        <w:spacing w:after="0" w:line="240" w:lineRule="auto"/>
        <w:rPr>
          <w:rFonts w:ascii="Times New Roman" w:hAnsi="Times New Roman" w:cs="Times New Roman"/>
          <w:sz w:val="24"/>
          <w:szCs w:val="24"/>
          <w:lang w:val="en-US"/>
        </w:rPr>
      </w:pPr>
    </w:p>
    <w:p w14:paraId="0118C432" w14:textId="77777777" w:rsidR="00486B11" w:rsidRPr="00E37124" w:rsidRDefault="00486B11" w:rsidP="00486B11">
      <w:pPr>
        <w:spacing w:after="0" w:line="240" w:lineRule="auto"/>
        <w:rPr>
          <w:rFonts w:ascii="Times New Roman" w:hAnsi="Times New Roman" w:cs="Times New Roman"/>
          <w:sz w:val="24"/>
          <w:szCs w:val="24"/>
          <w:lang w:val="en-US"/>
        </w:rPr>
      </w:pPr>
    </w:p>
    <w:p w14:paraId="2E2B6557" w14:textId="77777777" w:rsidR="00486B11" w:rsidRPr="00E37124" w:rsidRDefault="00486B11" w:rsidP="00486B11">
      <w:pPr>
        <w:spacing w:after="0" w:line="240" w:lineRule="auto"/>
        <w:rPr>
          <w:rFonts w:ascii="Times New Roman" w:hAnsi="Times New Roman" w:cs="Times New Roman"/>
          <w:sz w:val="24"/>
          <w:szCs w:val="24"/>
          <w:lang w:val="en-US"/>
        </w:rPr>
      </w:pPr>
    </w:p>
    <w:p w14:paraId="51DB96C5" w14:textId="77777777" w:rsidR="00486B11" w:rsidRPr="00E37124" w:rsidRDefault="00486B11" w:rsidP="00486B11">
      <w:pPr>
        <w:spacing w:after="0" w:line="240" w:lineRule="auto"/>
        <w:rPr>
          <w:rFonts w:ascii="Times New Roman" w:hAnsi="Times New Roman" w:cs="Times New Roman"/>
          <w:sz w:val="24"/>
          <w:szCs w:val="24"/>
          <w:lang w:val="en-US"/>
        </w:rPr>
      </w:pPr>
    </w:p>
    <w:p w14:paraId="7033D293" w14:textId="77777777" w:rsidR="00486B11" w:rsidRPr="00E37124" w:rsidRDefault="00486B11" w:rsidP="00486B11">
      <w:pPr>
        <w:spacing w:after="0" w:line="240" w:lineRule="auto"/>
        <w:rPr>
          <w:rFonts w:ascii="Times New Roman" w:hAnsi="Times New Roman" w:cs="Times New Roman"/>
          <w:sz w:val="24"/>
          <w:szCs w:val="24"/>
          <w:lang w:val="en-US"/>
        </w:rPr>
      </w:pPr>
    </w:p>
    <w:p w14:paraId="0F22532E" w14:textId="77777777" w:rsidR="00486B11" w:rsidRPr="00E37124" w:rsidRDefault="00486B11" w:rsidP="00486B11">
      <w:pPr>
        <w:spacing w:after="0" w:line="240" w:lineRule="auto"/>
        <w:rPr>
          <w:rFonts w:ascii="Times New Roman" w:hAnsi="Times New Roman" w:cs="Times New Roman"/>
          <w:sz w:val="24"/>
          <w:szCs w:val="24"/>
          <w:lang w:val="en-US"/>
        </w:rPr>
      </w:pPr>
    </w:p>
    <w:p w14:paraId="32DDD644" w14:textId="77777777" w:rsidR="00486B11" w:rsidRPr="00E37124" w:rsidRDefault="00486B11" w:rsidP="00486B11">
      <w:pPr>
        <w:spacing w:after="0" w:line="240" w:lineRule="auto"/>
        <w:rPr>
          <w:rFonts w:ascii="Times New Roman" w:hAnsi="Times New Roman" w:cs="Times New Roman"/>
          <w:sz w:val="24"/>
          <w:szCs w:val="24"/>
          <w:lang w:val="en-US"/>
        </w:rPr>
      </w:pPr>
    </w:p>
    <w:p w14:paraId="0371BE48" w14:textId="77777777" w:rsidR="00486B11" w:rsidRPr="00E37124" w:rsidRDefault="00486B11" w:rsidP="00486B11">
      <w:pPr>
        <w:spacing w:after="0" w:line="240" w:lineRule="auto"/>
        <w:rPr>
          <w:rFonts w:ascii="Times New Roman" w:hAnsi="Times New Roman" w:cs="Times New Roman"/>
          <w:sz w:val="24"/>
          <w:szCs w:val="24"/>
          <w:lang w:val="en-US"/>
        </w:rPr>
      </w:pPr>
    </w:p>
    <w:p w14:paraId="3D9D7FE3" w14:textId="77777777" w:rsidR="00486B11" w:rsidRPr="00E37124" w:rsidRDefault="00486B11" w:rsidP="00486B11">
      <w:pPr>
        <w:spacing w:after="0" w:line="240" w:lineRule="auto"/>
        <w:rPr>
          <w:rFonts w:ascii="Times New Roman" w:hAnsi="Times New Roman" w:cs="Times New Roman"/>
          <w:sz w:val="24"/>
          <w:szCs w:val="24"/>
          <w:lang w:val="en-US"/>
        </w:rPr>
      </w:pPr>
    </w:p>
    <w:p w14:paraId="5E3FF5FD" w14:textId="77777777" w:rsidR="00486B11" w:rsidRPr="00E37124" w:rsidRDefault="00486B11" w:rsidP="00486B11">
      <w:pPr>
        <w:spacing w:after="0" w:line="240" w:lineRule="auto"/>
        <w:rPr>
          <w:rFonts w:ascii="Times New Roman" w:hAnsi="Times New Roman" w:cs="Times New Roman"/>
          <w:sz w:val="24"/>
          <w:szCs w:val="24"/>
          <w:lang w:val="en-US"/>
        </w:rPr>
      </w:pPr>
    </w:p>
    <w:p w14:paraId="56CCD289" w14:textId="77777777" w:rsidR="00486B11" w:rsidRPr="00E37124" w:rsidRDefault="00486B11" w:rsidP="00486B11">
      <w:pPr>
        <w:spacing w:after="0" w:line="240" w:lineRule="auto"/>
        <w:rPr>
          <w:rFonts w:ascii="Times New Roman" w:hAnsi="Times New Roman" w:cs="Times New Roman"/>
          <w:sz w:val="24"/>
          <w:szCs w:val="24"/>
          <w:lang w:val="en-US"/>
        </w:rPr>
      </w:pPr>
    </w:p>
    <w:p w14:paraId="0AB5B3A1" w14:textId="77777777" w:rsidR="00486B11" w:rsidRPr="00E37124" w:rsidRDefault="00486B11" w:rsidP="00486B11">
      <w:pPr>
        <w:spacing w:after="0" w:line="240" w:lineRule="auto"/>
        <w:rPr>
          <w:rFonts w:ascii="Times New Roman" w:hAnsi="Times New Roman" w:cs="Times New Roman"/>
          <w:sz w:val="24"/>
          <w:szCs w:val="24"/>
          <w:lang w:val="en-US"/>
        </w:rPr>
      </w:pPr>
    </w:p>
    <w:p w14:paraId="7AC80787" w14:textId="77777777" w:rsidR="00486B11" w:rsidRPr="00E37124" w:rsidRDefault="00486B11" w:rsidP="00486B11">
      <w:pPr>
        <w:spacing w:after="0" w:line="240" w:lineRule="auto"/>
        <w:rPr>
          <w:rFonts w:ascii="Times New Roman" w:hAnsi="Times New Roman" w:cs="Times New Roman"/>
          <w:sz w:val="24"/>
          <w:szCs w:val="24"/>
          <w:lang w:val="en-US"/>
        </w:rPr>
      </w:pPr>
    </w:p>
    <w:p w14:paraId="66D5CB30" w14:textId="77777777" w:rsidR="00486B11" w:rsidRPr="00E37124" w:rsidRDefault="00486B11" w:rsidP="00486B11">
      <w:pPr>
        <w:spacing w:after="0" w:line="240" w:lineRule="auto"/>
        <w:rPr>
          <w:rFonts w:ascii="Times New Roman" w:hAnsi="Times New Roman" w:cs="Times New Roman"/>
          <w:sz w:val="24"/>
          <w:szCs w:val="24"/>
          <w:lang w:val="en-US"/>
        </w:rPr>
      </w:pPr>
    </w:p>
    <w:p w14:paraId="271AD679" w14:textId="77777777" w:rsidR="002317B8" w:rsidRPr="00E37124" w:rsidRDefault="002317B8" w:rsidP="00486B11">
      <w:pPr>
        <w:spacing w:after="0" w:line="240" w:lineRule="auto"/>
        <w:rPr>
          <w:rFonts w:ascii="Times New Roman" w:hAnsi="Times New Roman" w:cs="Times New Roman"/>
          <w:sz w:val="24"/>
          <w:szCs w:val="24"/>
          <w:lang w:val="en-US"/>
        </w:rPr>
      </w:pPr>
    </w:p>
    <w:p w14:paraId="16F1B43B" w14:textId="77777777" w:rsidR="00135AD5" w:rsidRPr="00E37124" w:rsidRDefault="00135AD5" w:rsidP="00486B11">
      <w:pPr>
        <w:spacing w:after="0" w:line="240" w:lineRule="auto"/>
        <w:rPr>
          <w:rFonts w:ascii="Times New Roman" w:hAnsi="Times New Roman" w:cs="Times New Roman"/>
          <w:sz w:val="24"/>
          <w:szCs w:val="24"/>
          <w:lang w:val="en-US"/>
        </w:rPr>
      </w:pPr>
    </w:p>
    <w:p w14:paraId="6A568234" w14:textId="77777777" w:rsidR="00135AD5" w:rsidRPr="00E37124" w:rsidRDefault="00135AD5" w:rsidP="00486B11">
      <w:pPr>
        <w:spacing w:after="0" w:line="240" w:lineRule="auto"/>
        <w:rPr>
          <w:rFonts w:ascii="Times New Roman" w:hAnsi="Times New Roman" w:cs="Times New Roman"/>
          <w:sz w:val="24"/>
          <w:szCs w:val="24"/>
          <w:lang w:val="en-US"/>
        </w:rPr>
      </w:pPr>
    </w:p>
    <w:p w14:paraId="61CE7994" w14:textId="77777777" w:rsidR="00135AD5" w:rsidRPr="00E37124" w:rsidRDefault="00135AD5" w:rsidP="00486B11">
      <w:pPr>
        <w:spacing w:after="0" w:line="240" w:lineRule="auto"/>
        <w:rPr>
          <w:rFonts w:ascii="Times New Roman" w:hAnsi="Times New Roman" w:cs="Times New Roman"/>
          <w:sz w:val="24"/>
          <w:szCs w:val="24"/>
          <w:lang w:val="en-US"/>
        </w:rPr>
      </w:pPr>
    </w:p>
    <w:p w14:paraId="32E0E819" w14:textId="77777777" w:rsidR="00486B11" w:rsidRPr="00E37124" w:rsidRDefault="00486B11" w:rsidP="00486B11">
      <w:pPr>
        <w:spacing w:after="0" w:line="240" w:lineRule="auto"/>
        <w:rPr>
          <w:rFonts w:ascii="Times New Roman" w:hAnsi="Times New Roman" w:cs="Times New Roman"/>
          <w:sz w:val="24"/>
          <w:szCs w:val="24"/>
          <w:lang w:val="en-US"/>
        </w:rPr>
      </w:pPr>
    </w:p>
    <w:p w14:paraId="6445EB35" w14:textId="77777777" w:rsidR="004E20DF" w:rsidRPr="00D85240" w:rsidRDefault="00486B11" w:rsidP="00486B11">
      <w:pPr>
        <w:spacing w:after="0" w:line="240" w:lineRule="auto"/>
        <w:rPr>
          <w:rFonts w:ascii="Times New Roman" w:eastAsia="Calibri" w:hAnsi="Times New Roman" w:cs="Times New Roman"/>
          <w:b/>
          <w:bCs/>
          <w:color w:val="000000"/>
          <w:lang w:val="en-US"/>
        </w:rPr>
      </w:pPr>
      <w:r w:rsidRPr="00E37124">
        <w:rPr>
          <w:rFonts w:ascii="Times New Roman" w:eastAsia="Calibri" w:hAnsi="Times New Roman" w:cs="Times New Roman"/>
          <w:b/>
          <w:bCs/>
          <w:color w:val="000000"/>
          <w:lang w:val="en-US"/>
        </w:rPr>
        <w:t xml:space="preserve">                                                                        </w:t>
      </w:r>
    </w:p>
    <w:p w14:paraId="55F9E489" w14:textId="77777777" w:rsidR="004E20DF" w:rsidRPr="00D85240" w:rsidRDefault="004E20DF" w:rsidP="00486B11">
      <w:pPr>
        <w:spacing w:after="0" w:line="240" w:lineRule="auto"/>
        <w:rPr>
          <w:rFonts w:ascii="Times New Roman" w:eastAsia="Calibri" w:hAnsi="Times New Roman" w:cs="Times New Roman"/>
          <w:b/>
          <w:bCs/>
          <w:color w:val="000000"/>
          <w:lang w:val="en-US"/>
        </w:rPr>
      </w:pPr>
    </w:p>
    <w:p w14:paraId="5DC380DE" w14:textId="77777777" w:rsidR="004E20DF" w:rsidRPr="00D85240" w:rsidRDefault="004E20DF" w:rsidP="00486B11">
      <w:pPr>
        <w:spacing w:after="0" w:line="240" w:lineRule="auto"/>
        <w:rPr>
          <w:rFonts w:ascii="Times New Roman" w:eastAsia="Calibri" w:hAnsi="Times New Roman" w:cs="Times New Roman"/>
          <w:b/>
          <w:bCs/>
          <w:color w:val="000000"/>
          <w:lang w:val="en-US"/>
        </w:rPr>
      </w:pPr>
    </w:p>
    <w:p w14:paraId="09C52431" w14:textId="77777777" w:rsidR="004E20DF" w:rsidRPr="00D85240" w:rsidRDefault="004E20DF" w:rsidP="00486B11">
      <w:pPr>
        <w:spacing w:after="0" w:line="240" w:lineRule="auto"/>
        <w:rPr>
          <w:rFonts w:ascii="Times New Roman" w:eastAsia="Calibri" w:hAnsi="Times New Roman" w:cs="Times New Roman"/>
          <w:b/>
          <w:bCs/>
          <w:color w:val="000000"/>
          <w:lang w:val="en-US"/>
        </w:rPr>
      </w:pPr>
    </w:p>
    <w:p w14:paraId="1AF13797" w14:textId="77777777" w:rsidR="004E20DF" w:rsidRPr="00D85240" w:rsidRDefault="004E20DF" w:rsidP="00486B11">
      <w:pPr>
        <w:spacing w:after="0" w:line="240" w:lineRule="auto"/>
        <w:rPr>
          <w:rFonts w:ascii="Times New Roman" w:eastAsia="Calibri" w:hAnsi="Times New Roman" w:cs="Times New Roman"/>
          <w:b/>
          <w:bCs/>
          <w:color w:val="000000"/>
          <w:lang w:val="en-US"/>
        </w:rPr>
      </w:pPr>
    </w:p>
    <w:p w14:paraId="17DFB4CC" w14:textId="77777777" w:rsidR="004E20DF" w:rsidRDefault="004E20DF" w:rsidP="00486B11">
      <w:pPr>
        <w:spacing w:after="0" w:line="240" w:lineRule="auto"/>
        <w:rPr>
          <w:rFonts w:ascii="Times New Roman" w:eastAsia="Calibri" w:hAnsi="Times New Roman" w:cs="Times New Roman"/>
          <w:b/>
          <w:bCs/>
          <w:color w:val="000000"/>
          <w:lang w:val="en-US"/>
        </w:rPr>
      </w:pPr>
    </w:p>
    <w:p w14:paraId="699A2A2D" w14:textId="77777777" w:rsidR="00CF4733" w:rsidRDefault="00CF4733" w:rsidP="00486B11">
      <w:pPr>
        <w:spacing w:after="0" w:line="240" w:lineRule="auto"/>
        <w:rPr>
          <w:rFonts w:ascii="Times New Roman" w:eastAsia="Calibri" w:hAnsi="Times New Roman" w:cs="Times New Roman"/>
          <w:b/>
          <w:bCs/>
          <w:color w:val="000000"/>
          <w:lang w:val="en-US"/>
        </w:rPr>
      </w:pPr>
    </w:p>
    <w:p w14:paraId="704CD5DE" w14:textId="77777777" w:rsidR="00CF4733" w:rsidRDefault="00CF4733" w:rsidP="00486B11">
      <w:pPr>
        <w:spacing w:after="0" w:line="240" w:lineRule="auto"/>
        <w:rPr>
          <w:rFonts w:ascii="Times New Roman" w:eastAsia="Calibri" w:hAnsi="Times New Roman" w:cs="Times New Roman"/>
          <w:b/>
          <w:bCs/>
          <w:color w:val="000000"/>
          <w:lang w:val="en-US"/>
        </w:rPr>
      </w:pPr>
    </w:p>
    <w:p w14:paraId="268C31D8" w14:textId="77777777" w:rsidR="00CF4733" w:rsidRPr="00D85240" w:rsidRDefault="00CF4733" w:rsidP="00486B11">
      <w:pPr>
        <w:spacing w:after="0" w:line="240" w:lineRule="auto"/>
        <w:rPr>
          <w:rFonts w:ascii="Times New Roman" w:eastAsia="Calibri" w:hAnsi="Times New Roman" w:cs="Times New Roman"/>
          <w:b/>
          <w:bCs/>
          <w:color w:val="000000"/>
          <w:lang w:val="en-US"/>
        </w:rPr>
      </w:pPr>
    </w:p>
    <w:p w14:paraId="25847737" w14:textId="77777777" w:rsidR="004E20DF" w:rsidRPr="00D85240" w:rsidRDefault="004E20DF" w:rsidP="00486B11">
      <w:pPr>
        <w:spacing w:after="0" w:line="240" w:lineRule="auto"/>
        <w:rPr>
          <w:rFonts w:ascii="Times New Roman" w:eastAsia="Calibri" w:hAnsi="Times New Roman" w:cs="Times New Roman"/>
          <w:b/>
          <w:bCs/>
          <w:color w:val="000000"/>
          <w:lang w:val="en-US"/>
        </w:rPr>
      </w:pPr>
    </w:p>
    <w:p w14:paraId="7934E3FD" w14:textId="20F9AC87" w:rsidR="00486B11" w:rsidRPr="00E37124" w:rsidRDefault="00DA2D4E" w:rsidP="00D85240">
      <w:pPr>
        <w:spacing w:after="0" w:line="240" w:lineRule="auto"/>
        <w:jc w:val="center"/>
        <w:rPr>
          <w:rFonts w:ascii="Times New Roman" w:eastAsia="Calibri" w:hAnsi="Times New Roman" w:cs="Times New Roman"/>
          <w:b/>
          <w:bCs/>
          <w:color w:val="000000"/>
          <w:lang w:val="en-US"/>
        </w:rPr>
      </w:pPr>
      <w:r>
        <w:rPr>
          <w:rFonts w:ascii="Times New Roman" w:eastAsia="Calibri" w:hAnsi="Times New Roman" w:cs="Times New Roman"/>
          <w:b/>
          <w:bCs/>
          <w:color w:val="000000"/>
          <w:lang w:val="en-US"/>
        </w:rPr>
        <w:t>December</w:t>
      </w:r>
      <w:r w:rsidR="001C3AC6" w:rsidRPr="00E37124">
        <w:rPr>
          <w:rFonts w:ascii="Times New Roman" w:eastAsia="Calibri" w:hAnsi="Times New Roman" w:cs="Times New Roman"/>
          <w:b/>
          <w:bCs/>
          <w:color w:val="000000"/>
          <w:lang w:val="en-US"/>
        </w:rPr>
        <w:t xml:space="preserve"> </w:t>
      </w:r>
      <w:r w:rsidR="00486B11" w:rsidRPr="00E37124">
        <w:rPr>
          <w:rFonts w:ascii="Times New Roman" w:eastAsia="Calibri" w:hAnsi="Times New Roman" w:cs="Times New Roman"/>
          <w:b/>
          <w:bCs/>
          <w:color w:val="000000"/>
          <w:lang w:val="en-US"/>
        </w:rPr>
        <w:t>2024</w:t>
      </w:r>
    </w:p>
    <w:p w14:paraId="5DA74C76" w14:textId="77777777" w:rsidR="00135AD5" w:rsidRPr="00E37124" w:rsidRDefault="00135AD5" w:rsidP="00486B11">
      <w:pPr>
        <w:spacing w:after="0" w:line="240" w:lineRule="auto"/>
        <w:rPr>
          <w:rFonts w:ascii="Times New Roman" w:eastAsia="Calibri" w:hAnsi="Times New Roman" w:cs="Times New Roman"/>
          <w:b/>
          <w:bCs/>
          <w:color w:val="000000"/>
          <w:lang w:val="en-US"/>
        </w:rPr>
      </w:pPr>
    </w:p>
    <w:p w14:paraId="3C8A0991" w14:textId="77777777" w:rsidR="00135AD5" w:rsidRPr="00E37124" w:rsidRDefault="00135AD5" w:rsidP="00486B11">
      <w:pPr>
        <w:spacing w:after="0" w:line="240" w:lineRule="auto"/>
        <w:rPr>
          <w:rFonts w:ascii="Times New Roman" w:eastAsia="Calibri" w:hAnsi="Times New Roman" w:cs="Times New Roman"/>
          <w:b/>
          <w:bCs/>
          <w:color w:val="000000"/>
          <w:lang w:val="en-US"/>
        </w:rPr>
      </w:pPr>
    </w:p>
    <w:p w14:paraId="3D671463" w14:textId="77777777" w:rsidR="00135AD5" w:rsidRPr="00E37124" w:rsidRDefault="00135AD5" w:rsidP="00486B11">
      <w:pPr>
        <w:spacing w:after="0" w:line="240" w:lineRule="auto"/>
        <w:rPr>
          <w:rFonts w:ascii="Times New Roman" w:eastAsia="Calibri" w:hAnsi="Times New Roman" w:cs="Times New Roman"/>
          <w:b/>
          <w:bCs/>
          <w:color w:val="000000"/>
          <w:lang w:val="en-US"/>
        </w:rPr>
      </w:pPr>
    </w:p>
    <w:p w14:paraId="4DF21FF8" w14:textId="6B60E310" w:rsidR="00CF4733" w:rsidRDefault="00CF4733">
      <w:pPr>
        <w:rPr>
          <w:rFonts w:ascii="Times New Roman" w:eastAsia="Calibri" w:hAnsi="Times New Roman" w:cs="Times New Roman"/>
          <w:b/>
          <w:bCs/>
          <w:color w:val="000000"/>
          <w:lang w:val="en-US"/>
        </w:rPr>
      </w:pPr>
      <w:r>
        <w:rPr>
          <w:rFonts w:ascii="Times New Roman" w:eastAsia="Calibri" w:hAnsi="Times New Roman" w:cs="Times New Roman"/>
          <w:b/>
          <w:bCs/>
          <w:color w:val="000000"/>
          <w:lang w:val="en-US"/>
        </w:rPr>
        <w:br w:type="page"/>
      </w:r>
    </w:p>
    <w:p w14:paraId="7EF3D478" w14:textId="77777777" w:rsidR="00135AD5" w:rsidRPr="00E37124" w:rsidRDefault="00135AD5" w:rsidP="00486B11">
      <w:pPr>
        <w:spacing w:after="0" w:line="240" w:lineRule="auto"/>
        <w:rPr>
          <w:rFonts w:ascii="Times New Roman" w:eastAsia="Calibri" w:hAnsi="Times New Roman" w:cs="Times New Roman"/>
          <w:b/>
          <w:bCs/>
          <w:color w:val="000000"/>
          <w:lang w:val="en-US"/>
        </w:rPr>
      </w:pPr>
    </w:p>
    <w:p w14:paraId="004EF388" w14:textId="77777777" w:rsidR="00135AD5" w:rsidRPr="00E37124" w:rsidRDefault="00135AD5" w:rsidP="00486B11">
      <w:pPr>
        <w:spacing w:after="0" w:line="240" w:lineRule="auto"/>
        <w:rPr>
          <w:rFonts w:ascii="Times New Roman" w:eastAsia="Calibri" w:hAnsi="Times New Roman" w:cs="Times New Roman"/>
          <w:b/>
          <w:bCs/>
          <w:color w:val="000000"/>
          <w:lang w:val="en-US"/>
        </w:rPr>
      </w:pPr>
    </w:p>
    <w:p w14:paraId="7D1B6A1A" w14:textId="77777777" w:rsidR="00486B11" w:rsidRPr="00E37124" w:rsidRDefault="00486B11" w:rsidP="00486B11">
      <w:pPr>
        <w:spacing w:after="0" w:line="480" w:lineRule="atLeast"/>
        <w:ind w:left="2835" w:hanging="1984"/>
        <w:rPr>
          <w:rFonts w:ascii="Times New Roman" w:eastAsia="Times New Roman" w:hAnsi="Times New Roman" w:cs="Times New Roman"/>
          <w:b/>
          <w:bCs/>
          <w:sz w:val="24"/>
          <w:szCs w:val="24"/>
          <w:lang w:val="en-US"/>
        </w:rPr>
      </w:pPr>
      <w:r w:rsidRPr="00E37124">
        <w:rPr>
          <w:rFonts w:ascii="Times New Roman" w:eastAsia="Times New Roman" w:hAnsi="Times New Roman" w:cs="Times New Roman"/>
          <w:b/>
          <w:bCs/>
          <w:sz w:val="24"/>
          <w:szCs w:val="24"/>
          <w:lang w:val="en-US"/>
        </w:rPr>
        <w:t>CONTENT</w:t>
      </w:r>
    </w:p>
    <w:p w14:paraId="1FC257C4" w14:textId="77777777" w:rsidR="00486B11" w:rsidRPr="00E37124" w:rsidRDefault="00486B11" w:rsidP="00486B11">
      <w:pPr>
        <w:spacing w:after="0" w:line="480" w:lineRule="atLeast"/>
        <w:ind w:left="2835" w:hanging="1984"/>
        <w:rPr>
          <w:rFonts w:ascii="Times New Roman" w:eastAsia="Times New Roman" w:hAnsi="Times New Roman" w:cs="Times New Roman"/>
          <w:sz w:val="24"/>
          <w:szCs w:val="24"/>
          <w:lang w:val="en-US"/>
        </w:rPr>
      </w:pPr>
      <w:r w:rsidRPr="00E37124">
        <w:rPr>
          <w:rFonts w:ascii="Times New Roman" w:eastAsia="Times New Roman" w:hAnsi="Times New Roman" w:cs="Times New Roman"/>
          <w:sz w:val="24"/>
          <w:szCs w:val="24"/>
          <w:lang w:val="en-US"/>
        </w:rPr>
        <w:t>Introduction</w:t>
      </w:r>
    </w:p>
    <w:p w14:paraId="7DADB877" w14:textId="77777777" w:rsidR="00486B11" w:rsidRPr="00E37124" w:rsidRDefault="00486B11" w:rsidP="00486B11">
      <w:pPr>
        <w:spacing w:after="0" w:line="480" w:lineRule="atLeast"/>
        <w:ind w:left="2835" w:hanging="1984"/>
        <w:rPr>
          <w:rFonts w:ascii="Times New Roman" w:eastAsia="Times New Roman" w:hAnsi="Times New Roman" w:cs="Times New Roman"/>
          <w:sz w:val="24"/>
          <w:szCs w:val="24"/>
          <w:lang w:val="en-US"/>
        </w:rPr>
      </w:pPr>
      <w:r w:rsidRPr="00E37124">
        <w:rPr>
          <w:rFonts w:ascii="Times New Roman" w:eastAsia="Times New Roman" w:hAnsi="Times New Roman" w:cs="Times New Roman"/>
          <w:sz w:val="24"/>
          <w:szCs w:val="24"/>
          <w:lang w:val="en-US"/>
        </w:rPr>
        <w:t>Section 1</w:t>
      </w:r>
      <w:r w:rsidRPr="00E37124">
        <w:rPr>
          <w:rFonts w:ascii="Times New Roman" w:eastAsia="Times New Roman" w:hAnsi="Times New Roman" w:cs="Times New Roman"/>
          <w:sz w:val="24"/>
          <w:szCs w:val="24"/>
          <w:lang w:val="en-US"/>
        </w:rPr>
        <w:tab/>
        <w:t>General information</w:t>
      </w:r>
    </w:p>
    <w:p w14:paraId="0C8AAB43" w14:textId="77777777" w:rsidR="00486B11" w:rsidRPr="00E37124" w:rsidRDefault="00486B11" w:rsidP="00486B11">
      <w:pPr>
        <w:spacing w:after="0" w:line="480" w:lineRule="atLeast"/>
        <w:ind w:left="2835" w:hanging="1984"/>
        <w:rPr>
          <w:rFonts w:ascii="Times New Roman" w:eastAsia="Times New Roman" w:hAnsi="Times New Roman" w:cs="Times New Roman"/>
          <w:sz w:val="24"/>
          <w:szCs w:val="24"/>
          <w:lang w:val="en-US"/>
        </w:rPr>
      </w:pPr>
      <w:r w:rsidRPr="00E37124">
        <w:rPr>
          <w:rFonts w:ascii="Times New Roman" w:eastAsia="Times New Roman" w:hAnsi="Times New Roman" w:cs="Times New Roman"/>
          <w:sz w:val="24"/>
          <w:szCs w:val="24"/>
          <w:lang w:val="en-US"/>
        </w:rPr>
        <w:t>Section 2</w:t>
      </w:r>
      <w:r w:rsidRPr="00E37124">
        <w:rPr>
          <w:rFonts w:ascii="Times New Roman" w:eastAsia="Times New Roman" w:hAnsi="Times New Roman" w:cs="Times New Roman"/>
          <w:sz w:val="24"/>
          <w:szCs w:val="24"/>
          <w:lang w:val="en-US"/>
        </w:rPr>
        <w:tab/>
        <w:t>Qualification requirements for the contractor</w:t>
      </w:r>
    </w:p>
    <w:p w14:paraId="3ED8F0E6" w14:textId="77777777" w:rsidR="00486B11" w:rsidRPr="00E37124" w:rsidRDefault="00486B11" w:rsidP="00486B11">
      <w:pPr>
        <w:spacing w:after="0" w:line="240" w:lineRule="auto"/>
        <w:jc w:val="center"/>
        <w:rPr>
          <w:rFonts w:ascii="Times New Roman" w:eastAsia="Times New Roman" w:hAnsi="Times New Roman" w:cs="Times New Roman"/>
          <w:sz w:val="24"/>
          <w:szCs w:val="24"/>
          <w:lang w:val="en-US"/>
        </w:rPr>
      </w:pPr>
      <w:r w:rsidRPr="00E37124">
        <w:rPr>
          <w:rFonts w:ascii="Times New Roman" w:eastAsia="Times New Roman" w:hAnsi="Times New Roman" w:cs="Times New Roman"/>
          <w:sz w:val="24"/>
          <w:szCs w:val="24"/>
          <w:lang w:val="en-US"/>
        </w:rPr>
        <w:t xml:space="preserve">      </w:t>
      </w:r>
    </w:p>
    <w:p w14:paraId="239E6CF1" w14:textId="3A74D576" w:rsidR="00486B11" w:rsidRPr="00E37124" w:rsidRDefault="00135AD5" w:rsidP="00116D17">
      <w:pPr>
        <w:spacing w:after="0"/>
        <w:ind w:left="2790" w:hanging="2082"/>
        <w:rPr>
          <w:rFonts w:ascii="Times New Roman" w:hAnsi="Times New Roman" w:cs="Times New Roman"/>
          <w:sz w:val="24"/>
          <w:szCs w:val="24"/>
          <w:lang w:val="en-US"/>
        </w:rPr>
      </w:pPr>
      <w:r w:rsidRPr="00E37124">
        <w:rPr>
          <w:rFonts w:ascii="Times New Roman" w:eastAsia="Times New Roman" w:hAnsi="Times New Roman" w:cs="Times New Roman"/>
          <w:sz w:val="24"/>
          <w:szCs w:val="24"/>
          <w:lang w:val="en-US"/>
        </w:rPr>
        <w:t xml:space="preserve">  Appendix </w:t>
      </w:r>
      <w:r w:rsidR="00B402CB">
        <w:rPr>
          <w:rFonts w:ascii="Times New Roman" w:eastAsia="Times New Roman" w:hAnsi="Times New Roman" w:cs="Times New Roman"/>
          <w:sz w:val="24"/>
          <w:szCs w:val="24"/>
          <w:lang w:val="en-US"/>
        </w:rPr>
        <w:t>#</w:t>
      </w:r>
      <w:r w:rsidRPr="00E37124">
        <w:rPr>
          <w:rFonts w:ascii="Times New Roman" w:eastAsia="Times New Roman" w:hAnsi="Times New Roman" w:cs="Times New Roman"/>
          <w:sz w:val="24"/>
          <w:szCs w:val="24"/>
          <w:lang w:val="en-US"/>
        </w:rPr>
        <w:t xml:space="preserve">1 </w:t>
      </w:r>
      <w:r w:rsidR="00B402CB">
        <w:rPr>
          <w:rFonts w:ascii="Times New Roman" w:eastAsia="Times New Roman" w:hAnsi="Times New Roman" w:cs="Times New Roman"/>
          <w:sz w:val="24"/>
          <w:szCs w:val="24"/>
          <w:lang w:val="en-US"/>
        </w:rPr>
        <w:tab/>
      </w:r>
      <w:r w:rsidRPr="00E37124">
        <w:rPr>
          <w:rFonts w:ascii="Times New Roman" w:eastAsia="Times New Roman" w:hAnsi="Times New Roman" w:cs="Times New Roman"/>
          <w:sz w:val="24"/>
          <w:szCs w:val="24"/>
          <w:lang w:val="en-US"/>
        </w:rPr>
        <w:t xml:space="preserve">Terms of Reference </w:t>
      </w:r>
      <w:r w:rsidRPr="00E37124">
        <w:rPr>
          <w:rFonts w:ascii="Times New Roman" w:hAnsi="Times New Roman" w:cs="Times New Roman"/>
          <w:sz w:val="24"/>
          <w:szCs w:val="24"/>
          <w:lang w:val="en-US"/>
        </w:rPr>
        <w:t xml:space="preserve">for the </w:t>
      </w:r>
      <w:r w:rsidR="00FE2B39">
        <w:rPr>
          <w:rFonts w:ascii="Times New Roman" w:hAnsi="Times New Roman" w:cs="Times New Roman"/>
          <w:sz w:val="24"/>
          <w:szCs w:val="24"/>
          <w:lang w:val="en-US"/>
        </w:rPr>
        <w:t>d</w:t>
      </w:r>
      <w:r w:rsidRPr="00E37124">
        <w:rPr>
          <w:rFonts w:ascii="Times New Roman" w:hAnsi="Times New Roman" w:cs="Times New Roman"/>
          <w:sz w:val="24"/>
          <w:szCs w:val="24"/>
          <w:lang w:val="en-US"/>
        </w:rPr>
        <w:t xml:space="preserve">evelopment </w:t>
      </w:r>
      <w:r w:rsidR="00116D17" w:rsidRPr="00116D17">
        <w:rPr>
          <w:rFonts w:ascii="Times New Roman" w:hAnsi="Times New Roman" w:cs="Times New Roman"/>
          <w:sz w:val="24"/>
          <w:szCs w:val="24"/>
          <w:lang w:val="en-US"/>
        </w:rPr>
        <w:t>of design and estimate documentation for the construction of the facility</w:t>
      </w:r>
      <w:r w:rsidR="00116D17">
        <w:rPr>
          <w:rFonts w:ascii="Times New Roman" w:hAnsi="Times New Roman" w:cs="Times New Roman"/>
          <w:sz w:val="24"/>
          <w:szCs w:val="24"/>
          <w:lang w:val="en-US"/>
        </w:rPr>
        <w:t xml:space="preserve"> </w:t>
      </w:r>
      <w:r w:rsidR="00116D17" w:rsidRPr="00116D17">
        <w:rPr>
          <w:rFonts w:ascii="Times New Roman" w:hAnsi="Times New Roman" w:cs="Times New Roman"/>
          <w:sz w:val="24"/>
          <w:szCs w:val="24"/>
          <w:lang w:val="en-US"/>
        </w:rPr>
        <w:t xml:space="preserve">“Tailings Transfer Pond of the Kumtor Mine </w:t>
      </w:r>
      <w:r w:rsidR="00A801CA">
        <w:rPr>
          <w:rFonts w:ascii="Times New Roman" w:hAnsi="Times New Roman" w:cs="Times New Roman"/>
          <w:sz w:val="24"/>
          <w:szCs w:val="24"/>
          <w:lang w:val="en-US"/>
        </w:rPr>
        <w:t xml:space="preserve">Mill Historical </w:t>
      </w:r>
      <w:r w:rsidR="00116D17" w:rsidRPr="00116D17">
        <w:rPr>
          <w:rFonts w:ascii="Times New Roman" w:hAnsi="Times New Roman" w:cs="Times New Roman"/>
          <w:sz w:val="24"/>
          <w:szCs w:val="24"/>
          <w:lang w:val="en-US"/>
        </w:rPr>
        <w:t xml:space="preserve">Tailings Processing </w:t>
      </w:r>
      <w:proofErr w:type="gramStart"/>
      <w:r w:rsidR="00116D17" w:rsidRPr="00116D17">
        <w:rPr>
          <w:rFonts w:ascii="Times New Roman" w:hAnsi="Times New Roman" w:cs="Times New Roman"/>
          <w:sz w:val="24"/>
          <w:szCs w:val="24"/>
          <w:lang w:val="en-US"/>
        </w:rPr>
        <w:t>Complex</w:t>
      </w:r>
      <w:proofErr w:type="gramEnd"/>
      <w:r w:rsidR="00116D17" w:rsidRPr="00116D17">
        <w:rPr>
          <w:rFonts w:ascii="Times New Roman" w:hAnsi="Times New Roman" w:cs="Times New Roman"/>
          <w:sz w:val="24"/>
          <w:szCs w:val="24"/>
          <w:lang w:val="en-US"/>
        </w:rPr>
        <w:t>”</w:t>
      </w:r>
    </w:p>
    <w:p w14:paraId="0FC614AC" w14:textId="77777777" w:rsidR="00486B11" w:rsidRPr="00E37124" w:rsidRDefault="00486B11" w:rsidP="00486B11">
      <w:pPr>
        <w:spacing w:after="0" w:line="240" w:lineRule="auto"/>
        <w:rPr>
          <w:rFonts w:ascii="Times New Roman" w:eastAsia="Times New Roman" w:hAnsi="Times New Roman" w:cs="Times New Roman"/>
          <w:sz w:val="24"/>
          <w:szCs w:val="24"/>
          <w:lang w:val="en-US"/>
        </w:rPr>
      </w:pPr>
    </w:p>
    <w:p w14:paraId="3D13CA06" w14:textId="77777777" w:rsidR="00486B11" w:rsidRPr="00E37124" w:rsidRDefault="00486B11" w:rsidP="00486B11">
      <w:pPr>
        <w:spacing w:line="480" w:lineRule="atLeast"/>
        <w:ind w:left="2835" w:hanging="1984"/>
        <w:jc w:val="center"/>
        <w:rPr>
          <w:rFonts w:ascii="Times New Roman" w:eastAsia="Calibri" w:hAnsi="Times New Roman" w:cs="Times New Roman"/>
          <w:b/>
          <w:bCs/>
          <w:color w:val="000000"/>
          <w:lang w:val="en-US"/>
        </w:rPr>
      </w:pPr>
    </w:p>
    <w:p w14:paraId="3B3A2338" w14:textId="77777777" w:rsidR="00486B11" w:rsidRPr="00E37124" w:rsidRDefault="00486B11" w:rsidP="00486B11">
      <w:pPr>
        <w:spacing w:line="480" w:lineRule="atLeast"/>
        <w:ind w:left="2835" w:hanging="1984"/>
        <w:jc w:val="center"/>
        <w:rPr>
          <w:rFonts w:ascii="Times New Roman" w:eastAsia="Calibri" w:hAnsi="Times New Roman" w:cs="Times New Roman"/>
          <w:b/>
          <w:bCs/>
          <w:color w:val="000000"/>
          <w:lang w:val="en-US"/>
        </w:rPr>
      </w:pPr>
    </w:p>
    <w:p w14:paraId="4065E96B" w14:textId="77777777" w:rsidR="00486B11" w:rsidRPr="00E37124" w:rsidRDefault="00486B11" w:rsidP="00486B11">
      <w:pPr>
        <w:spacing w:line="480" w:lineRule="atLeast"/>
        <w:ind w:left="2835" w:hanging="1984"/>
        <w:jc w:val="center"/>
        <w:rPr>
          <w:rFonts w:ascii="Times New Roman" w:eastAsia="Calibri" w:hAnsi="Times New Roman" w:cs="Times New Roman"/>
          <w:b/>
          <w:bCs/>
          <w:color w:val="000000"/>
          <w:lang w:val="en-US"/>
        </w:rPr>
      </w:pPr>
    </w:p>
    <w:p w14:paraId="20B8920D" w14:textId="77777777" w:rsidR="00486B11" w:rsidRPr="00E37124" w:rsidRDefault="00486B11" w:rsidP="00486B11">
      <w:pPr>
        <w:spacing w:line="480" w:lineRule="atLeast"/>
        <w:ind w:left="2835" w:hanging="1984"/>
        <w:jc w:val="center"/>
        <w:rPr>
          <w:rFonts w:ascii="Times New Roman" w:eastAsia="Calibri" w:hAnsi="Times New Roman" w:cs="Times New Roman"/>
          <w:b/>
          <w:bCs/>
          <w:color w:val="000000"/>
          <w:lang w:val="en-US"/>
        </w:rPr>
      </w:pPr>
    </w:p>
    <w:p w14:paraId="63C7D0F1" w14:textId="77777777" w:rsidR="00486B11" w:rsidRPr="00E37124" w:rsidRDefault="00486B11" w:rsidP="00486B11">
      <w:pPr>
        <w:spacing w:line="480" w:lineRule="atLeast"/>
        <w:ind w:left="2835" w:hanging="1984"/>
        <w:jc w:val="center"/>
        <w:rPr>
          <w:rFonts w:ascii="Times New Roman" w:eastAsia="Calibri" w:hAnsi="Times New Roman" w:cs="Times New Roman"/>
          <w:b/>
          <w:bCs/>
          <w:color w:val="000000"/>
          <w:lang w:val="en-US"/>
        </w:rPr>
      </w:pPr>
    </w:p>
    <w:p w14:paraId="03A78DB0" w14:textId="77777777" w:rsidR="00486B11" w:rsidRPr="00E37124" w:rsidRDefault="00486B11" w:rsidP="00486B11">
      <w:pPr>
        <w:spacing w:line="480" w:lineRule="atLeast"/>
        <w:ind w:left="2835" w:hanging="1984"/>
        <w:jc w:val="center"/>
        <w:rPr>
          <w:rFonts w:ascii="Times New Roman" w:eastAsia="Calibri" w:hAnsi="Times New Roman" w:cs="Times New Roman"/>
          <w:b/>
          <w:bCs/>
          <w:color w:val="000000"/>
          <w:lang w:val="en-US"/>
        </w:rPr>
      </w:pPr>
    </w:p>
    <w:p w14:paraId="4DF34E23" w14:textId="77777777" w:rsidR="00486B11" w:rsidRPr="00E37124" w:rsidRDefault="00486B11" w:rsidP="00486B11">
      <w:pPr>
        <w:spacing w:line="480" w:lineRule="atLeast"/>
        <w:ind w:left="2835" w:hanging="1984"/>
        <w:jc w:val="center"/>
        <w:rPr>
          <w:rFonts w:ascii="Times New Roman" w:eastAsia="Calibri" w:hAnsi="Times New Roman" w:cs="Times New Roman"/>
          <w:b/>
          <w:bCs/>
          <w:color w:val="000000"/>
          <w:lang w:val="en-US"/>
        </w:rPr>
      </w:pPr>
    </w:p>
    <w:p w14:paraId="0A096D35" w14:textId="77777777" w:rsidR="00486B11" w:rsidRPr="00E37124" w:rsidRDefault="00486B11" w:rsidP="00486B11">
      <w:pPr>
        <w:spacing w:line="480" w:lineRule="atLeast"/>
        <w:ind w:left="2835" w:hanging="1984"/>
        <w:jc w:val="center"/>
        <w:rPr>
          <w:rFonts w:ascii="Times New Roman" w:eastAsia="Calibri" w:hAnsi="Times New Roman" w:cs="Times New Roman"/>
          <w:b/>
          <w:bCs/>
          <w:color w:val="000000"/>
          <w:lang w:val="en-US"/>
        </w:rPr>
      </w:pPr>
    </w:p>
    <w:p w14:paraId="26AF5196" w14:textId="77777777" w:rsidR="00486B11" w:rsidRPr="00E37124" w:rsidRDefault="00486B11" w:rsidP="00486B11">
      <w:pPr>
        <w:spacing w:line="480" w:lineRule="atLeast"/>
        <w:ind w:left="2835" w:hanging="1984"/>
        <w:jc w:val="center"/>
        <w:rPr>
          <w:rFonts w:ascii="Times New Roman" w:eastAsia="Calibri" w:hAnsi="Times New Roman" w:cs="Times New Roman"/>
          <w:b/>
          <w:bCs/>
          <w:color w:val="000000"/>
          <w:lang w:val="en-US"/>
        </w:rPr>
      </w:pPr>
    </w:p>
    <w:p w14:paraId="2ED9BE56" w14:textId="77777777" w:rsidR="00486B11" w:rsidRPr="00E37124" w:rsidRDefault="00486B11" w:rsidP="00486B11">
      <w:pPr>
        <w:spacing w:line="480" w:lineRule="atLeast"/>
        <w:ind w:left="2835" w:hanging="1984"/>
        <w:jc w:val="center"/>
        <w:rPr>
          <w:rFonts w:ascii="Times New Roman" w:eastAsia="Calibri" w:hAnsi="Times New Roman" w:cs="Times New Roman"/>
          <w:b/>
          <w:bCs/>
          <w:color w:val="000000"/>
          <w:lang w:val="en-US"/>
        </w:rPr>
      </w:pPr>
    </w:p>
    <w:p w14:paraId="7267B0B9" w14:textId="77777777" w:rsidR="00486B11" w:rsidRPr="00E37124" w:rsidRDefault="00486B11" w:rsidP="00486B11">
      <w:pPr>
        <w:spacing w:line="480" w:lineRule="atLeast"/>
        <w:ind w:left="2835" w:hanging="1984"/>
        <w:jc w:val="center"/>
        <w:rPr>
          <w:rFonts w:ascii="Times New Roman" w:eastAsia="Calibri" w:hAnsi="Times New Roman" w:cs="Times New Roman"/>
          <w:b/>
          <w:bCs/>
          <w:color w:val="000000"/>
          <w:lang w:val="en-US"/>
        </w:rPr>
      </w:pPr>
    </w:p>
    <w:p w14:paraId="0EF38DFD" w14:textId="77777777" w:rsidR="00486B11" w:rsidRPr="00E37124" w:rsidRDefault="00486B11" w:rsidP="00486B11">
      <w:pPr>
        <w:spacing w:line="480" w:lineRule="atLeast"/>
        <w:ind w:left="2835" w:hanging="1984"/>
        <w:jc w:val="center"/>
        <w:rPr>
          <w:rFonts w:ascii="Times New Roman" w:eastAsia="Calibri" w:hAnsi="Times New Roman" w:cs="Times New Roman"/>
          <w:b/>
          <w:bCs/>
          <w:color w:val="000000"/>
          <w:lang w:val="en-US"/>
        </w:rPr>
      </w:pPr>
    </w:p>
    <w:p w14:paraId="309AE23A" w14:textId="77777777" w:rsidR="00486B11" w:rsidRPr="00E37124" w:rsidRDefault="00486B11" w:rsidP="00486B11">
      <w:pPr>
        <w:spacing w:line="480" w:lineRule="atLeast"/>
        <w:ind w:left="2835" w:hanging="1984"/>
        <w:jc w:val="center"/>
        <w:rPr>
          <w:rFonts w:ascii="Times New Roman" w:eastAsia="Calibri" w:hAnsi="Times New Roman" w:cs="Times New Roman"/>
          <w:b/>
          <w:bCs/>
          <w:color w:val="000000"/>
          <w:lang w:val="en-US"/>
        </w:rPr>
      </w:pPr>
    </w:p>
    <w:p w14:paraId="40E59134" w14:textId="6B2B02F1" w:rsidR="00CF4733" w:rsidRDefault="00CF4733">
      <w:pPr>
        <w:rPr>
          <w:rFonts w:ascii="Times New Roman" w:eastAsia="Calibri" w:hAnsi="Times New Roman" w:cs="Times New Roman"/>
          <w:b/>
          <w:bCs/>
          <w:color w:val="000000"/>
          <w:lang w:val="en-US"/>
        </w:rPr>
      </w:pPr>
      <w:r>
        <w:rPr>
          <w:rFonts w:ascii="Times New Roman" w:eastAsia="Calibri" w:hAnsi="Times New Roman" w:cs="Times New Roman"/>
          <w:b/>
          <w:bCs/>
          <w:color w:val="000000"/>
          <w:lang w:val="en-US"/>
        </w:rPr>
        <w:br w:type="page"/>
      </w:r>
    </w:p>
    <w:p w14:paraId="1B8C6DE1" w14:textId="609C9DBB" w:rsidR="00486B11" w:rsidRPr="00E37124" w:rsidRDefault="00486B11" w:rsidP="00DD27FC">
      <w:pPr>
        <w:spacing w:line="480" w:lineRule="atLeast"/>
        <w:ind w:left="2835" w:hanging="1984"/>
        <w:jc w:val="center"/>
        <w:rPr>
          <w:rFonts w:ascii="Times New Roman" w:eastAsia="Calibri" w:hAnsi="Times New Roman" w:cs="Times New Roman"/>
          <w:b/>
          <w:bCs/>
          <w:color w:val="000000"/>
          <w:lang w:val="en-US"/>
        </w:rPr>
      </w:pPr>
      <w:r w:rsidRPr="00E37124">
        <w:rPr>
          <w:rFonts w:ascii="Times New Roman" w:eastAsia="Calibri" w:hAnsi="Times New Roman" w:cs="Times New Roman"/>
          <w:b/>
          <w:bCs/>
          <w:color w:val="000000"/>
          <w:lang w:val="en-US"/>
        </w:rPr>
        <w:lastRenderedPageBreak/>
        <w:t>INTRODUCTION</w:t>
      </w:r>
    </w:p>
    <w:p w14:paraId="0C2D90F8" w14:textId="0FECF09C" w:rsidR="00135AD5" w:rsidRPr="00E37124" w:rsidRDefault="00486B11" w:rsidP="00DD27FC">
      <w:pPr>
        <w:autoSpaceDE w:val="0"/>
        <w:autoSpaceDN w:val="0"/>
        <w:adjustRightInd w:val="0"/>
        <w:ind w:left="900" w:hanging="900"/>
        <w:jc w:val="center"/>
        <w:rPr>
          <w:rFonts w:ascii="Times New Roman" w:eastAsia="Calibri" w:hAnsi="Times New Roman" w:cs="Times New Roman"/>
          <w:b/>
          <w:bCs/>
          <w:color w:val="000000"/>
          <w:lang w:val="en-US"/>
        </w:rPr>
      </w:pPr>
      <w:r w:rsidRPr="00BA0E06">
        <w:rPr>
          <w:rFonts w:ascii="Times New Roman" w:eastAsia="Calibri" w:hAnsi="Times New Roman" w:cs="Times New Roman"/>
          <w:b/>
          <w:bCs/>
          <w:color w:val="000000"/>
          <w:sz w:val="24"/>
          <w:szCs w:val="24"/>
          <w:lang w:val="en-US"/>
        </w:rPr>
        <w:t>Project:</w:t>
      </w:r>
      <w:r w:rsidRPr="00E37124">
        <w:rPr>
          <w:rFonts w:ascii="Times New Roman" w:eastAsia="Calibri" w:hAnsi="Times New Roman" w:cs="Times New Roman"/>
          <w:b/>
          <w:bCs/>
          <w:color w:val="000000"/>
          <w:lang w:val="en-US"/>
        </w:rPr>
        <w:t xml:space="preserve"> </w:t>
      </w:r>
      <w:r w:rsidR="00BA0E06">
        <w:rPr>
          <w:rFonts w:ascii="Times New Roman" w:hAnsi="Times New Roman" w:cs="Times New Roman"/>
          <w:b/>
          <w:bCs/>
          <w:sz w:val="24"/>
          <w:szCs w:val="24"/>
          <w:lang w:val="en-US"/>
        </w:rPr>
        <w:t>“T</w:t>
      </w:r>
      <w:r w:rsidR="00135AD5" w:rsidRPr="00E37124">
        <w:rPr>
          <w:rFonts w:ascii="Times New Roman" w:hAnsi="Times New Roman" w:cs="Times New Roman"/>
          <w:b/>
          <w:bCs/>
          <w:sz w:val="24"/>
          <w:szCs w:val="24"/>
          <w:lang w:val="en-US"/>
        </w:rPr>
        <w:t xml:space="preserve">ailings </w:t>
      </w:r>
      <w:r w:rsidR="00BA0E06">
        <w:rPr>
          <w:rFonts w:ascii="Times New Roman" w:hAnsi="Times New Roman" w:cs="Times New Roman"/>
          <w:b/>
          <w:bCs/>
          <w:sz w:val="24"/>
          <w:szCs w:val="24"/>
          <w:lang w:val="en-US"/>
        </w:rPr>
        <w:t>T</w:t>
      </w:r>
      <w:r w:rsidR="00135AD5" w:rsidRPr="00E37124">
        <w:rPr>
          <w:rFonts w:ascii="Times New Roman" w:hAnsi="Times New Roman" w:cs="Times New Roman"/>
          <w:b/>
          <w:bCs/>
          <w:sz w:val="24"/>
          <w:szCs w:val="24"/>
          <w:lang w:val="en-US"/>
        </w:rPr>
        <w:t>ransfer</w:t>
      </w:r>
      <w:r w:rsidR="00BA0E06">
        <w:rPr>
          <w:rFonts w:ascii="Times New Roman" w:hAnsi="Times New Roman" w:cs="Times New Roman"/>
          <w:b/>
          <w:bCs/>
          <w:sz w:val="24"/>
          <w:szCs w:val="24"/>
          <w:lang w:val="en-US"/>
        </w:rPr>
        <w:t xml:space="preserve"> Pond</w:t>
      </w:r>
      <w:r w:rsidR="00135AD5" w:rsidRPr="00E37124">
        <w:rPr>
          <w:rFonts w:ascii="Times New Roman" w:hAnsi="Times New Roman" w:cs="Times New Roman"/>
          <w:b/>
          <w:bCs/>
          <w:sz w:val="24"/>
          <w:szCs w:val="24"/>
          <w:lang w:val="en-US"/>
        </w:rPr>
        <w:t xml:space="preserve"> of the </w:t>
      </w:r>
      <w:r w:rsidR="00BA0E06" w:rsidRPr="00E37124">
        <w:rPr>
          <w:rFonts w:ascii="Times New Roman" w:hAnsi="Times New Roman" w:cs="Times New Roman"/>
          <w:b/>
          <w:bCs/>
          <w:sz w:val="24"/>
          <w:szCs w:val="24"/>
          <w:lang w:val="en-US"/>
        </w:rPr>
        <w:t xml:space="preserve">Kumtor </w:t>
      </w:r>
      <w:r w:rsidR="00F038CF">
        <w:rPr>
          <w:rFonts w:ascii="Times New Roman" w:hAnsi="Times New Roman" w:cs="Times New Roman"/>
          <w:b/>
          <w:bCs/>
          <w:sz w:val="24"/>
          <w:szCs w:val="24"/>
          <w:lang w:val="en-US"/>
        </w:rPr>
        <w:t>M</w:t>
      </w:r>
      <w:r w:rsidR="00BA0E06">
        <w:rPr>
          <w:rFonts w:ascii="Times New Roman" w:hAnsi="Times New Roman" w:cs="Times New Roman"/>
          <w:b/>
          <w:bCs/>
          <w:sz w:val="24"/>
          <w:szCs w:val="24"/>
          <w:lang w:val="en-US"/>
        </w:rPr>
        <w:t xml:space="preserve">ine </w:t>
      </w:r>
      <w:r w:rsidR="00BA0E06" w:rsidRPr="00E37124">
        <w:rPr>
          <w:rFonts w:ascii="Times New Roman" w:hAnsi="Times New Roman" w:cs="Times New Roman"/>
          <w:b/>
          <w:bCs/>
          <w:sz w:val="24"/>
          <w:szCs w:val="24"/>
          <w:lang w:val="en-US"/>
        </w:rPr>
        <w:t xml:space="preserve">Mill </w:t>
      </w:r>
      <w:r w:rsidR="00F038CF">
        <w:rPr>
          <w:rFonts w:ascii="Times New Roman" w:hAnsi="Times New Roman" w:cs="Times New Roman"/>
          <w:b/>
          <w:bCs/>
          <w:sz w:val="24"/>
          <w:szCs w:val="24"/>
          <w:lang w:val="en-US"/>
        </w:rPr>
        <w:t xml:space="preserve">Historical </w:t>
      </w:r>
      <w:r w:rsidR="00135AD5" w:rsidRPr="00E37124">
        <w:rPr>
          <w:rFonts w:ascii="Times New Roman" w:hAnsi="Times New Roman" w:cs="Times New Roman"/>
          <w:b/>
          <w:bCs/>
          <w:sz w:val="24"/>
          <w:szCs w:val="24"/>
          <w:lang w:val="en-US"/>
        </w:rPr>
        <w:t>Tailings Processing Complex</w:t>
      </w:r>
      <w:r w:rsidR="00586235">
        <w:rPr>
          <w:rFonts w:ascii="Times New Roman" w:hAnsi="Times New Roman" w:cs="Times New Roman"/>
          <w:b/>
          <w:bCs/>
          <w:sz w:val="24"/>
          <w:szCs w:val="24"/>
          <w:lang w:val="en-US"/>
        </w:rPr>
        <w:t>.”</w:t>
      </w:r>
    </w:p>
    <w:p w14:paraId="7EF90A60" w14:textId="4BA744CA" w:rsidR="00486B11" w:rsidRDefault="005A4E56" w:rsidP="00DD27FC">
      <w:pPr>
        <w:spacing w:after="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The </w:t>
      </w:r>
      <w:r w:rsidR="00486B11" w:rsidRPr="00E37124">
        <w:rPr>
          <w:rFonts w:ascii="Times New Roman" w:hAnsi="Times New Roman"/>
          <w:color w:val="000000"/>
          <w:sz w:val="24"/>
          <w:szCs w:val="24"/>
          <w:lang w:val="en-US"/>
        </w:rPr>
        <w:t xml:space="preserve">Kumtor Gold Company CJSC </w:t>
      </w:r>
      <w:r w:rsidR="00F038CF">
        <w:rPr>
          <w:rFonts w:ascii="Times New Roman" w:hAnsi="Times New Roman"/>
          <w:color w:val="000000"/>
          <w:sz w:val="24"/>
          <w:szCs w:val="24"/>
          <w:lang w:val="en-US"/>
        </w:rPr>
        <w:t xml:space="preserve">(hereinafter </w:t>
      </w:r>
      <w:r w:rsidR="00122F20">
        <w:rPr>
          <w:rFonts w:ascii="Times New Roman" w:hAnsi="Times New Roman"/>
          <w:color w:val="000000"/>
          <w:sz w:val="24"/>
          <w:szCs w:val="24"/>
          <w:lang w:val="en-US"/>
        </w:rPr>
        <w:t>–</w:t>
      </w:r>
      <w:r w:rsidR="00F038CF">
        <w:rPr>
          <w:rFonts w:ascii="Times New Roman" w:hAnsi="Times New Roman"/>
          <w:color w:val="000000"/>
          <w:sz w:val="24"/>
          <w:szCs w:val="24"/>
          <w:lang w:val="en-US"/>
        </w:rPr>
        <w:t xml:space="preserve"> </w:t>
      </w:r>
      <w:r w:rsidR="00122F20">
        <w:rPr>
          <w:rFonts w:ascii="Times New Roman" w:hAnsi="Times New Roman"/>
          <w:color w:val="000000"/>
          <w:sz w:val="24"/>
          <w:szCs w:val="24"/>
          <w:lang w:val="en-US"/>
        </w:rPr>
        <w:t xml:space="preserve">the Customer or KGC) </w:t>
      </w:r>
      <w:r w:rsidR="00486B11" w:rsidRPr="00E37124">
        <w:rPr>
          <w:rFonts w:ascii="Times New Roman" w:hAnsi="Times New Roman"/>
          <w:color w:val="000000"/>
          <w:sz w:val="24"/>
          <w:szCs w:val="24"/>
          <w:lang w:val="en-US"/>
        </w:rPr>
        <w:t xml:space="preserve">expresses its interest in cooperating with </w:t>
      </w:r>
      <w:r w:rsidR="00803209">
        <w:rPr>
          <w:rFonts w:ascii="Times New Roman" w:hAnsi="Times New Roman"/>
          <w:color w:val="000000"/>
          <w:sz w:val="24"/>
          <w:szCs w:val="24"/>
          <w:lang w:val="en-US"/>
        </w:rPr>
        <w:t>y</w:t>
      </w:r>
      <w:r w:rsidR="00486B11" w:rsidRPr="00E37124">
        <w:rPr>
          <w:rFonts w:ascii="Times New Roman" w:hAnsi="Times New Roman"/>
          <w:color w:val="000000"/>
          <w:sz w:val="24"/>
          <w:szCs w:val="24"/>
          <w:lang w:val="en-US"/>
        </w:rPr>
        <w:t xml:space="preserve">ou and informs you of the collection of commercial proposals for the development of design and estimate documentation (DED) for the </w:t>
      </w:r>
      <w:r w:rsidR="00122F20">
        <w:rPr>
          <w:rFonts w:ascii="Times New Roman" w:hAnsi="Times New Roman"/>
          <w:color w:val="000000"/>
          <w:sz w:val="24"/>
          <w:szCs w:val="24"/>
          <w:lang w:val="en-US"/>
        </w:rPr>
        <w:t xml:space="preserve">construction of the </w:t>
      </w:r>
      <w:r w:rsidR="00486B11" w:rsidRPr="00E37124">
        <w:rPr>
          <w:rFonts w:ascii="Times New Roman" w:hAnsi="Times New Roman"/>
          <w:color w:val="000000"/>
          <w:sz w:val="24"/>
          <w:szCs w:val="24"/>
          <w:lang w:val="en-US"/>
        </w:rPr>
        <w:t>facility</w:t>
      </w:r>
      <w:r w:rsidR="00135AD5" w:rsidRPr="00E37124">
        <w:rPr>
          <w:rFonts w:ascii="Times New Roman" w:hAnsi="Times New Roman" w:cs="Times New Roman"/>
          <w:b/>
          <w:bCs/>
          <w:sz w:val="24"/>
          <w:szCs w:val="24"/>
          <w:lang w:val="en-US"/>
        </w:rPr>
        <w:t xml:space="preserve"> " Tailings Transfer </w:t>
      </w:r>
      <w:r w:rsidRPr="005A4E56">
        <w:rPr>
          <w:rFonts w:ascii="Times New Roman" w:hAnsi="Times New Roman" w:cs="Times New Roman"/>
          <w:b/>
          <w:bCs/>
          <w:sz w:val="24"/>
          <w:szCs w:val="24"/>
          <w:lang w:val="en-US"/>
        </w:rPr>
        <w:t xml:space="preserve">Pond of the Kumtor </w:t>
      </w:r>
      <w:r w:rsidR="00122F20">
        <w:rPr>
          <w:rFonts w:ascii="Times New Roman" w:hAnsi="Times New Roman" w:cs="Times New Roman"/>
          <w:b/>
          <w:bCs/>
          <w:sz w:val="24"/>
          <w:szCs w:val="24"/>
          <w:lang w:val="en-US"/>
        </w:rPr>
        <w:t>M</w:t>
      </w:r>
      <w:r w:rsidRPr="005A4E56">
        <w:rPr>
          <w:rFonts w:ascii="Times New Roman" w:hAnsi="Times New Roman" w:cs="Times New Roman"/>
          <w:b/>
          <w:bCs/>
          <w:sz w:val="24"/>
          <w:szCs w:val="24"/>
          <w:lang w:val="en-US"/>
        </w:rPr>
        <w:t xml:space="preserve">ine Mill </w:t>
      </w:r>
      <w:r w:rsidR="004F09AB">
        <w:rPr>
          <w:rFonts w:ascii="Times New Roman" w:hAnsi="Times New Roman" w:cs="Times New Roman"/>
          <w:b/>
          <w:bCs/>
          <w:sz w:val="24"/>
          <w:szCs w:val="24"/>
          <w:lang w:val="en-US"/>
        </w:rPr>
        <w:t xml:space="preserve">Historical </w:t>
      </w:r>
      <w:r w:rsidRPr="005A4E56">
        <w:rPr>
          <w:rFonts w:ascii="Times New Roman" w:hAnsi="Times New Roman" w:cs="Times New Roman"/>
          <w:b/>
          <w:bCs/>
          <w:sz w:val="24"/>
          <w:szCs w:val="24"/>
          <w:lang w:val="en-US"/>
        </w:rPr>
        <w:t>Tailings Processing Complex</w:t>
      </w:r>
      <w:r>
        <w:rPr>
          <w:rFonts w:ascii="Times New Roman" w:hAnsi="Times New Roman" w:cs="Times New Roman"/>
          <w:b/>
          <w:bCs/>
          <w:sz w:val="24"/>
          <w:szCs w:val="24"/>
          <w:lang w:val="en-US"/>
        </w:rPr>
        <w:t xml:space="preserve">” </w:t>
      </w:r>
      <w:r w:rsidR="004F09AB">
        <w:rPr>
          <w:rFonts w:ascii="Times New Roman" w:hAnsi="Times New Roman" w:cs="Times New Roman"/>
          <w:b/>
          <w:bCs/>
          <w:sz w:val="24"/>
          <w:szCs w:val="24"/>
          <w:lang w:val="en-US"/>
        </w:rPr>
        <w:t xml:space="preserve">(hereinafter </w:t>
      </w:r>
      <w:r w:rsidR="00A419A3">
        <w:rPr>
          <w:rFonts w:ascii="Times New Roman" w:hAnsi="Times New Roman" w:cs="Times New Roman"/>
          <w:b/>
          <w:bCs/>
          <w:sz w:val="24"/>
          <w:szCs w:val="24"/>
          <w:lang w:val="en-US"/>
        </w:rPr>
        <w:t>–</w:t>
      </w:r>
      <w:r w:rsidR="004F09AB">
        <w:rPr>
          <w:rFonts w:ascii="Times New Roman" w:hAnsi="Times New Roman" w:cs="Times New Roman"/>
          <w:b/>
          <w:bCs/>
          <w:sz w:val="24"/>
          <w:szCs w:val="24"/>
          <w:lang w:val="en-US"/>
        </w:rPr>
        <w:t xml:space="preserve"> </w:t>
      </w:r>
      <w:r w:rsidR="00A419A3">
        <w:rPr>
          <w:rFonts w:ascii="Times New Roman" w:hAnsi="Times New Roman" w:cs="Times New Roman"/>
          <w:b/>
          <w:bCs/>
          <w:sz w:val="24"/>
          <w:szCs w:val="24"/>
          <w:lang w:val="en-US"/>
        </w:rPr>
        <w:t xml:space="preserve">the Tailings Transfer Pond) </w:t>
      </w:r>
      <w:r w:rsidR="00486B11" w:rsidRPr="00E37124">
        <w:rPr>
          <w:rFonts w:ascii="Times New Roman" w:hAnsi="Times New Roman"/>
          <w:color w:val="000000"/>
          <w:sz w:val="24"/>
          <w:szCs w:val="24"/>
          <w:lang w:val="en-US"/>
        </w:rPr>
        <w:t xml:space="preserve">within the framework of the </w:t>
      </w:r>
      <w:r>
        <w:rPr>
          <w:rFonts w:ascii="Times New Roman" w:hAnsi="Times New Roman"/>
          <w:color w:val="000000"/>
          <w:sz w:val="24"/>
          <w:szCs w:val="24"/>
          <w:lang w:val="en-US"/>
        </w:rPr>
        <w:t>P</w:t>
      </w:r>
      <w:r w:rsidR="00486B11" w:rsidRPr="00E37124">
        <w:rPr>
          <w:rFonts w:ascii="Times New Roman" w:hAnsi="Times New Roman"/>
          <w:color w:val="000000"/>
          <w:sz w:val="24"/>
          <w:szCs w:val="24"/>
          <w:lang w:val="en-US"/>
        </w:rPr>
        <w:t>roject for the construction of</w:t>
      </w:r>
      <w:r w:rsidR="00EE5086">
        <w:rPr>
          <w:rFonts w:ascii="Times New Roman" w:hAnsi="Times New Roman"/>
          <w:color w:val="000000"/>
          <w:sz w:val="24"/>
          <w:szCs w:val="24"/>
          <w:lang w:val="en-US"/>
        </w:rPr>
        <w:t xml:space="preserve"> </w:t>
      </w:r>
      <w:r w:rsidR="005107EF" w:rsidRPr="005107EF">
        <w:rPr>
          <w:rFonts w:ascii="Times New Roman" w:hAnsi="Times New Roman"/>
          <w:color w:val="000000"/>
          <w:sz w:val="24"/>
          <w:szCs w:val="24"/>
          <w:lang w:val="en-US"/>
        </w:rPr>
        <w:t xml:space="preserve">the </w:t>
      </w:r>
      <w:r w:rsidR="00860EAB">
        <w:rPr>
          <w:rFonts w:ascii="Times New Roman" w:hAnsi="Times New Roman"/>
          <w:color w:val="000000"/>
          <w:sz w:val="24"/>
          <w:szCs w:val="24"/>
          <w:lang w:val="en-US"/>
        </w:rPr>
        <w:t>“</w:t>
      </w:r>
      <w:r w:rsidR="005107EF" w:rsidRPr="005107EF">
        <w:rPr>
          <w:rFonts w:ascii="Times New Roman" w:hAnsi="Times New Roman"/>
          <w:color w:val="000000"/>
          <w:sz w:val="24"/>
          <w:szCs w:val="24"/>
          <w:lang w:val="en-US"/>
        </w:rPr>
        <w:t>Kumtor Mine Mill Historical Tailings Processing Complex</w:t>
      </w:r>
      <w:r w:rsidR="00860EAB">
        <w:rPr>
          <w:rFonts w:ascii="Times New Roman" w:hAnsi="Times New Roman"/>
          <w:color w:val="000000"/>
          <w:sz w:val="24"/>
          <w:szCs w:val="24"/>
          <w:lang w:val="en-US"/>
        </w:rPr>
        <w:t>” (hereinafter</w:t>
      </w:r>
      <w:r w:rsidR="00E306D5">
        <w:rPr>
          <w:rFonts w:ascii="Times New Roman" w:hAnsi="Times New Roman"/>
          <w:color w:val="000000"/>
          <w:sz w:val="24"/>
          <w:szCs w:val="24"/>
          <w:lang w:val="en-US"/>
        </w:rPr>
        <w:t xml:space="preserve"> – the Complex).</w:t>
      </w:r>
    </w:p>
    <w:p w14:paraId="6A5C0E53" w14:textId="77777777" w:rsidR="00E306D5" w:rsidRPr="00E37124" w:rsidRDefault="00E306D5" w:rsidP="00DD27FC">
      <w:pPr>
        <w:spacing w:after="0"/>
        <w:jc w:val="both"/>
        <w:rPr>
          <w:rFonts w:ascii="Times New Roman" w:hAnsi="Times New Roman"/>
          <w:color w:val="000000"/>
          <w:sz w:val="24"/>
          <w:szCs w:val="24"/>
          <w:lang w:val="en-US"/>
        </w:rPr>
      </w:pPr>
    </w:p>
    <w:p w14:paraId="7C089E97" w14:textId="6D3FFF92" w:rsidR="00486B11" w:rsidRDefault="00560579" w:rsidP="00DD27FC">
      <w:pPr>
        <w:autoSpaceDE w:val="0"/>
        <w:autoSpaceDN w:val="0"/>
        <w:adjustRightInd w:val="0"/>
        <w:ind w:firstLine="708"/>
        <w:jc w:val="both"/>
        <w:rPr>
          <w:rFonts w:ascii="Times New Roman" w:hAnsi="Times New Roman"/>
          <w:color w:val="000000"/>
          <w:sz w:val="24"/>
          <w:szCs w:val="24"/>
          <w:lang w:val="en-US"/>
        </w:rPr>
      </w:pPr>
      <w:r>
        <w:rPr>
          <w:rFonts w:ascii="Times New Roman" w:hAnsi="Times New Roman"/>
          <w:color w:val="000000"/>
          <w:sz w:val="24"/>
          <w:szCs w:val="24"/>
          <w:lang w:val="en-US"/>
        </w:rPr>
        <w:t>C</w:t>
      </w:r>
      <w:r w:rsidR="00486B11" w:rsidRPr="00E37124">
        <w:rPr>
          <w:rFonts w:ascii="Times New Roman" w:hAnsi="Times New Roman"/>
          <w:color w:val="000000"/>
          <w:sz w:val="24"/>
          <w:szCs w:val="24"/>
          <w:lang w:val="en-US"/>
        </w:rPr>
        <w:t xml:space="preserve">ommercial </w:t>
      </w:r>
      <w:r w:rsidR="00EE5086">
        <w:rPr>
          <w:rFonts w:ascii="Times New Roman" w:hAnsi="Times New Roman"/>
          <w:color w:val="000000"/>
          <w:sz w:val="24"/>
          <w:szCs w:val="24"/>
          <w:lang w:val="en-US"/>
        </w:rPr>
        <w:t>proposal</w:t>
      </w:r>
      <w:r w:rsidR="00486B11" w:rsidRPr="00E37124">
        <w:rPr>
          <w:rFonts w:ascii="Times New Roman" w:hAnsi="Times New Roman"/>
          <w:color w:val="000000"/>
          <w:sz w:val="24"/>
          <w:szCs w:val="24"/>
          <w:lang w:val="en-US"/>
        </w:rPr>
        <w:t xml:space="preserve"> must be submitted no later than </w:t>
      </w:r>
      <w:r w:rsidR="00F1555C">
        <w:rPr>
          <w:rFonts w:ascii="Times New Roman" w:hAnsi="Times New Roman"/>
          <w:color w:val="000000"/>
          <w:sz w:val="24"/>
          <w:szCs w:val="24"/>
          <w:lang w:val="en-US"/>
        </w:rPr>
        <w:t xml:space="preserve">12-00 </w:t>
      </w:r>
      <w:r w:rsidR="00C93711">
        <w:rPr>
          <w:rFonts w:ascii="Times New Roman" w:hAnsi="Times New Roman"/>
          <w:color w:val="000000"/>
          <w:sz w:val="24"/>
          <w:szCs w:val="24"/>
          <w:lang w:val="en-US"/>
        </w:rPr>
        <w:t>p.m.</w:t>
      </w:r>
      <w:r w:rsidR="00F1555C">
        <w:rPr>
          <w:rFonts w:ascii="Times New Roman" w:hAnsi="Times New Roman"/>
          <w:color w:val="000000"/>
          <w:sz w:val="24"/>
          <w:szCs w:val="24"/>
          <w:lang w:val="en-US"/>
        </w:rPr>
        <w:t xml:space="preserve"> of </w:t>
      </w:r>
      <w:r w:rsidR="00ED6D8C">
        <w:rPr>
          <w:rFonts w:ascii="Times New Roman" w:hAnsi="Times New Roman"/>
          <w:color w:val="000000"/>
          <w:sz w:val="24"/>
          <w:szCs w:val="24"/>
          <w:lang w:val="en-US"/>
        </w:rPr>
        <w:t>January 2</w:t>
      </w:r>
      <w:r w:rsidR="00C416C1">
        <w:rPr>
          <w:rFonts w:ascii="Times New Roman" w:hAnsi="Times New Roman"/>
          <w:color w:val="000000"/>
          <w:sz w:val="24"/>
          <w:szCs w:val="24"/>
          <w:lang w:val="en-US"/>
        </w:rPr>
        <w:t>4</w:t>
      </w:r>
      <w:r w:rsidR="00ED6D8C">
        <w:rPr>
          <w:rFonts w:ascii="Times New Roman" w:hAnsi="Times New Roman"/>
          <w:color w:val="000000"/>
          <w:sz w:val="24"/>
          <w:szCs w:val="24"/>
          <w:lang w:val="en-US"/>
        </w:rPr>
        <w:t>, 2025.</w:t>
      </w:r>
    </w:p>
    <w:p w14:paraId="3CA631DB" w14:textId="29D268AF" w:rsidR="00CC2F21" w:rsidRPr="00CC2F21" w:rsidRDefault="00CC2F21" w:rsidP="00DD27FC">
      <w:pPr>
        <w:autoSpaceDE w:val="0"/>
        <w:autoSpaceDN w:val="0"/>
        <w:adjustRightInd w:val="0"/>
        <w:spacing w:line="240" w:lineRule="auto"/>
        <w:jc w:val="both"/>
        <w:rPr>
          <w:rFonts w:ascii="Times New Roman" w:hAnsi="Times New Roman"/>
          <w:color w:val="000000"/>
          <w:sz w:val="24"/>
          <w:szCs w:val="24"/>
          <w:lang w:val="en-US"/>
        </w:rPr>
      </w:pPr>
      <w:r w:rsidRPr="00CC2F21">
        <w:rPr>
          <w:rFonts w:ascii="Times New Roman" w:hAnsi="Times New Roman"/>
          <w:color w:val="000000"/>
          <w:sz w:val="24"/>
          <w:szCs w:val="24"/>
          <w:lang w:val="en-US"/>
        </w:rPr>
        <w:t xml:space="preserve">Commercial </w:t>
      </w:r>
      <w:r>
        <w:rPr>
          <w:rFonts w:ascii="Times New Roman" w:hAnsi="Times New Roman"/>
          <w:color w:val="000000"/>
          <w:sz w:val="24"/>
          <w:szCs w:val="24"/>
          <w:lang w:val="en-US"/>
        </w:rPr>
        <w:t xml:space="preserve">proposals </w:t>
      </w:r>
      <w:r w:rsidRPr="00CC2F21">
        <w:rPr>
          <w:rFonts w:ascii="Times New Roman" w:hAnsi="Times New Roman"/>
          <w:color w:val="000000"/>
          <w:sz w:val="24"/>
          <w:szCs w:val="24"/>
          <w:lang w:val="en-US"/>
        </w:rPr>
        <w:t xml:space="preserve">submitted by the </w:t>
      </w:r>
      <w:r>
        <w:rPr>
          <w:rFonts w:ascii="Times New Roman" w:hAnsi="Times New Roman"/>
          <w:color w:val="000000"/>
          <w:sz w:val="24"/>
          <w:szCs w:val="24"/>
          <w:lang w:val="en-US"/>
        </w:rPr>
        <w:t>Selection Participants</w:t>
      </w:r>
      <w:r w:rsidRPr="00CC2F21">
        <w:rPr>
          <w:rFonts w:ascii="Times New Roman" w:hAnsi="Times New Roman"/>
          <w:color w:val="000000"/>
          <w:sz w:val="24"/>
          <w:szCs w:val="24"/>
          <w:lang w:val="en-US"/>
        </w:rPr>
        <w:t xml:space="preserve"> later than the specified deadline shall not be accepted and shall not be considered.</w:t>
      </w:r>
    </w:p>
    <w:p w14:paraId="4ED37CD1" w14:textId="36AA322A" w:rsidR="00CC2F21" w:rsidRPr="00CC2F21" w:rsidRDefault="00CC2F21" w:rsidP="00DD27FC">
      <w:pPr>
        <w:autoSpaceDE w:val="0"/>
        <w:autoSpaceDN w:val="0"/>
        <w:adjustRightInd w:val="0"/>
        <w:spacing w:line="240" w:lineRule="auto"/>
        <w:jc w:val="both"/>
        <w:rPr>
          <w:rFonts w:ascii="Times New Roman" w:hAnsi="Times New Roman"/>
          <w:color w:val="000000"/>
          <w:sz w:val="24"/>
          <w:szCs w:val="24"/>
          <w:lang w:val="en-US"/>
        </w:rPr>
      </w:pPr>
      <w:r w:rsidRPr="00CC2F21">
        <w:rPr>
          <w:rFonts w:ascii="Times New Roman" w:hAnsi="Times New Roman"/>
          <w:color w:val="000000"/>
          <w:sz w:val="24"/>
          <w:szCs w:val="24"/>
          <w:lang w:val="en-US"/>
        </w:rPr>
        <w:t xml:space="preserve">By submitting its </w:t>
      </w:r>
      <w:r>
        <w:rPr>
          <w:rFonts w:ascii="Times New Roman" w:hAnsi="Times New Roman"/>
          <w:color w:val="000000"/>
          <w:sz w:val="24"/>
          <w:szCs w:val="24"/>
          <w:lang w:val="en-US"/>
        </w:rPr>
        <w:t>proposal</w:t>
      </w:r>
      <w:r w:rsidRPr="00CC2F21">
        <w:rPr>
          <w:rFonts w:ascii="Times New Roman" w:hAnsi="Times New Roman"/>
          <w:color w:val="000000"/>
          <w:sz w:val="24"/>
          <w:szCs w:val="24"/>
          <w:lang w:val="en-US"/>
        </w:rPr>
        <w:t xml:space="preserve">, the </w:t>
      </w:r>
      <w:r>
        <w:rPr>
          <w:rFonts w:ascii="Times New Roman" w:hAnsi="Times New Roman"/>
          <w:color w:val="000000"/>
          <w:sz w:val="24"/>
          <w:szCs w:val="24"/>
          <w:lang w:val="en-US"/>
        </w:rPr>
        <w:t>Participant</w:t>
      </w:r>
      <w:r w:rsidRPr="00CC2F21">
        <w:rPr>
          <w:rFonts w:ascii="Times New Roman" w:hAnsi="Times New Roman"/>
          <w:color w:val="000000"/>
          <w:sz w:val="24"/>
          <w:szCs w:val="24"/>
          <w:lang w:val="en-US"/>
        </w:rPr>
        <w:t xml:space="preserve"> expresses its consent to all the terms and conditions set forth in this Invitation and the attached documents.</w:t>
      </w:r>
    </w:p>
    <w:p w14:paraId="22684B19" w14:textId="69405048" w:rsidR="00CC2F21" w:rsidRPr="00CC2F21" w:rsidRDefault="00CC2F21" w:rsidP="00DD27FC">
      <w:pPr>
        <w:autoSpaceDE w:val="0"/>
        <w:autoSpaceDN w:val="0"/>
        <w:adjustRightInd w:val="0"/>
        <w:spacing w:line="240" w:lineRule="auto"/>
        <w:jc w:val="both"/>
        <w:rPr>
          <w:rFonts w:ascii="Times New Roman" w:hAnsi="Times New Roman"/>
          <w:color w:val="000000"/>
          <w:sz w:val="24"/>
          <w:szCs w:val="24"/>
          <w:lang w:val="en-US"/>
        </w:rPr>
      </w:pPr>
      <w:r w:rsidRPr="00CC2F21">
        <w:rPr>
          <w:rFonts w:ascii="Times New Roman" w:hAnsi="Times New Roman"/>
          <w:color w:val="000000"/>
          <w:sz w:val="24"/>
          <w:szCs w:val="24"/>
          <w:lang w:val="en-US"/>
        </w:rPr>
        <w:t xml:space="preserve">Each </w:t>
      </w:r>
      <w:r>
        <w:rPr>
          <w:rFonts w:ascii="Times New Roman" w:hAnsi="Times New Roman"/>
          <w:color w:val="000000"/>
          <w:sz w:val="24"/>
          <w:szCs w:val="24"/>
          <w:lang w:val="en-US"/>
        </w:rPr>
        <w:t>Participant</w:t>
      </w:r>
      <w:r w:rsidRPr="00CC2F21">
        <w:rPr>
          <w:rFonts w:ascii="Times New Roman" w:hAnsi="Times New Roman"/>
          <w:color w:val="000000"/>
          <w:sz w:val="24"/>
          <w:szCs w:val="24"/>
          <w:lang w:val="en-US"/>
        </w:rPr>
        <w:t xml:space="preserve"> may submit only one commercial proposal.</w:t>
      </w:r>
    </w:p>
    <w:p w14:paraId="6C782396" w14:textId="1615CA83" w:rsidR="00CC2F21" w:rsidRPr="00E37124" w:rsidRDefault="00CC2F21" w:rsidP="00DD27FC">
      <w:pPr>
        <w:autoSpaceDE w:val="0"/>
        <w:autoSpaceDN w:val="0"/>
        <w:adjustRightInd w:val="0"/>
        <w:spacing w:line="240" w:lineRule="auto"/>
        <w:jc w:val="both"/>
        <w:rPr>
          <w:rFonts w:ascii="Times New Roman" w:hAnsi="Times New Roman"/>
          <w:color w:val="000000"/>
          <w:sz w:val="24"/>
          <w:szCs w:val="24"/>
          <w:lang w:val="en-US"/>
        </w:rPr>
      </w:pPr>
      <w:r w:rsidRPr="00CC2F21">
        <w:rPr>
          <w:rFonts w:ascii="Times New Roman" w:hAnsi="Times New Roman"/>
          <w:color w:val="000000"/>
          <w:sz w:val="24"/>
          <w:szCs w:val="24"/>
          <w:lang w:val="en-US"/>
        </w:rPr>
        <w:t>No changes to commercial proposals may be made after the deadline for submission.</w:t>
      </w:r>
    </w:p>
    <w:p w14:paraId="71B90E8C" w14:textId="050C790B" w:rsidR="00486B11" w:rsidRPr="00E37124" w:rsidRDefault="00993D8D" w:rsidP="00DD27FC">
      <w:pPr>
        <w:autoSpaceDE w:val="0"/>
        <w:autoSpaceDN w:val="0"/>
        <w:adjustRightInd w:val="0"/>
        <w:jc w:val="both"/>
        <w:rPr>
          <w:color w:val="000000"/>
          <w:lang w:val="en-US"/>
        </w:rPr>
      </w:pPr>
      <w:r>
        <w:rPr>
          <w:rFonts w:ascii="Times New Roman" w:hAnsi="Times New Roman"/>
          <w:color w:val="000000"/>
          <w:sz w:val="24"/>
          <w:szCs w:val="24"/>
          <w:lang w:val="en-US"/>
        </w:rPr>
        <w:t>C</w:t>
      </w:r>
      <w:r w:rsidRPr="00993D8D">
        <w:rPr>
          <w:rFonts w:ascii="Times New Roman" w:hAnsi="Times New Roman"/>
          <w:color w:val="000000"/>
          <w:sz w:val="24"/>
          <w:szCs w:val="24"/>
          <w:lang w:val="en-US"/>
        </w:rPr>
        <w:t>ommercial proposal</w:t>
      </w:r>
      <w:r>
        <w:rPr>
          <w:rFonts w:ascii="Times New Roman" w:hAnsi="Times New Roman"/>
          <w:color w:val="000000"/>
          <w:sz w:val="24"/>
          <w:szCs w:val="24"/>
          <w:lang w:val="en-US"/>
        </w:rPr>
        <w:t xml:space="preserve"> shall</w:t>
      </w:r>
      <w:r w:rsidRPr="00993D8D">
        <w:rPr>
          <w:rFonts w:ascii="Times New Roman" w:hAnsi="Times New Roman"/>
          <w:color w:val="000000"/>
          <w:sz w:val="24"/>
          <w:szCs w:val="24"/>
          <w:lang w:val="en-US"/>
        </w:rPr>
        <w:t xml:space="preserve"> contain</w:t>
      </w:r>
      <w:r>
        <w:rPr>
          <w:rFonts w:ascii="Times New Roman" w:hAnsi="Times New Roman"/>
          <w:color w:val="000000"/>
          <w:sz w:val="24"/>
          <w:szCs w:val="24"/>
          <w:lang w:val="en-US"/>
        </w:rPr>
        <w:t xml:space="preserve"> the following</w:t>
      </w:r>
      <w:r w:rsidRPr="00993D8D">
        <w:rPr>
          <w:rFonts w:ascii="Times New Roman" w:hAnsi="Times New Roman"/>
          <w:color w:val="000000"/>
          <w:sz w:val="24"/>
          <w:szCs w:val="24"/>
          <w:lang w:val="en-US"/>
        </w:rPr>
        <w:t>:</w:t>
      </w:r>
    </w:p>
    <w:p w14:paraId="5FD7EF16" w14:textId="0717A668" w:rsidR="0023572C" w:rsidRDefault="0023572C" w:rsidP="00DD27FC">
      <w:pPr>
        <w:pStyle w:val="ListParagraph"/>
        <w:numPr>
          <w:ilvl w:val="0"/>
          <w:numId w:val="8"/>
        </w:numPr>
        <w:autoSpaceDE w:val="0"/>
        <w:autoSpaceDN w:val="0"/>
        <w:adjustRightInd w:val="0"/>
        <w:spacing w:before="240" w:after="240" w:line="240" w:lineRule="auto"/>
        <w:ind w:left="540"/>
        <w:jc w:val="both"/>
        <w:rPr>
          <w:rFonts w:ascii="Times New Roman" w:hAnsi="Times New Roman"/>
          <w:color w:val="000000"/>
          <w:sz w:val="24"/>
          <w:szCs w:val="24"/>
          <w:lang w:val="en-US"/>
        </w:rPr>
      </w:pPr>
      <w:r w:rsidRPr="0023572C">
        <w:rPr>
          <w:rFonts w:ascii="Times New Roman" w:hAnsi="Times New Roman"/>
          <w:color w:val="000000"/>
          <w:sz w:val="24"/>
          <w:szCs w:val="24"/>
          <w:lang w:val="en-US"/>
        </w:rPr>
        <w:t xml:space="preserve">Estimate documentation/calculation (cost breakdown) </w:t>
      </w:r>
      <w:r>
        <w:rPr>
          <w:rFonts w:ascii="Times New Roman" w:hAnsi="Times New Roman"/>
          <w:color w:val="000000"/>
          <w:sz w:val="24"/>
          <w:szCs w:val="24"/>
          <w:lang w:val="en-US"/>
        </w:rPr>
        <w:t>of services</w:t>
      </w:r>
      <w:r w:rsidRPr="0023572C">
        <w:rPr>
          <w:rFonts w:ascii="Times New Roman" w:hAnsi="Times New Roman"/>
          <w:color w:val="000000"/>
          <w:sz w:val="24"/>
          <w:szCs w:val="24"/>
          <w:lang w:val="en-US"/>
        </w:rPr>
        <w:t>.</w:t>
      </w:r>
    </w:p>
    <w:p w14:paraId="63700F43" w14:textId="0F703CC4" w:rsidR="00486B11" w:rsidRPr="00E37124" w:rsidRDefault="00486B11" w:rsidP="00DD27FC">
      <w:pPr>
        <w:pStyle w:val="ListParagraph"/>
        <w:numPr>
          <w:ilvl w:val="0"/>
          <w:numId w:val="8"/>
        </w:numPr>
        <w:autoSpaceDE w:val="0"/>
        <w:autoSpaceDN w:val="0"/>
        <w:adjustRightInd w:val="0"/>
        <w:spacing w:before="240" w:after="240" w:line="240" w:lineRule="auto"/>
        <w:ind w:left="540"/>
        <w:jc w:val="both"/>
        <w:rPr>
          <w:rFonts w:ascii="Times New Roman" w:hAnsi="Times New Roman"/>
          <w:color w:val="000000"/>
          <w:sz w:val="24"/>
          <w:szCs w:val="24"/>
          <w:lang w:val="en-US"/>
        </w:rPr>
      </w:pPr>
      <w:r w:rsidRPr="00E37124">
        <w:rPr>
          <w:rFonts w:ascii="Times New Roman" w:hAnsi="Times New Roman"/>
          <w:color w:val="000000"/>
          <w:sz w:val="24"/>
          <w:szCs w:val="24"/>
          <w:lang w:val="en-US"/>
        </w:rPr>
        <w:t>Description of the scope of services.</w:t>
      </w:r>
    </w:p>
    <w:p w14:paraId="5D0667A9" w14:textId="5ACB41C9" w:rsidR="00486B11" w:rsidRPr="00450932" w:rsidRDefault="00486B11" w:rsidP="00DD27FC">
      <w:pPr>
        <w:pStyle w:val="ListParagraph"/>
        <w:numPr>
          <w:ilvl w:val="0"/>
          <w:numId w:val="8"/>
        </w:numPr>
        <w:autoSpaceDE w:val="0"/>
        <w:autoSpaceDN w:val="0"/>
        <w:adjustRightInd w:val="0"/>
        <w:spacing w:before="240" w:after="240" w:line="240" w:lineRule="auto"/>
        <w:ind w:left="540"/>
        <w:jc w:val="both"/>
        <w:rPr>
          <w:rFonts w:ascii="Times New Roman" w:hAnsi="Times New Roman"/>
          <w:color w:val="000000"/>
          <w:sz w:val="24"/>
          <w:szCs w:val="24"/>
        </w:rPr>
      </w:pPr>
      <w:proofErr w:type="spellStart"/>
      <w:r w:rsidRPr="00450932">
        <w:rPr>
          <w:rFonts w:ascii="Times New Roman" w:hAnsi="Times New Roman"/>
          <w:color w:val="000000"/>
          <w:sz w:val="24"/>
          <w:szCs w:val="24"/>
        </w:rPr>
        <w:t>Payment</w:t>
      </w:r>
      <w:proofErr w:type="spellEnd"/>
      <w:r w:rsidRPr="00450932">
        <w:rPr>
          <w:rFonts w:ascii="Times New Roman" w:hAnsi="Times New Roman"/>
          <w:color w:val="000000"/>
          <w:sz w:val="24"/>
          <w:szCs w:val="24"/>
        </w:rPr>
        <w:t xml:space="preserve"> </w:t>
      </w:r>
      <w:proofErr w:type="spellStart"/>
      <w:r w:rsidRPr="00450932">
        <w:rPr>
          <w:rFonts w:ascii="Times New Roman" w:hAnsi="Times New Roman"/>
          <w:color w:val="000000"/>
          <w:sz w:val="24"/>
          <w:szCs w:val="24"/>
        </w:rPr>
        <w:t>terms</w:t>
      </w:r>
      <w:proofErr w:type="spellEnd"/>
      <w:r w:rsidRPr="00450932">
        <w:rPr>
          <w:rFonts w:ascii="Times New Roman" w:hAnsi="Times New Roman"/>
          <w:color w:val="000000"/>
          <w:sz w:val="24"/>
          <w:szCs w:val="24"/>
        </w:rPr>
        <w:t>.</w:t>
      </w:r>
    </w:p>
    <w:p w14:paraId="59C3B4EE" w14:textId="2DF2E86C" w:rsidR="00486B11" w:rsidRPr="00450932" w:rsidRDefault="00486B11" w:rsidP="00DD27FC">
      <w:pPr>
        <w:pStyle w:val="ListParagraph"/>
        <w:numPr>
          <w:ilvl w:val="0"/>
          <w:numId w:val="8"/>
        </w:numPr>
        <w:autoSpaceDE w:val="0"/>
        <w:autoSpaceDN w:val="0"/>
        <w:adjustRightInd w:val="0"/>
        <w:spacing w:before="240" w:after="240" w:line="240" w:lineRule="auto"/>
        <w:ind w:left="540"/>
        <w:jc w:val="both"/>
        <w:rPr>
          <w:rFonts w:ascii="Times New Roman" w:hAnsi="Times New Roman"/>
          <w:color w:val="000000"/>
          <w:sz w:val="24"/>
          <w:szCs w:val="24"/>
        </w:rPr>
      </w:pPr>
      <w:proofErr w:type="spellStart"/>
      <w:r w:rsidRPr="00450932">
        <w:rPr>
          <w:rFonts w:ascii="Times New Roman" w:hAnsi="Times New Roman"/>
          <w:color w:val="000000"/>
          <w:sz w:val="24"/>
          <w:szCs w:val="24"/>
        </w:rPr>
        <w:t>Schedule</w:t>
      </w:r>
      <w:proofErr w:type="spellEnd"/>
      <w:r w:rsidRPr="00450932">
        <w:rPr>
          <w:rFonts w:ascii="Times New Roman" w:hAnsi="Times New Roman"/>
          <w:color w:val="000000"/>
          <w:sz w:val="24"/>
          <w:szCs w:val="24"/>
        </w:rPr>
        <w:t xml:space="preserve"> </w:t>
      </w:r>
      <w:proofErr w:type="spellStart"/>
      <w:r w:rsidRPr="00450932">
        <w:rPr>
          <w:rFonts w:ascii="Times New Roman" w:hAnsi="Times New Roman"/>
          <w:color w:val="000000"/>
          <w:sz w:val="24"/>
          <w:szCs w:val="24"/>
        </w:rPr>
        <w:t>of</w:t>
      </w:r>
      <w:proofErr w:type="spellEnd"/>
      <w:r w:rsidRPr="00450932">
        <w:rPr>
          <w:rFonts w:ascii="Times New Roman" w:hAnsi="Times New Roman"/>
          <w:color w:val="000000"/>
          <w:sz w:val="24"/>
          <w:szCs w:val="24"/>
        </w:rPr>
        <w:t xml:space="preserve"> </w:t>
      </w:r>
      <w:proofErr w:type="spellStart"/>
      <w:r w:rsidRPr="00450932">
        <w:rPr>
          <w:rFonts w:ascii="Times New Roman" w:hAnsi="Times New Roman"/>
          <w:color w:val="000000"/>
          <w:sz w:val="24"/>
          <w:szCs w:val="24"/>
        </w:rPr>
        <w:t>services</w:t>
      </w:r>
      <w:proofErr w:type="spellEnd"/>
      <w:r w:rsidRPr="00450932">
        <w:rPr>
          <w:rFonts w:ascii="Times New Roman" w:hAnsi="Times New Roman"/>
          <w:color w:val="000000"/>
          <w:sz w:val="24"/>
          <w:szCs w:val="24"/>
        </w:rPr>
        <w:t>.</w:t>
      </w:r>
    </w:p>
    <w:p w14:paraId="73E7CC1B" w14:textId="0B54ECFF" w:rsidR="00486B11" w:rsidRPr="001E28FA" w:rsidRDefault="00486B11" w:rsidP="00DD27FC">
      <w:pPr>
        <w:pStyle w:val="ListParagraph"/>
        <w:numPr>
          <w:ilvl w:val="0"/>
          <w:numId w:val="8"/>
        </w:numPr>
        <w:autoSpaceDE w:val="0"/>
        <w:autoSpaceDN w:val="0"/>
        <w:adjustRightInd w:val="0"/>
        <w:spacing w:before="240" w:after="240" w:line="240" w:lineRule="auto"/>
        <w:ind w:left="540"/>
        <w:jc w:val="both"/>
        <w:rPr>
          <w:rFonts w:ascii="Times New Roman" w:hAnsi="Times New Roman"/>
          <w:sz w:val="24"/>
          <w:szCs w:val="24"/>
        </w:rPr>
      </w:pPr>
      <w:r w:rsidRPr="001E28FA">
        <w:rPr>
          <w:rFonts w:ascii="Times New Roman" w:hAnsi="Times New Roman"/>
          <w:sz w:val="24"/>
          <w:szCs w:val="24"/>
        </w:rPr>
        <w:t>Company</w:t>
      </w:r>
      <w:r w:rsidR="00CC580B">
        <w:rPr>
          <w:rFonts w:ascii="Times New Roman" w:hAnsi="Times New Roman"/>
          <w:sz w:val="24"/>
          <w:szCs w:val="24"/>
          <w:lang w:val="en-US"/>
        </w:rPr>
        <w:t>’s</w:t>
      </w:r>
      <w:r w:rsidRPr="001E28FA">
        <w:rPr>
          <w:rFonts w:ascii="Times New Roman" w:hAnsi="Times New Roman"/>
          <w:sz w:val="24"/>
          <w:szCs w:val="24"/>
        </w:rPr>
        <w:t xml:space="preserve"> </w:t>
      </w:r>
      <w:proofErr w:type="spellStart"/>
      <w:r w:rsidRPr="001E28FA">
        <w:rPr>
          <w:rFonts w:ascii="Times New Roman" w:hAnsi="Times New Roman"/>
          <w:sz w:val="24"/>
          <w:szCs w:val="24"/>
        </w:rPr>
        <w:t>presentation</w:t>
      </w:r>
      <w:proofErr w:type="spellEnd"/>
      <w:r w:rsidRPr="001E28FA">
        <w:rPr>
          <w:rFonts w:ascii="Times New Roman" w:hAnsi="Times New Roman"/>
          <w:sz w:val="24"/>
          <w:szCs w:val="24"/>
        </w:rPr>
        <w:t>.</w:t>
      </w:r>
    </w:p>
    <w:p w14:paraId="1E8E126F" w14:textId="48CDDA2A" w:rsidR="00486B11" w:rsidRPr="00E37124" w:rsidRDefault="00486B11" w:rsidP="00DD27FC">
      <w:pPr>
        <w:pStyle w:val="ListParagraph"/>
        <w:numPr>
          <w:ilvl w:val="0"/>
          <w:numId w:val="8"/>
        </w:numPr>
        <w:autoSpaceDE w:val="0"/>
        <w:autoSpaceDN w:val="0"/>
        <w:adjustRightInd w:val="0"/>
        <w:spacing w:before="240" w:after="240" w:line="240" w:lineRule="auto"/>
        <w:ind w:left="540"/>
        <w:jc w:val="both"/>
        <w:rPr>
          <w:rFonts w:ascii="Times New Roman" w:hAnsi="Times New Roman"/>
          <w:sz w:val="24"/>
          <w:szCs w:val="24"/>
          <w:lang w:val="en-US"/>
        </w:rPr>
      </w:pPr>
      <w:r w:rsidRPr="00E37124">
        <w:rPr>
          <w:rFonts w:ascii="Times New Roman" w:hAnsi="Times New Roman"/>
          <w:sz w:val="24"/>
          <w:szCs w:val="24"/>
          <w:lang w:val="en-US"/>
        </w:rPr>
        <w:t xml:space="preserve">References for services in the design of tailings </w:t>
      </w:r>
      <w:r w:rsidR="005E6A01">
        <w:rPr>
          <w:rFonts w:ascii="Times New Roman" w:hAnsi="Times New Roman"/>
          <w:sz w:val="24"/>
          <w:szCs w:val="24"/>
          <w:lang w:val="en-US"/>
        </w:rPr>
        <w:t>facilities</w:t>
      </w:r>
      <w:r w:rsidRPr="00E37124">
        <w:rPr>
          <w:rFonts w:ascii="Times New Roman" w:hAnsi="Times New Roman"/>
          <w:sz w:val="24"/>
          <w:szCs w:val="24"/>
          <w:lang w:val="en-US"/>
        </w:rPr>
        <w:t xml:space="preserve"> of processing enterprises </w:t>
      </w:r>
      <w:r w:rsidR="001E28FA" w:rsidRPr="00E37124">
        <w:rPr>
          <w:rFonts w:ascii="Times New Roman" w:eastAsia="Calibri" w:hAnsi="Times New Roman" w:cs="Times New Roman"/>
          <w:color w:val="000000" w:themeColor="text1"/>
          <w:sz w:val="24"/>
          <w:szCs w:val="24"/>
          <w:lang w:val="en-US" w:eastAsia="en-US"/>
        </w:rPr>
        <w:t>in the mining and processing area</w:t>
      </w:r>
      <w:r w:rsidR="001E28FA" w:rsidRPr="00E37124">
        <w:rPr>
          <w:rFonts w:ascii="Times New Roman" w:hAnsi="Times New Roman"/>
          <w:sz w:val="24"/>
          <w:szCs w:val="24"/>
          <w:lang w:val="en-US"/>
        </w:rPr>
        <w:t xml:space="preserve">. </w:t>
      </w:r>
    </w:p>
    <w:p w14:paraId="4B65F215" w14:textId="77777777" w:rsidR="00486B11" w:rsidRPr="00E37124" w:rsidRDefault="00486B11" w:rsidP="00DD27FC">
      <w:pPr>
        <w:pStyle w:val="ListParagraph"/>
        <w:numPr>
          <w:ilvl w:val="0"/>
          <w:numId w:val="8"/>
        </w:numPr>
        <w:autoSpaceDE w:val="0"/>
        <w:autoSpaceDN w:val="0"/>
        <w:adjustRightInd w:val="0"/>
        <w:spacing w:before="240" w:after="240" w:line="240" w:lineRule="auto"/>
        <w:ind w:left="540"/>
        <w:jc w:val="both"/>
        <w:rPr>
          <w:rFonts w:ascii="Times New Roman" w:hAnsi="Times New Roman"/>
          <w:color w:val="000000"/>
          <w:sz w:val="24"/>
          <w:szCs w:val="24"/>
          <w:lang w:val="en-US"/>
        </w:rPr>
      </w:pPr>
      <w:r w:rsidRPr="00E37124">
        <w:rPr>
          <w:rFonts w:ascii="Times New Roman" w:hAnsi="Times New Roman"/>
          <w:sz w:val="24"/>
          <w:szCs w:val="24"/>
          <w:lang w:val="en-US"/>
        </w:rPr>
        <w:t>Registration</w:t>
      </w:r>
      <w:r w:rsidRPr="00E37124">
        <w:rPr>
          <w:rFonts w:ascii="Times New Roman" w:hAnsi="Times New Roman"/>
          <w:color w:val="000000"/>
          <w:sz w:val="24"/>
          <w:szCs w:val="24"/>
          <w:lang w:val="en-US"/>
        </w:rPr>
        <w:t>/statutory documents, licenses, certificates.</w:t>
      </w:r>
    </w:p>
    <w:p w14:paraId="23EE3DC5" w14:textId="77777777" w:rsidR="005D51DD" w:rsidRPr="00D85240" w:rsidRDefault="005D51DD" w:rsidP="00DD27FC">
      <w:pPr>
        <w:autoSpaceDE w:val="0"/>
        <w:autoSpaceDN w:val="0"/>
        <w:adjustRightInd w:val="0"/>
        <w:spacing w:before="240" w:after="240"/>
        <w:ind w:left="180"/>
        <w:jc w:val="both"/>
        <w:rPr>
          <w:rFonts w:ascii="Times New Roman" w:hAnsi="Times New Roman"/>
          <w:b/>
          <w:bCs/>
          <w:color w:val="000000"/>
          <w:sz w:val="24"/>
          <w:szCs w:val="24"/>
          <w:lang w:val="en-US"/>
        </w:rPr>
      </w:pPr>
      <w:r w:rsidRPr="00D85240">
        <w:rPr>
          <w:rFonts w:ascii="Times New Roman" w:hAnsi="Times New Roman"/>
          <w:b/>
          <w:bCs/>
          <w:color w:val="000000"/>
          <w:sz w:val="24"/>
          <w:szCs w:val="24"/>
          <w:lang w:val="en-US"/>
        </w:rPr>
        <w:t>For residents of the Kyrgyz Republic:</w:t>
      </w:r>
    </w:p>
    <w:p w14:paraId="05C46E42" w14:textId="77777777" w:rsidR="005D51DD" w:rsidRPr="00D85240" w:rsidRDefault="005D51DD" w:rsidP="00DD27FC">
      <w:pPr>
        <w:autoSpaceDE w:val="0"/>
        <w:autoSpaceDN w:val="0"/>
        <w:adjustRightInd w:val="0"/>
        <w:spacing w:after="0" w:line="240" w:lineRule="auto"/>
        <w:ind w:left="180"/>
        <w:jc w:val="both"/>
        <w:rPr>
          <w:rFonts w:ascii="Times New Roman" w:hAnsi="Times New Roman"/>
          <w:color w:val="000000"/>
          <w:sz w:val="24"/>
          <w:szCs w:val="24"/>
          <w:lang w:val="en-US"/>
        </w:rPr>
      </w:pPr>
      <w:r w:rsidRPr="00D85240">
        <w:rPr>
          <w:rFonts w:ascii="Times New Roman" w:hAnsi="Times New Roman"/>
          <w:color w:val="000000"/>
          <w:sz w:val="24"/>
          <w:szCs w:val="24"/>
          <w:lang w:val="en-US"/>
        </w:rPr>
        <w:t>Documents required:</w:t>
      </w:r>
    </w:p>
    <w:p w14:paraId="5BC69C96" w14:textId="77777777" w:rsidR="005D51DD" w:rsidRPr="00D85240" w:rsidRDefault="005D51DD" w:rsidP="00DD27FC">
      <w:pPr>
        <w:autoSpaceDE w:val="0"/>
        <w:autoSpaceDN w:val="0"/>
        <w:adjustRightInd w:val="0"/>
        <w:spacing w:after="0" w:line="240" w:lineRule="auto"/>
        <w:ind w:left="180"/>
        <w:jc w:val="both"/>
        <w:rPr>
          <w:rFonts w:ascii="Times New Roman" w:hAnsi="Times New Roman"/>
          <w:color w:val="000000"/>
          <w:sz w:val="24"/>
          <w:szCs w:val="24"/>
          <w:lang w:val="en-US"/>
        </w:rPr>
      </w:pPr>
      <w:r w:rsidRPr="00D85240">
        <w:rPr>
          <w:rFonts w:ascii="Times New Roman" w:hAnsi="Times New Roman"/>
          <w:color w:val="000000"/>
          <w:sz w:val="24"/>
          <w:szCs w:val="24"/>
          <w:lang w:val="en-US"/>
        </w:rPr>
        <w:t>1.</w:t>
      </w:r>
      <w:r w:rsidRPr="00D85240">
        <w:rPr>
          <w:rFonts w:ascii="Times New Roman" w:hAnsi="Times New Roman"/>
          <w:color w:val="000000"/>
          <w:sz w:val="24"/>
          <w:szCs w:val="24"/>
          <w:lang w:val="en-US"/>
        </w:rPr>
        <w:tab/>
        <w:t>Letter confirming interest in participation.</w:t>
      </w:r>
    </w:p>
    <w:p w14:paraId="6D7212B0" w14:textId="77777777" w:rsidR="005D51DD" w:rsidRPr="00D85240" w:rsidRDefault="005D51DD" w:rsidP="00DD27FC">
      <w:pPr>
        <w:autoSpaceDE w:val="0"/>
        <w:autoSpaceDN w:val="0"/>
        <w:adjustRightInd w:val="0"/>
        <w:spacing w:after="0" w:line="240" w:lineRule="auto"/>
        <w:ind w:left="180"/>
        <w:jc w:val="both"/>
        <w:rPr>
          <w:rFonts w:ascii="Times New Roman" w:hAnsi="Times New Roman"/>
          <w:color w:val="000000"/>
          <w:sz w:val="24"/>
          <w:szCs w:val="24"/>
          <w:lang w:val="en-US"/>
        </w:rPr>
      </w:pPr>
      <w:r w:rsidRPr="00D85240">
        <w:rPr>
          <w:rFonts w:ascii="Times New Roman" w:hAnsi="Times New Roman"/>
          <w:color w:val="000000"/>
          <w:sz w:val="24"/>
          <w:szCs w:val="24"/>
          <w:lang w:val="en-US"/>
        </w:rPr>
        <w:t>2.</w:t>
      </w:r>
      <w:r w:rsidRPr="00D85240">
        <w:rPr>
          <w:rFonts w:ascii="Times New Roman" w:hAnsi="Times New Roman"/>
          <w:color w:val="000000"/>
          <w:sz w:val="24"/>
          <w:szCs w:val="24"/>
          <w:lang w:val="en-US"/>
        </w:rPr>
        <w:tab/>
        <w:t>Detailed information about the company:</w:t>
      </w:r>
    </w:p>
    <w:p w14:paraId="4C43CEDE" w14:textId="0A18F185" w:rsidR="005D51DD" w:rsidRPr="00D85240" w:rsidRDefault="0023572C" w:rsidP="00DD27FC">
      <w:pPr>
        <w:pStyle w:val="ListParagraph"/>
        <w:numPr>
          <w:ilvl w:val="0"/>
          <w:numId w:val="15"/>
        </w:num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necessary </w:t>
      </w:r>
      <w:r w:rsidR="00E60113">
        <w:rPr>
          <w:rFonts w:ascii="Times New Roman" w:hAnsi="Times New Roman"/>
          <w:color w:val="000000"/>
          <w:sz w:val="24"/>
          <w:szCs w:val="24"/>
          <w:lang w:val="en-US"/>
        </w:rPr>
        <w:t>p</w:t>
      </w:r>
      <w:r w:rsidR="005D51DD" w:rsidRPr="00D85240">
        <w:rPr>
          <w:rFonts w:ascii="Times New Roman" w:hAnsi="Times New Roman"/>
          <w:color w:val="000000"/>
          <w:sz w:val="24"/>
          <w:szCs w:val="24"/>
          <w:lang w:val="en-US"/>
        </w:rPr>
        <w:t>ermits, licenses</w:t>
      </w:r>
      <w:r>
        <w:rPr>
          <w:rFonts w:ascii="Times New Roman" w:hAnsi="Times New Roman"/>
          <w:color w:val="000000"/>
          <w:sz w:val="24"/>
          <w:szCs w:val="24"/>
          <w:lang w:val="en-US"/>
        </w:rPr>
        <w:t xml:space="preserve"> of design organization for construction design and construction (not lower than </w:t>
      </w:r>
      <w:r w:rsidRPr="0023572C">
        <w:rPr>
          <w:rFonts w:ascii="Times New Roman" w:hAnsi="Times New Roman"/>
          <w:color w:val="000000"/>
          <w:sz w:val="24"/>
          <w:szCs w:val="24"/>
          <w:lang w:val="en-US"/>
        </w:rPr>
        <w:t>I</w:t>
      </w:r>
      <w:r>
        <w:rPr>
          <w:rFonts w:ascii="Times New Roman" w:hAnsi="Times New Roman"/>
          <w:color w:val="000000"/>
          <w:sz w:val="24"/>
          <w:szCs w:val="24"/>
          <w:lang w:val="en-US"/>
        </w:rPr>
        <w:t xml:space="preserve"> level of responsibility) and qualification </w:t>
      </w:r>
      <w:r w:rsidR="005D51DD" w:rsidRPr="00D85240">
        <w:rPr>
          <w:rFonts w:ascii="Times New Roman" w:hAnsi="Times New Roman"/>
          <w:color w:val="000000"/>
          <w:sz w:val="24"/>
          <w:szCs w:val="24"/>
          <w:lang w:val="en-US"/>
        </w:rPr>
        <w:t xml:space="preserve">certificates, diplomas </w:t>
      </w:r>
      <w:r>
        <w:rPr>
          <w:rFonts w:ascii="Times New Roman" w:hAnsi="Times New Roman"/>
          <w:color w:val="000000"/>
          <w:sz w:val="24"/>
          <w:szCs w:val="24"/>
          <w:lang w:val="en-US"/>
        </w:rPr>
        <w:t xml:space="preserve">of specialists engaged for rendering </w:t>
      </w:r>
      <w:r w:rsidR="005D51DD" w:rsidRPr="00D85240">
        <w:rPr>
          <w:rFonts w:ascii="Times New Roman" w:hAnsi="Times New Roman"/>
          <w:color w:val="000000"/>
          <w:sz w:val="24"/>
          <w:szCs w:val="24"/>
          <w:lang w:val="en-US"/>
        </w:rPr>
        <w:t>services.</w:t>
      </w:r>
    </w:p>
    <w:p w14:paraId="6105A24C" w14:textId="6928E315" w:rsidR="0023572C" w:rsidRDefault="0023572C" w:rsidP="00DD27FC">
      <w:pPr>
        <w:pStyle w:val="ListParagraph"/>
        <w:numPr>
          <w:ilvl w:val="0"/>
          <w:numId w:val="15"/>
        </w:numPr>
        <w:autoSpaceDE w:val="0"/>
        <w:autoSpaceDN w:val="0"/>
        <w:adjustRightInd w:val="0"/>
        <w:spacing w:after="0" w:line="240" w:lineRule="auto"/>
        <w:jc w:val="both"/>
        <w:rPr>
          <w:rFonts w:ascii="Times New Roman" w:hAnsi="Times New Roman"/>
          <w:color w:val="000000"/>
          <w:sz w:val="24"/>
          <w:szCs w:val="24"/>
          <w:lang w:val="en-US"/>
        </w:rPr>
      </w:pPr>
      <w:r w:rsidRPr="0023572C">
        <w:rPr>
          <w:rFonts w:ascii="Times New Roman" w:hAnsi="Times New Roman"/>
          <w:color w:val="000000"/>
          <w:sz w:val="24"/>
          <w:szCs w:val="24"/>
          <w:lang w:val="en-US"/>
        </w:rPr>
        <w:t>reference list of at least 3 successfully realized similar engineering projects for the last 10 years (copies of contracts on previously performed works</w:t>
      </w:r>
      <w:r w:rsidR="00DD27FC" w:rsidRPr="0023572C">
        <w:rPr>
          <w:rFonts w:ascii="Times New Roman" w:hAnsi="Times New Roman"/>
          <w:color w:val="000000"/>
          <w:sz w:val="24"/>
          <w:szCs w:val="24"/>
          <w:lang w:val="en-US"/>
        </w:rPr>
        <w:t>).</w:t>
      </w:r>
    </w:p>
    <w:p w14:paraId="446735C1" w14:textId="5F482A30" w:rsidR="0023572C" w:rsidRDefault="0023572C" w:rsidP="00DD27FC">
      <w:pPr>
        <w:pStyle w:val="ListParagraph"/>
        <w:numPr>
          <w:ilvl w:val="0"/>
          <w:numId w:val="15"/>
        </w:numPr>
        <w:autoSpaceDE w:val="0"/>
        <w:autoSpaceDN w:val="0"/>
        <w:adjustRightInd w:val="0"/>
        <w:spacing w:after="0" w:line="240" w:lineRule="auto"/>
        <w:jc w:val="both"/>
        <w:rPr>
          <w:rFonts w:ascii="Times New Roman" w:hAnsi="Times New Roman"/>
          <w:color w:val="000000"/>
          <w:sz w:val="24"/>
          <w:szCs w:val="24"/>
          <w:lang w:val="en-US"/>
        </w:rPr>
      </w:pPr>
      <w:r w:rsidRPr="0023572C">
        <w:rPr>
          <w:rFonts w:ascii="Times New Roman" w:hAnsi="Times New Roman"/>
          <w:color w:val="000000"/>
          <w:sz w:val="24"/>
          <w:szCs w:val="24"/>
          <w:lang w:val="en-US"/>
        </w:rPr>
        <w:t>information on availability of resource base (designers with at least 3 years of experience, economists and other specialists, office equipment, necessary software, etc.).</w:t>
      </w:r>
    </w:p>
    <w:p w14:paraId="73C446CE" w14:textId="2B0E5CAA" w:rsidR="005D51DD" w:rsidRPr="00D85240" w:rsidRDefault="005D51DD" w:rsidP="00DD27FC">
      <w:pPr>
        <w:pStyle w:val="ListParagraph"/>
        <w:numPr>
          <w:ilvl w:val="0"/>
          <w:numId w:val="15"/>
        </w:numPr>
        <w:autoSpaceDE w:val="0"/>
        <w:autoSpaceDN w:val="0"/>
        <w:adjustRightInd w:val="0"/>
        <w:spacing w:after="0" w:line="240" w:lineRule="auto"/>
        <w:jc w:val="both"/>
        <w:rPr>
          <w:rFonts w:ascii="Times New Roman" w:hAnsi="Times New Roman"/>
          <w:color w:val="000000"/>
          <w:sz w:val="24"/>
          <w:szCs w:val="24"/>
          <w:lang w:val="en-US"/>
        </w:rPr>
      </w:pPr>
      <w:r w:rsidRPr="00D85240">
        <w:rPr>
          <w:rFonts w:ascii="Times New Roman" w:hAnsi="Times New Roman"/>
          <w:color w:val="000000"/>
          <w:sz w:val="24"/>
          <w:szCs w:val="24"/>
          <w:lang w:val="en-US"/>
        </w:rPr>
        <w:t>recommendations, feedback.</w:t>
      </w:r>
    </w:p>
    <w:p w14:paraId="4BDD4E63" w14:textId="77777777" w:rsidR="005D51DD" w:rsidRPr="00D85240" w:rsidRDefault="005D51DD" w:rsidP="00DD27FC">
      <w:pPr>
        <w:autoSpaceDE w:val="0"/>
        <w:autoSpaceDN w:val="0"/>
        <w:adjustRightInd w:val="0"/>
        <w:spacing w:after="0" w:line="240" w:lineRule="auto"/>
        <w:ind w:left="180"/>
        <w:jc w:val="both"/>
        <w:rPr>
          <w:rFonts w:ascii="Times New Roman" w:hAnsi="Times New Roman"/>
          <w:color w:val="000000"/>
          <w:sz w:val="24"/>
          <w:szCs w:val="24"/>
          <w:lang w:val="en-US"/>
        </w:rPr>
      </w:pPr>
      <w:r w:rsidRPr="00D85240">
        <w:rPr>
          <w:rFonts w:ascii="Times New Roman" w:hAnsi="Times New Roman"/>
          <w:color w:val="000000"/>
          <w:sz w:val="24"/>
          <w:szCs w:val="24"/>
          <w:lang w:val="en-US"/>
        </w:rPr>
        <w:t>3.</w:t>
      </w:r>
      <w:r w:rsidRPr="00D85240">
        <w:rPr>
          <w:rFonts w:ascii="Times New Roman" w:hAnsi="Times New Roman"/>
          <w:color w:val="000000"/>
          <w:sz w:val="24"/>
          <w:szCs w:val="24"/>
          <w:lang w:val="en-US"/>
        </w:rPr>
        <w:tab/>
        <w:t>Scanned copy of the certificate of registration of a legal entity.</w:t>
      </w:r>
    </w:p>
    <w:p w14:paraId="0415080E" w14:textId="77777777" w:rsidR="005D51DD" w:rsidRPr="00D85240" w:rsidRDefault="005D51DD" w:rsidP="00DD27FC">
      <w:pPr>
        <w:autoSpaceDE w:val="0"/>
        <w:autoSpaceDN w:val="0"/>
        <w:adjustRightInd w:val="0"/>
        <w:spacing w:after="0" w:line="240" w:lineRule="auto"/>
        <w:ind w:left="720" w:hanging="540"/>
        <w:jc w:val="both"/>
        <w:rPr>
          <w:rFonts w:ascii="Times New Roman" w:hAnsi="Times New Roman"/>
          <w:color w:val="000000"/>
          <w:sz w:val="24"/>
          <w:szCs w:val="24"/>
          <w:lang w:val="en-US"/>
        </w:rPr>
      </w:pPr>
      <w:r w:rsidRPr="00D85240">
        <w:rPr>
          <w:rFonts w:ascii="Times New Roman" w:hAnsi="Times New Roman"/>
          <w:color w:val="000000"/>
          <w:sz w:val="24"/>
          <w:szCs w:val="24"/>
          <w:lang w:val="en-US"/>
        </w:rPr>
        <w:t>4.</w:t>
      </w:r>
      <w:r w:rsidRPr="00D85240">
        <w:rPr>
          <w:rFonts w:ascii="Times New Roman" w:hAnsi="Times New Roman"/>
          <w:color w:val="000000"/>
          <w:sz w:val="24"/>
          <w:szCs w:val="24"/>
          <w:lang w:val="en-US"/>
        </w:rPr>
        <w:tab/>
        <w:t>Scanned copy of the document defining the main type of activity (Charter), as well as scanned copy of the resolution on appointment as a manager.</w:t>
      </w:r>
    </w:p>
    <w:p w14:paraId="35E2BDA1" w14:textId="77777777" w:rsidR="005D51DD" w:rsidRPr="00D85240" w:rsidRDefault="005D51DD" w:rsidP="00DD27FC">
      <w:pPr>
        <w:autoSpaceDE w:val="0"/>
        <w:autoSpaceDN w:val="0"/>
        <w:adjustRightInd w:val="0"/>
        <w:spacing w:after="0" w:line="240" w:lineRule="auto"/>
        <w:ind w:left="180"/>
        <w:jc w:val="both"/>
        <w:rPr>
          <w:rFonts w:ascii="Times New Roman" w:hAnsi="Times New Roman"/>
          <w:color w:val="000000"/>
          <w:sz w:val="24"/>
          <w:szCs w:val="24"/>
          <w:lang w:val="en-US"/>
        </w:rPr>
      </w:pPr>
      <w:r w:rsidRPr="00D85240">
        <w:rPr>
          <w:rFonts w:ascii="Times New Roman" w:hAnsi="Times New Roman"/>
          <w:color w:val="000000"/>
          <w:sz w:val="24"/>
          <w:szCs w:val="24"/>
          <w:lang w:val="en-US"/>
        </w:rPr>
        <w:t>5.</w:t>
      </w:r>
      <w:r w:rsidRPr="00D85240">
        <w:rPr>
          <w:rFonts w:ascii="Times New Roman" w:hAnsi="Times New Roman"/>
          <w:color w:val="000000"/>
          <w:sz w:val="24"/>
          <w:szCs w:val="24"/>
          <w:lang w:val="en-US"/>
        </w:rPr>
        <w:tab/>
        <w:t xml:space="preserve">Scanned copies of the original financial statements for 2021-2022-2023: </w:t>
      </w:r>
    </w:p>
    <w:p w14:paraId="56919A56" w14:textId="43106EFE" w:rsidR="005D51DD" w:rsidRPr="00D85240" w:rsidRDefault="005D51DD" w:rsidP="00DD27FC">
      <w:pPr>
        <w:pStyle w:val="ListParagraph"/>
        <w:numPr>
          <w:ilvl w:val="0"/>
          <w:numId w:val="16"/>
        </w:numPr>
        <w:autoSpaceDE w:val="0"/>
        <w:autoSpaceDN w:val="0"/>
        <w:adjustRightInd w:val="0"/>
        <w:spacing w:after="0" w:line="240" w:lineRule="auto"/>
        <w:jc w:val="both"/>
        <w:rPr>
          <w:rFonts w:ascii="Times New Roman" w:hAnsi="Times New Roman"/>
          <w:color w:val="000000"/>
          <w:sz w:val="24"/>
          <w:szCs w:val="24"/>
          <w:lang w:val="en-US"/>
        </w:rPr>
      </w:pPr>
      <w:r w:rsidRPr="00D85240">
        <w:rPr>
          <w:rFonts w:ascii="Times New Roman" w:hAnsi="Times New Roman"/>
          <w:color w:val="000000"/>
          <w:sz w:val="24"/>
          <w:szCs w:val="24"/>
          <w:lang w:val="en-US"/>
        </w:rPr>
        <w:lastRenderedPageBreak/>
        <w:t xml:space="preserve">Accounting balance sheet. </w:t>
      </w:r>
    </w:p>
    <w:p w14:paraId="2ADAAEB5" w14:textId="1B69D6C1" w:rsidR="005D51DD" w:rsidRPr="00D85240" w:rsidRDefault="005D51DD" w:rsidP="00DD27FC">
      <w:pPr>
        <w:pStyle w:val="ListParagraph"/>
        <w:numPr>
          <w:ilvl w:val="0"/>
          <w:numId w:val="16"/>
        </w:numPr>
        <w:autoSpaceDE w:val="0"/>
        <w:autoSpaceDN w:val="0"/>
        <w:adjustRightInd w:val="0"/>
        <w:spacing w:after="0" w:line="240" w:lineRule="auto"/>
        <w:jc w:val="both"/>
        <w:rPr>
          <w:rFonts w:ascii="Times New Roman" w:hAnsi="Times New Roman"/>
          <w:color w:val="000000"/>
          <w:sz w:val="24"/>
          <w:szCs w:val="24"/>
          <w:lang w:val="en-US"/>
        </w:rPr>
      </w:pPr>
      <w:r w:rsidRPr="00D85240">
        <w:rPr>
          <w:rFonts w:ascii="Times New Roman" w:hAnsi="Times New Roman"/>
          <w:color w:val="000000"/>
          <w:sz w:val="24"/>
          <w:szCs w:val="24"/>
          <w:lang w:val="en-US"/>
        </w:rPr>
        <w:t xml:space="preserve">Profit and loss statement. </w:t>
      </w:r>
    </w:p>
    <w:p w14:paraId="226D2AF3" w14:textId="1858FAF6" w:rsidR="005D51DD" w:rsidRPr="00D85240" w:rsidRDefault="005D51DD" w:rsidP="00DD27FC">
      <w:pPr>
        <w:pStyle w:val="ListParagraph"/>
        <w:numPr>
          <w:ilvl w:val="0"/>
          <w:numId w:val="16"/>
        </w:numPr>
        <w:autoSpaceDE w:val="0"/>
        <w:autoSpaceDN w:val="0"/>
        <w:adjustRightInd w:val="0"/>
        <w:spacing w:after="0" w:line="240" w:lineRule="auto"/>
        <w:jc w:val="both"/>
        <w:rPr>
          <w:rFonts w:ascii="Times New Roman" w:hAnsi="Times New Roman"/>
          <w:color w:val="000000"/>
          <w:sz w:val="24"/>
          <w:szCs w:val="24"/>
          <w:lang w:val="en-US"/>
        </w:rPr>
      </w:pPr>
      <w:r w:rsidRPr="00D85240">
        <w:rPr>
          <w:rFonts w:ascii="Times New Roman" w:hAnsi="Times New Roman"/>
          <w:color w:val="000000"/>
          <w:sz w:val="24"/>
          <w:szCs w:val="24"/>
          <w:lang w:val="en-US"/>
        </w:rPr>
        <w:t xml:space="preserve">Cash flow statement. </w:t>
      </w:r>
    </w:p>
    <w:p w14:paraId="511573E8" w14:textId="1D15164C" w:rsidR="005D51DD" w:rsidRPr="00D85240" w:rsidRDefault="005D51DD" w:rsidP="00DD27FC">
      <w:pPr>
        <w:pStyle w:val="ListParagraph"/>
        <w:numPr>
          <w:ilvl w:val="0"/>
          <w:numId w:val="16"/>
        </w:numPr>
        <w:autoSpaceDE w:val="0"/>
        <w:autoSpaceDN w:val="0"/>
        <w:adjustRightInd w:val="0"/>
        <w:spacing w:after="0" w:line="240" w:lineRule="auto"/>
        <w:jc w:val="both"/>
        <w:rPr>
          <w:rFonts w:ascii="Times New Roman" w:hAnsi="Times New Roman"/>
          <w:color w:val="000000"/>
          <w:sz w:val="24"/>
          <w:szCs w:val="24"/>
          <w:lang w:val="en-US"/>
        </w:rPr>
      </w:pPr>
      <w:r w:rsidRPr="00D85240">
        <w:rPr>
          <w:rFonts w:ascii="Times New Roman" w:hAnsi="Times New Roman"/>
          <w:color w:val="000000"/>
          <w:sz w:val="24"/>
          <w:szCs w:val="24"/>
          <w:lang w:val="en-US"/>
        </w:rPr>
        <w:t xml:space="preserve">Capital flow statement. </w:t>
      </w:r>
    </w:p>
    <w:p w14:paraId="3F0C7DFF" w14:textId="0A57D82F" w:rsidR="005D51DD" w:rsidRPr="00D85240" w:rsidRDefault="005D51DD" w:rsidP="00DD27FC">
      <w:pPr>
        <w:pStyle w:val="ListParagraph"/>
        <w:numPr>
          <w:ilvl w:val="0"/>
          <w:numId w:val="16"/>
        </w:numPr>
        <w:autoSpaceDE w:val="0"/>
        <w:autoSpaceDN w:val="0"/>
        <w:adjustRightInd w:val="0"/>
        <w:spacing w:after="0" w:line="240" w:lineRule="auto"/>
        <w:jc w:val="both"/>
        <w:rPr>
          <w:rFonts w:ascii="Times New Roman" w:hAnsi="Times New Roman"/>
          <w:color w:val="000000"/>
          <w:sz w:val="24"/>
          <w:szCs w:val="24"/>
          <w:lang w:val="en-US"/>
        </w:rPr>
      </w:pPr>
      <w:r w:rsidRPr="00D85240">
        <w:rPr>
          <w:rFonts w:ascii="Times New Roman" w:hAnsi="Times New Roman"/>
          <w:color w:val="000000"/>
          <w:sz w:val="24"/>
          <w:szCs w:val="24"/>
          <w:lang w:val="en-US"/>
        </w:rPr>
        <w:t>Unified tax declaration.</w:t>
      </w:r>
    </w:p>
    <w:p w14:paraId="2104ED97" w14:textId="5D4A7CFF" w:rsidR="00486B11" w:rsidRPr="000B7C14" w:rsidRDefault="005D51DD" w:rsidP="00DD27FC">
      <w:pPr>
        <w:autoSpaceDE w:val="0"/>
        <w:autoSpaceDN w:val="0"/>
        <w:adjustRightInd w:val="0"/>
        <w:spacing w:after="0" w:line="240" w:lineRule="auto"/>
        <w:ind w:left="720" w:hanging="540"/>
        <w:jc w:val="both"/>
        <w:rPr>
          <w:rFonts w:ascii="Times New Roman" w:hAnsi="Times New Roman"/>
          <w:color w:val="000000"/>
          <w:sz w:val="24"/>
          <w:szCs w:val="24"/>
          <w:lang w:val="en-US"/>
        </w:rPr>
      </w:pPr>
      <w:r w:rsidRPr="00D85240">
        <w:rPr>
          <w:rFonts w:ascii="Times New Roman" w:hAnsi="Times New Roman"/>
          <w:color w:val="000000"/>
          <w:sz w:val="24"/>
          <w:szCs w:val="24"/>
          <w:lang w:val="en-US"/>
        </w:rPr>
        <w:t>6.</w:t>
      </w:r>
      <w:r w:rsidRPr="00D85240">
        <w:rPr>
          <w:rFonts w:ascii="Times New Roman" w:hAnsi="Times New Roman"/>
          <w:color w:val="000000"/>
          <w:sz w:val="24"/>
          <w:szCs w:val="24"/>
          <w:lang w:val="en-US"/>
        </w:rPr>
        <w:tab/>
        <w:t>Certificate of absence of arrears on tax payments and insurance contributions to state authorities as of the last reporting date.</w:t>
      </w:r>
    </w:p>
    <w:p w14:paraId="6B0F3D61" w14:textId="77777777" w:rsidR="00A872E1" w:rsidRPr="000B7C14" w:rsidRDefault="00A872E1" w:rsidP="00DD27FC">
      <w:pPr>
        <w:autoSpaceDE w:val="0"/>
        <w:autoSpaceDN w:val="0"/>
        <w:adjustRightInd w:val="0"/>
        <w:spacing w:after="0" w:line="240" w:lineRule="auto"/>
        <w:ind w:left="180"/>
        <w:jc w:val="both"/>
        <w:rPr>
          <w:rFonts w:ascii="Times New Roman" w:hAnsi="Times New Roman"/>
          <w:color w:val="000000"/>
          <w:sz w:val="24"/>
          <w:szCs w:val="24"/>
          <w:lang w:val="en-US"/>
        </w:rPr>
      </w:pPr>
    </w:p>
    <w:p w14:paraId="40AD9888" w14:textId="77777777" w:rsidR="00A872E1" w:rsidRPr="00D85240" w:rsidRDefault="00A872E1" w:rsidP="00DD27FC">
      <w:pPr>
        <w:autoSpaceDE w:val="0"/>
        <w:autoSpaceDN w:val="0"/>
        <w:adjustRightInd w:val="0"/>
        <w:spacing w:after="0" w:line="240" w:lineRule="auto"/>
        <w:ind w:left="180"/>
        <w:jc w:val="both"/>
        <w:rPr>
          <w:rFonts w:ascii="Times New Roman" w:hAnsi="Times New Roman"/>
          <w:b/>
          <w:bCs/>
          <w:color w:val="000000"/>
          <w:sz w:val="24"/>
          <w:szCs w:val="24"/>
          <w:lang w:val="en-US"/>
        </w:rPr>
      </w:pPr>
      <w:r w:rsidRPr="00D85240">
        <w:rPr>
          <w:rFonts w:ascii="Times New Roman" w:hAnsi="Times New Roman"/>
          <w:b/>
          <w:bCs/>
          <w:color w:val="000000"/>
          <w:sz w:val="24"/>
          <w:szCs w:val="24"/>
          <w:lang w:val="en-US"/>
        </w:rPr>
        <w:t>For non-residents (participants from other countries):</w:t>
      </w:r>
    </w:p>
    <w:p w14:paraId="5EC17138" w14:textId="4D7664F3" w:rsidR="00A872E1" w:rsidRPr="00D85240" w:rsidRDefault="00A872E1" w:rsidP="00DD27FC">
      <w:pPr>
        <w:autoSpaceDE w:val="0"/>
        <w:autoSpaceDN w:val="0"/>
        <w:adjustRightInd w:val="0"/>
        <w:spacing w:after="0" w:line="240" w:lineRule="auto"/>
        <w:ind w:left="180"/>
        <w:jc w:val="both"/>
        <w:rPr>
          <w:rFonts w:ascii="Times New Roman" w:hAnsi="Times New Roman"/>
          <w:color w:val="000000"/>
          <w:sz w:val="24"/>
          <w:szCs w:val="24"/>
          <w:lang w:val="en-US"/>
        </w:rPr>
      </w:pPr>
      <w:r w:rsidRPr="00D85240">
        <w:rPr>
          <w:rFonts w:ascii="Times New Roman" w:hAnsi="Times New Roman"/>
          <w:color w:val="000000"/>
          <w:sz w:val="24"/>
          <w:szCs w:val="24"/>
          <w:lang w:val="en-US"/>
        </w:rPr>
        <w:t>Documents required:</w:t>
      </w:r>
    </w:p>
    <w:p w14:paraId="3E216D0D" w14:textId="77777777" w:rsidR="00A872E1" w:rsidRPr="00D85240" w:rsidRDefault="00A872E1" w:rsidP="00DD27FC">
      <w:pPr>
        <w:autoSpaceDE w:val="0"/>
        <w:autoSpaceDN w:val="0"/>
        <w:adjustRightInd w:val="0"/>
        <w:spacing w:after="0" w:line="240" w:lineRule="auto"/>
        <w:ind w:left="180"/>
        <w:jc w:val="both"/>
        <w:rPr>
          <w:rFonts w:ascii="Times New Roman" w:hAnsi="Times New Roman"/>
          <w:color w:val="000000"/>
          <w:sz w:val="24"/>
          <w:szCs w:val="24"/>
          <w:lang w:val="en-US"/>
        </w:rPr>
      </w:pPr>
      <w:r w:rsidRPr="00D85240">
        <w:rPr>
          <w:rFonts w:ascii="Times New Roman" w:hAnsi="Times New Roman"/>
          <w:color w:val="000000"/>
          <w:sz w:val="24"/>
          <w:szCs w:val="24"/>
          <w:lang w:val="en-US"/>
        </w:rPr>
        <w:t>1.</w:t>
      </w:r>
      <w:r w:rsidRPr="00D85240">
        <w:rPr>
          <w:rFonts w:ascii="Times New Roman" w:hAnsi="Times New Roman"/>
          <w:color w:val="000000"/>
          <w:sz w:val="24"/>
          <w:szCs w:val="24"/>
          <w:lang w:val="en-US"/>
        </w:rPr>
        <w:tab/>
        <w:t>Letter confirming interest in participation.</w:t>
      </w:r>
    </w:p>
    <w:p w14:paraId="2361614B" w14:textId="77777777" w:rsidR="00A872E1" w:rsidRPr="00D85240" w:rsidRDefault="00A872E1" w:rsidP="00DD27FC">
      <w:pPr>
        <w:autoSpaceDE w:val="0"/>
        <w:autoSpaceDN w:val="0"/>
        <w:adjustRightInd w:val="0"/>
        <w:spacing w:after="0" w:line="240" w:lineRule="auto"/>
        <w:ind w:left="180"/>
        <w:jc w:val="both"/>
        <w:rPr>
          <w:rFonts w:ascii="Times New Roman" w:hAnsi="Times New Roman"/>
          <w:color w:val="000000"/>
          <w:sz w:val="24"/>
          <w:szCs w:val="24"/>
          <w:lang w:val="en-US"/>
        </w:rPr>
      </w:pPr>
      <w:r w:rsidRPr="00D85240">
        <w:rPr>
          <w:rFonts w:ascii="Times New Roman" w:hAnsi="Times New Roman"/>
          <w:color w:val="000000"/>
          <w:sz w:val="24"/>
          <w:szCs w:val="24"/>
          <w:lang w:val="en-US"/>
        </w:rPr>
        <w:t>2.</w:t>
      </w:r>
      <w:r w:rsidRPr="00D85240">
        <w:rPr>
          <w:rFonts w:ascii="Times New Roman" w:hAnsi="Times New Roman"/>
          <w:color w:val="000000"/>
          <w:sz w:val="24"/>
          <w:szCs w:val="24"/>
          <w:lang w:val="en-US"/>
        </w:rPr>
        <w:tab/>
        <w:t>Detailed information about the company:</w:t>
      </w:r>
    </w:p>
    <w:p w14:paraId="53010A45" w14:textId="4F83B425" w:rsidR="0023572C" w:rsidRPr="0023572C" w:rsidRDefault="0023572C" w:rsidP="00DD27FC">
      <w:pPr>
        <w:pStyle w:val="ListParagraph"/>
        <w:numPr>
          <w:ilvl w:val="0"/>
          <w:numId w:val="19"/>
        </w:numPr>
        <w:autoSpaceDE w:val="0"/>
        <w:autoSpaceDN w:val="0"/>
        <w:adjustRightInd w:val="0"/>
        <w:spacing w:after="0" w:line="240" w:lineRule="auto"/>
        <w:jc w:val="both"/>
        <w:rPr>
          <w:rFonts w:ascii="Times New Roman" w:hAnsi="Times New Roman"/>
          <w:color w:val="000000"/>
          <w:sz w:val="24"/>
          <w:szCs w:val="24"/>
          <w:lang w:val="en-US"/>
        </w:rPr>
      </w:pPr>
      <w:r w:rsidRPr="0023572C">
        <w:rPr>
          <w:rFonts w:ascii="Times New Roman" w:hAnsi="Times New Roman"/>
          <w:color w:val="000000"/>
          <w:sz w:val="24"/>
          <w:szCs w:val="24"/>
          <w:lang w:val="en-US"/>
        </w:rPr>
        <w:t xml:space="preserve">necessary permits, licenses of the design organization for construction design and construction (not lower than I level of responsibility) according to the legislation of the Kyrgyz Republic (if any, and in case of absence see p.6 below) and qualification certificates, diplomas of specialists engaged for rendering </w:t>
      </w:r>
      <w:r w:rsidR="00D85240" w:rsidRPr="0023572C">
        <w:rPr>
          <w:rFonts w:ascii="Times New Roman" w:hAnsi="Times New Roman"/>
          <w:color w:val="000000"/>
          <w:sz w:val="24"/>
          <w:szCs w:val="24"/>
          <w:lang w:val="en-US"/>
        </w:rPr>
        <w:t>services.</w:t>
      </w:r>
    </w:p>
    <w:p w14:paraId="69F3CFC2" w14:textId="23AE8E35" w:rsidR="0023572C" w:rsidRPr="0023572C" w:rsidRDefault="0023572C" w:rsidP="00DD27FC">
      <w:pPr>
        <w:pStyle w:val="ListParagraph"/>
        <w:numPr>
          <w:ilvl w:val="0"/>
          <w:numId w:val="19"/>
        </w:numPr>
        <w:autoSpaceDE w:val="0"/>
        <w:autoSpaceDN w:val="0"/>
        <w:adjustRightInd w:val="0"/>
        <w:spacing w:after="0" w:line="240" w:lineRule="auto"/>
        <w:jc w:val="both"/>
        <w:rPr>
          <w:rFonts w:ascii="Times New Roman" w:hAnsi="Times New Roman"/>
          <w:color w:val="000000"/>
          <w:sz w:val="24"/>
          <w:szCs w:val="24"/>
          <w:lang w:val="en-US"/>
        </w:rPr>
      </w:pPr>
      <w:r w:rsidRPr="0023572C">
        <w:rPr>
          <w:rFonts w:ascii="Times New Roman" w:hAnsi="Times New Roman"/>
          <w:color w:val="000000"/>
          <w:sz w:val="24"/>
          <w:szCs w:val="24"/>
          <w:lang w:val="en-US"/>
        </w:rPr>
        <w:t>reference list of at least 3 successfully realized similar engineering projects for the last 10 years (copies of contracts on previously performed works</w:t>
      </w:r>
      <w:r w:rsidR="00D85240" w:rsidRPr="0023572C">
        <w:rPr>
          <w:rFonts w:ascii="Times New Roman" w:hAnsi="Times New Roman"/>
          <w:color w:val="000000"/>
          <w:sz w:val="24"/>
          <w:szCs w:val="24"/>
          <w:lang w:val="en-US"/>
        </w:rPr>
        <w:t>).</w:t>
      </w:r>
    </w:p>
    <w:p w14:paraId="49762562" w14:textId="35C074D3" w:rsidR="0023572C" w:rsidRPr="0023572C" w:rsidRDefault="0023572C" w:rsidP="00DD27FC">
      <w:pPr>
        <w:pStyle w:val="ListParagraph"/>
        <w:numPr>
          <w:ilvl w:val="0"/>
          <w:numId w:val="19"/>
        </w:numPr>
        <w:autoSpaceDE w:val="0"/>
        <w:autoSpaceDN w:val="0"/>
        <w:adjustRightInd w:val="0"/>
        <w:spacing w:after="0" w:line="240" w:lineRule="auto"/>
        <w:jc w:val="both"/>
        <w:rPr>
          <w:rFonts w:ascii="Times New Roman" w:hAnsi="Times New Roman"/>
          <w:color w:val="000000"/>
          <w:sz w:val="24"/>
          <w:szCs w:val="24"/>
          <w:lang w:val="en-US"/>
        </w:rPr>
      </w:pPr>
      <w:r w:rsidRPr="0023572C">
        <w:rPr>
          <w:rFonts w:ascii="Times New Roman" w:hAnsi="Times New Roman"/>
          <w:color w:val="000000"/>
          <w:sz w:val="24"/>
          <w:szCs w:val="24"/>
          <w:lang w:val="en-US"/>
        </w:rPr>
        <w:t xml:space="preserve">information on availability of resource base (designers with at least 3 years of experience, economists and other specialists, office equipment, necessary software, etc.). </w:t>
      </w:r>
    </w:p>
    <w:p w14:paraId="6E5847C1" w14:textId="77777777" w:rsidR="0023572C" w:rsidRPr="0023572C" w:rsidRDefault="0023572C" w:rsidP="00DD27FC">
      <w:pPr>
        <w:pStyle w:val="ListParagraph"/>
        <w:numPr>
          <w:ilvl w:val="0"/>
          <w:numId w:val="19"/>
        </w:numPr>
        <w:autoSpaceDE w:val="0"/>
        <w:autoSpaceDN w:val="0"/>
        <w:adjustRightInd w:val="0"/>
        <w:spacing w:after="0" w:line="240" w:lineRule="auto"/>
        <w:jc w:val="both"/>
        <w:rPr>
          <w:rFonts w:ascii="Times New Roman" w:hAnsi="Times New Roman"/>
          <w:color w:val="000000"/>
          <w:sz w:val="24"/>
          <w:szCs w:val="24"/>
          <w:lang w:val="en-US"/>
        </w:rPr>
      </w:pPr>
      <w:r w:rsidRPr="0023572C">
        <w:rPr>
          <w:rFonts w:ascii="Times New Roman" w:hAnsi="Times New Roman"/>
          <w:color w:val="000000"/>
          <w:sz w:val="24"/>
          <w:szCs w:val="24"/>
          <w:lang w:val="en-US"/>
        </w:rPr>
        <w:t>recommendations, feedback.</w:t>
      </w:r>
    </w:p>
    <w:p w14:paraId="32E5353B" w14:textId="04272F90" w:rsidR="00A872E1" w:rsidRPr="00D85240" w:rsidRDefault="00A872E1" w:rsidP="00DD27FC">
      <w:pPr>
        <w:autoSpaceDE w:val="0"/>
        <w:autoSpaceDN w:val="0"/>
        <w:adjustRightInd w:val="0"/>
        <w:spacing w:after="0" w:line="240" w:lineRule="auto"/>
        <w:ind w:left="180"/>
        <w:jc w:val="both"/>
        <w:rPr>
          <w:rFonts w:ascii="Times New Roman" w:hAnsi="Times New Roman"/>
          <w:color w:val="000000"/>
          <w:sz w:val="24"/>
          <w:szCs w:val="24"/>
          <w:lang w:val="en-US"/>
        </w:rPr>
      </w:pPr>
      <w:r w:rsidRPr="00D85240">
        <w:rPr>
          <w:rFonts w:ascii="Times New Roman" w:hAnsi="Times New Roman"/>
          <w:color w:val="000000"/>
          <w:sz w:val="24"/>
          <w:szCs w:val="24"/>
          <w:lang w:val="en-US"/>
        </w:rPr>
        <w:t>3.</w:t>
      </w:r>
      <w:r w:rsidRPr="00D85240">
        <w:rPr>
          <w:rFonts w:ascii="Times New Roman" w:hAnsi="Times New Roman"/>
          <w:color w:val="000000"/>
          <w:sz w:val="24"/>
          <w:szCs w:val="24"/>
          <w:lang w:val="en-US"/>
        </w:rPr>
        <w:tab/>
        <w:t>Scanned copies of registration and constituent documents of the procurement participant.</w:t>
      </w:r>
    </w:p>
    <w:p w14:paraId="1E37D5A7" w14:textId="77777777" w:rsidR="00A872E1" w:rsidRPr="00D85240" w:rsidRDefault="00A872E1" w:rsidP="00DD27FC">
      <w:pPr>
        <w:autoSpaceDE w:val="0"/>
        <w:autoSpaceDN w:val="0"/>
        <w:adjustRightInd w:val="0"/>
        <w:spacing w:after="0" w:line="240" w:lineRule="auto"/>
        <w:ind w:left="180"/>
        <w:jc w:val="both"/>
        <w:rPr>
          <w:rFonts w:ascii="Times New Roman" w:hAnsi="Times New Roman"/>
          <w:color w:val="000000"/>
          <w:sz w:val="24"/>
          <w:szCs w:val="24"/>
          <w:lang w:val="en-US"/>
        </w:rPr>
      </w:pPr>
      <w:r w:rsidRPr="00D85240">
        <w:rPr>
          <w:rFonts w:ascii="Times New Roman" w:hAnsi="Times New Roman"/>
          <w:color w:val="000000"/>
          <w:sz w:val="24"/>
          <w:szCs w:val="24"/>
          <w:lang w:val="en-US"/>
        </w:rPr>
        <w:t>4.</w:t>
      </w:r>
      <w:r w:rsidRPr="00D85240">
        <w:rPr>
          <w:rFonts w:ascii="Times New Roman" w:hAnsi="Times New Roman"/>
          <w:color w:val="000000"/>
          <w:sz w:val="24"/>
          <w:szCs w:val="24"/>
          <w:lang w:val="en-US"/>
        </w:rPr>
        <w:tab/>
        <w:t xml:space="preserve">Scanned copies of the original financial statements. </w:t>
      </w:r>
    </w:p>
    <w:p w14:paraId="39444751" w14:textId="5F0C2A81" w:rsidR="00A872E1" w:rsidRPr="000B7C14" w:rsidRDefault="00A872E1" w:rsidP="00DD27FC">
      <w:pPr>
        <w:autoSpaceDE w:val="0"/>
        <w:autoSpaceDN w:val="0"/>
        <w:adjustRightInd w:val="0"/>
        <w:spacing w:after="0" w:line="240" w:lineRule="auto"/>
        <w:ind w:left="180"/>
        <w:jc w:val="both"/>
        <w:rPr>
          <w:rFonts w:ascii="Times New Roman" w:hAnsi="Times New Roman"/>
          <w:color w:val="000000"/>
          <w:sz w:val="24"/>
          <w:szCs w:val="24"/>
          <w:lang w:val="en-US"/>
        </w:rPr>
      </w:pPr>
      <w:r w:rsidRPr="00D85240">
        <w:rPr>
          <w:rFonts w:ascii="Times New Roman" w:hAnsi="Times New Roman"/>
          <w:color w:val="000000"/>
          <w:sz w:val="24"/>
          <w:szCs w:val="24"/>
          <w:lang w:val="en-US"/>
        </w:rPr>
        <w:t>5.</w:t>
      </w:r>
      <w:r w:rsidRPr="00D85240">
        <w:rPr>
          <w:rFonts w:ascii="Times New Roman" w:hAnsi="Times New Roman"/>
          <w:color w:val="000000"/>
          <w:sz w:val="24"/>
          <w:szCs w:val="24"/>
          <w:lang w:val="en-US"/>
        </w:rPr>
        <w:tab/>
        <w:t>Scanned copies of qualification documents.</w:t>
      </w:r>
    </w:p>
    <w:p w14:paraId="32FBC708" w14:textId="2258C6D7" w:rsidR="00D77CB6" w:rsidRDefault="00D77CB6" w:rsidP="00DD27FC">
      <w:pPr>
        <w:autoSpaceDE w:val="0"/>
        <w:autoSpaceDN w:val="0"/>
        <w:adjustRightInd w:val="0"/>
        <w:spacing w:after="0" w:line="240" w:lineRule="auto"/>
        <w:ind w:left="180"/>
        <w:jc w:val="both"/>
        <w:rPr>
          <w:rFonts w:ascii="Times New Roman" w:hAnsi="Times New Roman"/>
          <w:color w:val="000000"/>
          <w:sz w:val="24"/>
          <w:szCs w:val="24"/>
          <w:lang w:val="en-US"/>
        </w:rPr>
      </w:pPr>
      <w:r w:rsidRPr="00D85240">
        <w:rPr>
          <w:rFonts w:ascii="Times New Roman" w:hAnsi="Times New Roman"/>
          <w:color w:val="000000"/>
          <w:sz w:val="24"/>
          <w:szCs w:val="24"/>
          <w:lang w:val="en-US"/>
        </w:rPr>
        <w:t>6.</w:t>
      </w:r>
      <w:r w:rsidR="00287A66" w:rsidRPr="00D85240">
        <w:rPr>
          <w:rFonts w:ascii="Times New Roman" w:hAnsi="Times New Roman"/>
          <w:color w:val="000000"/>
          <w:sz w:val="24"/>
          <w:szCs w:val="24"/>
          <w:lang w:val="en-US"/>
        </w:rPr>
        <w:tab/>
      </w:r>
      <w:r w:rsidRPr="00D85240">
        <w:rPr>
          <w:rFonts w:ascii="Times New Roman" w:hAnsi="Times New Roman"/>
          <w:color w:val="000000"/>
          <w:sz w:val="24"/>
          <w:szCs w:val="24"/>
          <w:lang w:val="en-US"/>
        </w:rPr>
        <w:t xml:space="preserve">Consortium agreement or other form of cooperation with a local design company having the relevant </w:t>
      </w:r>
      <w:r w:rsidR="001F02CE">
        <w:rPr>
          <w:rFonts w:ascii="Times New Roman" w:hAnsi="Times New Roman"/>
          <w:color w:val="000000"/>
          <w:sz w:val="24"/>
          <w:szCs w:val="24"/>
          <w:lang w:val="en-US"/>
        </w:rPr>
        <w:t xml:space="preserve">KR </w:t>
      </w:r>
      <w:r w:rsidRPr="00D85240">
        <w:rPr>
          <w:rFonts w:ascii="Times New Roman" w:hAnsi="Times New Roman"/>
          <w:color w:val="000000"/>
          <w:sz w:val="24"/>
          <w:szCs w:val="24"/>
          <w:lang w:val="en-US"/>
        </w:rPr>
        <w:t>license</w:t>
      </w:r>
      <w:r w:rsidR="001F02CE">
        <w:rPr>
          <w:rFonts w:ascii="Times New Roman" w:hAnsi="Times New Roman"/>
          <w:color w:val="000000"/>
          <w:sz w:val="24"/>
          <w:szCs w:val="24"/>
          <w:lang w:val="en-US"/>
        </w:rPr>
        <w:t xml:space="preserve"> </w:t>
      </w:r>
      <w:r w:rsidRPr="00D85240">
        <w:rPr>
          <w:rFonts w:ascii="Times New Roman" w:hAnsi="Times New Roman"/>
          <w:color w:val="000000"/>
          <w:sz w:val="24"/>
          <w:szCs w:val="24"/>
          <w:lang w:val="en-US"/>
        </w:rPr>
        <w:t xml:space="preserve">for construction </w:t>
      </w:r>
      <w:r w:rsidR="008C744E">
        <w:rPr>
          <w:rFonts w:ascii="Times New Roman" w:hAnsi="Times New Roman"/>
          <w:color w:val="000000"/>
          <w:sz w:val="24"/>
          <w:szCs w:val="24"/>
          <w:lang w:val="en-US"/>
        </w:rPr>
        <w:t>enginee</w:t>
      </w:r>
      <w:r w:rsidR="00147615">
        <w:rPr>
          <w:rFonts w:ascii="Times New Roman" w:hAnsi="Times New Roman"/>
          <w:color w:val="000000"/>
          <w:sz w:val="24"/>
          <w:szCs w:val="24"/>
          <w:lang w:val="en-US"/>
        </w:rPr>
        <w:t>r</w:t>
      </w:r>
      <w:r w:rsidR="008C744E">
        <w:rPr>
          <w:rFonts w:ascii="Times New Roman" w:hAnsi="Times New Roman"/>
          <w:color w:val="000000"/>
          <w:sz w:val="24"/>
          <w:szCs w:val="24"/>
          <w:lang w:val="en-US"/>
        </w:rPr>
        <w:t>ing</w:t>
      </w:r>
      <w:r w:rsidRPr="00D85240">
        <w:rPr>
          <w:rFonts w:ascii="Times New Roman" w:hAnsi="Times New Roman"/>
          <w:color w:val="000000"/>
          <w:sz w:val="24"/>
          <w:szCs w:val="24"/>
          <w:lang w:val="en-US"/>
        </w:rPr>
        <w:t xml:space="preserve"> </w:t>
      </w:r>
      <w:r w:rsidR="00F5521D">
        <w:rPr>
          <w:rFonts w:ascii="Times New Roman" w:hAnsi="Times New Roman"/>
          <w:color w:val="000000"/>
          <w:sz w:val="24"/>
          <w:szCs w:val="24"/>
          <w:lang w:val="en-US"/>
        </w:rPr>
        <w:t xml:space="preserve">and design </w:t>
      </w:r>
      <w:r w:rsidRPr="00D85240">
        <w:rPr>
          <w:rFonts w:ascii="Times New Roman" w:hAnsi="Times New Roman"/>
          <w:color w:val="000000"/>
          <w:sz w:val="24"/>
          <w:szCs w:val="24"/>
          <w:lang w:val="en-US"/>
        </w:rPr>
        <w:t xml:space="preserve">(not lower than the I level of responsibility) to bring the </w:t>
      </w:r>
      <w:r w:rsidR="001B4D6F">
        <w:rPr>
          <w:rFonts w:ascii="Times New Roman" w:hAnsi="Times New Roman"/>
          <w:color w:val="000000"/>
          <w:sz w:val="24"/>
          <w:szCs w:val="24"/>
          <w:lang w:val="en-US"/>
        </w:rPr>
        <w:t>DED</w:t>
      </w:r>
      <w:r w:rsidRPr="00D85240">
        <w:rPr>
          <w:rFonts w:ascii="Times New Roman" w:hAnsi="Times New Roman"/>
          <w:color w:val="000000"/>
          <w:sz w:val="24"/>
          <w:szCs w:val="24"/>
          <w:lang w:val="en-US"/>
        </w:rPr>
        <w:t xml:space="preserve"> in</w:t>
      </w:r>
      <w:r w:rsidR="00997204">
        <w:rPr>
          <w:rFonts w:ascii="Times New Roman" w:hAnsi="Times New Roman"/>
          <w:color w:val="000000"/>
          <w:sz w:val="24"/>
          <w:szCs w:val="24"/>
          <w:lang w:val="en-US"/>
        </w:rPr>
        <w:t xml:space="preserve"> line</w:t>
      </w:r>
      <w:r w:rsidRPr="00D85240">
        <w:rPr>
          <w:rFonts w:ascii="Times New Roman" w:hAnsi="Times New Roman"/>
          <w:color w:val="000000"/>
          <w:sz w:val="24"/>
          <w:szCs w:val="24"/>
          <w:lang w:val="en-US"/>
        </w:rPr>
        <w:t xml:space="preserve"> (adaptation) with the</w:t>
      </w:r>
      <w:r w:rsidR="001F02CE">
        <w:rPr>
          <w:rFonts w:ascii="Times New Roman" w:hAnsi="Times New Roman"/>
          <w:color w:val="000000"/>
          <w:sz w:val="24"/>
          <w:szCs w:val="24"/>
          <w:lang w:val="en-US"/>
        </w:rPr>
        <w:t xml:space="preserve"> KR regulatory</w:t>
      </w:r>
      <w:r w:rsidRPr="00D85240">
        <w:rPr>
          <w:rFonts w:ascii="Times New Roman" w:hAnsi="Times New Roman"/>
          <w:color w:val="000000"/>
          <w:sz w:val="24"/>
          <w:szCs w:val="24"/>
          <w:lang w:val="en-US"/>
        </w:rPr>
        <w:t xml:space="preserve"> legal acts, </w:t>
      </w:r>
      <w:r w:rsidR="001F02CE">
        <w:rPr>
          <w:rFonts w:ascii="Times New Roman" w:hAnsi="Times New Roman"/>
          <w:color w:val="000000"/>
          <w:sz w:val="24"/>
          <w:szCs w:val="24"/>
          <w:lang w:val="en-US"/>
        </w:rPr>
        <w:t xml:space="preserve">regulatory </w:t>
      </w:r>
      <w:r w:rsidRPr="00D85240">
        <w:rPr>
          <w:rFonts w:ascii="Times New Roman" w:hAnsi="Times New Roman"/>
          <w:color w:val="000000"/>
          <w:sz w:val="24"/>
          <w:szCs w:val="24"/>
          <w:lang w:val="en-US"/>
        </w:rPr>
        <w:t>technical documents in the field of architectural and construction activities.</w:t>
      </w:r>
    </w:p>
    <w:p w14:paraId="4FFFD238" w14:textId="77777777" w:rsidR="00253033" w:rsidRDefault="00253033" w:rsidP="00DD27FC">
      <w:pPr>
        <w:autoSpaceDE w:val="0"/>
        <w:autoSpaceDN w:val="0"/>
        <w:adjustRightInd w:val="0"/>
        <w:spacing w:after="0" w:line="240" w:lineRule="auto"/>
        <w:ind w:left="180"/>
        <w:jc w:val="both"/>
        <w:rPr>
          <w:rFonts w:ascii="Times New Roman" w:hAnsi="Times New Roman"/>
          <w:color w:val="000000"/>
          <w:sz w:val="24"/>
          <w:szCs w:val="24"/>
          <w:lang w:val="en-US"/>
        </w:rPr>
      </w:pPr>
    </w:p>
    <w:p w14:paraId="3845B880" w14:textId="0506FBC1" w:rsidR="00253033" w:rsidRPr="00D77CB6" w:rsidRDefault="00253033" w:rsidP="00DD27FC">
      <w:pPr>
        <w:autoSpaceDE w:val="0"/>
        <w:autoSpaceDN w:val="0"/>
        <w:adjustRightInd w:val="0"/>
        <w:spacing w:after="0" w:line="240" w:lineRule="auto"/>
        <w:ind w:left="180"/>
        <w:jc w:val="both"/>
        <w:rPr>
          <w:rFonts w:ascii="Times New Roman" w:hAnsi="Times New Roman"/>
          <w:color w:val="000000"/>
          <w:sz w:val="24"/>
          <w:szCs w:val="24"/>
          <w:lang w:val="en-US"/>
        </w:rPr>
      </w:pPr>
      <w:r w:rsidRPr="00253033">
        <w:rPr>
          <w:rFonts w:ascii="Times New Roman" w:hAnsi="Times New Roman"/>
          <w:color w:val="000000"/>
          <w:sz w:val="24"/>
          <w:szCs w:val="24"/>
          <w:lang w:val="en-US"/>
        </w:rPr>
        <w:t>The Participant shall also submit any other documents that the Participant will be required to complete or prepare in accordance with the C</w:t>
      </w:r>
      <w:r>
        <w:rPr>
          <w:rFonts w:ascii="Times New Roman" w:hAnsi="Times New Roman"/>
          <w:color w:val="000000"/>
          <w:sz w:val="24"/>
          <w:szCs w:val="24"/>
          <w:lang w:val="en-US"/>
        </w:rPr>
        <w:t>ustomer</w:t>
      </w:r>
      <w:r w:rsidRPr="00253033">
        <w:rPr>
          <w:rFonts w:ascii="Times New Roman" w:hAnsi="Times New Roman"/>
          <w:color w:val="000000"/>
          <w:sz w:val="24"/>
          <w:szCs w:val="24"/>
          <w:lang w:val="en-US"/>
        </w:rPr>
        <w:t>'s requirements. These documents may be requested both during and after the selection process as part of the work with the winner.</w:t>
      </w:r>
    </w:p>
    <w:p w14:paraId="551B8B27" w14:textId="13086648" w:rsidR="00486B11" w:rsidRDefault="00486B11" w:rsidP="00DD27FC">
      <w:pPr>
        <w:pStyle w:val="NormalWeb"/>
        <w:jc w:val="both"/>
      </w:pPr>
      <w:r w:rsidRPr="00174400">
        <w:t>Please send documents (commercial</w:t>
      </w:r>
      <w:r w:rsidR="00E77726">
        <w:t xml:space="preserve"> proposal</w:t>
      </w:r>
      <w:r w:rsidRPr="00174400">
        <w:t>) to the e-mail address</w:t>
      </w:r>
      <w:r w:rsidRPr="00DD27FC">
        <w:t xml:space="preserve">: </w:t>
      </w:r>
      <w:hyperlink r:id="rId10" w:history="1">
        <w:r w:rsidR="00DD27FC" w:rsidRPr="00DD27FC">
          <w:rPr>
            <w:rStyle w:val="Hyperlink"/>
          </w:rPr>
          <w:t>tailingsdump2025@kumtor.kg</w:t>
        </w:r>
      </w:hyperlink>
      <w:r w:rsidRPr="00174400">
        <w:t xml:space="preserve"> in an archived document (.</w:t>
      </w:r>
      <w:proofErr w:type="spellStart"/>
      <w:r w:rsidRPr="00174400">
        <w:t>rar</w:t>
      </w:r>
      <w:proofErr w:type="spellEnd"/>
      <w:r w:rsidRPr="00174400">
        <w:t>)</w:t>
      </w:r>
      <w:r w:rsidR="002947AF">
        <w:t>.</w:t>
      </w:r>
    </w:p>
    <w:p w14:paraId="1AE5335D" w14:textId="1B40B0D1" w:rsidR="002947AF" w:rsidRPr="00E37124" w:rsidRDefault="002947AF" w:rsidP="00DD27FC">
      <w:pPr>
        <w:pStyle w:val="NormalWeb"/>
        <w:jc w:val="both"/>
      </w:pPr>
      <w:r w:rsidRPr="002947AF">
        <w:t>All questions regarding this tender sh</w:t>
      </w:r>
      <w:r>
        <w:t>all</w:t>
      </w:r>
      <w:r w:rsidRPr="002947AF">
        <w:t xml:space="preserve"> be sent by e-mail to Gulnur.Shirdakova@kumtor.kg with the subject line “Development of design and estimate documentation for the construction of the facility</w:t>
      </w:r>
      <w:r w:rsidR="00185285">
        <w:t xml:space="preserve"> “</w:t>
      </w:r>
      <w:r w:rsidR="00185285" w:rsidRPr="00185285">
        <w:t>Tailings transfer pond of the Kumtor Mine Mill Historical Tailings Processing Complex</w:t>
      </w:r>
      <w:r w:rsidR="00185285">
        <w:t>”</w:t>
      </w:r>
      <w:r w:rsidRPr="002947AF">
        <w:t>.</w:t>
      </w:r>
    </w:p>
    <w:p w14:paraId="0C4F544F" w14:textId="599EF31B" w:rsidR="00446C37" w:rsidRPr="00446C37" w:rsidRDefault="00446C37" w:rsidP="00DD27FC">
      <w:pPr>
        <w:pStyle w:val="NormalWeb"/>
        <w:spacing w:after="120" w:afterAutospacing="0"/>
        <w:jc w:val="both"/>
        <w:rPr>
          <w:b/>
          <w:bCs/>
        </w:rPr>
      </w:pPr>
      <w:r w:rsidRPr="00D85240">
        <w:rPr>
          <w:b/>
          <w:bCs/>
        </w:rPr>
        <w:t>Note: *</w:t>
      </w:r>
      <w:r>
        <w:rPr>
          <w:b/>
          <w:bCs/>
        </w:rPr>
        <w:t>Mill</w:t>
      </w:r>
      <w:r w:rsidRPr="00D85240">
        <w:rPr>
          <w:b/>
          <w:bCs/>
        </w:rPr>
        <w:t xml:space="preserve"> - gold </w:t>
      </w:r>
      <w:r>
        <w:rPr>
          <w:b/>
          <w:bCs/>
        </w:rPr>
        <w:t>processing</w:t>
      </w:r>
      <w:r w:rsidRPr="00D85240">
        <w:rPr>
          <w:b/>
          <w:bCs/>
        </w:rPr>
        <w:t xml:space="preserve"> plant.</w:t>
      </w:r>
    </w:p>
    <w:p w14:paraId="184564B6" w14:textId="77777777" w:rsidR="00D85240" w:rsidRPr="00091563" w:rsidRDefault="00D85240" w:rsidP="00DD27FC">
      <w:pPr>
        <w:autoSpaceDE w:val="0"/>
        <w:autoSpaceDN w:val="0"/>
        <w:adjustRightInd w:val="0"/>
        <w:spacing w:after="0" w:line="240" w:lineRule="auto"/>
        <w:jc w:val="both"/>
        <w:rPr>
          <w:rFonts w:ascii="Times New Roman" w:eastAsia="Times New Roman" w:hAnsi="Times New Roman" w:cs="Times New Roman"/>
          <w:b/>
          <w:bCs/>
          <w:sz w:val="24"/>
          <w:szCs w:val="24"/>
          <w:u w:val="single"/>
          <w:lang w:val="en-US"/>
        </w:rPr>
      </w:pPr>
    </w:p>
    <w:p w14:paraId="45CC37C6" w14:textId="3EA698EC" w:rsidR="00486B11" w:rsidRPr="00E37124" w:rsidRDefault="00486B11" w:rsidP="00DD27FC">
      <w:pPr>
        <w:autoSpaceDE w:val="0"/>
        <w:autoSpaceDN w:val="0"/>
        <w:adjustRightInd w:val="0"/>
        <w:spacing w:after="0" w:line="240" w:lineRule="auto"/>
        <w:jc w:val="both"/>
        <w:rPr>
          <w:rFonts w:ascii="Times New Roman" w:eastAsia="Times New Roman" w:hAnsi="Times New Roman" w:cs="Times New Roman"/>
          <w:b/>
          <w:bCs/>
          <w:sz w:val="24"/>
          <w:szCs w:val="24"/>
          <w:u w:val="single"/>
          <w:lang w:val="en-US"/>
        </w:rPr>
      </w:pPr>
      <w:r w:rsidRPr="00E37124">
        <w:rPr>
          <w:rFonts w:ascii="Times New Roman" w:eastAsia="Times New Roman" w:hAnsi="Times New Roman" w:cs="Times New Roman"/>
          <w:b/>
          <w:bCs/>
          <w:sz w:val="24"/>
          <w:szCs w:val="24"/>
          <w:u w:val="single"/>
          <w:lang w:val="en-US"/>
        </w:rPr>
        <w:t>SECTION I – OVERVIEW OF THE PROJECT</w:t>
      </w:r>
    </w:p>
    <w:p w14:paraId="4684826B" w14:textId="77777777" w:rsidR="00486B11" w:rsidRPr="00E37124" w:rsidRDefault="00486B11" w:rsidP="00DD27FC">
      <w:pPr>
        <w:tabs>
          <w:tab w:val="left" w:pos="-1440"/>
          <w:tab w:val="left" w:pos="-720"/>
          <w:tab w:val="left" w:pos="810"/>
        </w:tabs>
        <w:spacing w:after="0" w:line="240" w:lineRule="atLeast"/>
        <w:jc w:val="both"/>
        <w:rPr>
          <w:rFonts w:ascii="Times New Roman" w:eastAsia="Times New Roman" w:hAnsi="Times New Roman" w:cs="Times New Roman"/>
          <w:bCs/>
          <w:color w:val="000000"/>
          <w:sz w:val="24"/>
          <w:szCs w:val="24"/>
          <w:lang w:val="en-US"/>
        </w:rPr>
      </w:pPr>
    </w:p>
    <w:p w14:paraId="648C1464" w14:textId="1D96925B" w:rsidR="00486B11" w:rsidRPr="00E625BC" w:rsidRDefault="00446C37" w:rsidP="00DD27FC">
      <w:pPr>
        <w:numPr>
          <w:ilvl w:val="0"/>
          <w:numId w:val="9"/>
        </w:numPr>
        <w:tabs>
          <w:tab w:val="left" w:pos="-1440"/>
          <w:tab w:val="left" w:pos="-720"/>
          <w:tab w:val="left" w:pos="810"/>
        </w:tabs>
        <w:spacing w:after="0" w:line="240"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en-US"/>
        </w:rPr>
        <w:t xml:space="preserve"> </w:t>
      </w:r>
      <w:proofErr w:type="spellStart"/>
      <w:r w:rsidR="00486B11" w:rsidRPr="00E625BC">
        <w:rPr>
          <w:rFonts w:ascii="Times New Roman" w:eastAsia="Times New Roman" w:hAnsi="Times New Roman" w:cs="Times New Roman"/>
          <w:b/>
          <w:color w:val="000000"/>
          <w:sz w:val="24"/>
          <w:szCs w:val="24"/>
        </w:rPr>
        <w:t>Introduction</w:t>
      </w:r>
      <w:proofErr w:type="spellEnd"/>
    </w:p>
    <w:p w14:paraId="6CF73224" w14:textId="77777777" w:rsidR="00486B11" w:rsidRPr="00E625BC" w:rsidRDefault="00486B11" w:rsidP="00DD27FC">
      <w:pPr>
        <w:tabs>
          <w:tab w:val="left" w:pos="-1440"/>
          <w:tab w:val="left" w:pos="-720"/>
          <w:tab w:val="left" w:pos="810"/>
        </w:tabs>
        <w:spacing w:after="0" w:line="240" w:lineRule="atLeast"/>
        <w:jc w:val="both"/>
        <w:rPr>
          <w:rFonts w:ascii="Times New Roman" w:eastAsia="Times New Roman" w:hAnsi="Times New Roman" w:cs="Times New Roman"/>
          <w:color w:val="000000"/>
          <w:sz w:val="24"/>
          <w:szCs w:val="24"/>
        </w:rPr>
      </w:pPr>
    </w:p>
    <w:p w14:paraId="624B8BE8" w14:textId="4CCF25EC" w:rsidR="00486B11" w:rsidRPr="00E37124" w:rsidRDefault="00486B11" w:rsidP="00DD27FC">
      <w:pPr>
        <w:tabs>
          <w:tab w:val="left" w:pos="-1440"/>
          <w:tab w:val="left" w:pos="-720"/>
          <w:tab w:val="left" w:pos="810"/>
        </w:tabs>
        <w:spacing w:after="0" w:line="240" w:lineRule="atLeast"/>
        <w:jc w:val="both"/>
        <w:rPr>
          <w:rFonts w:ascii="Times New Roman" w:eastAsia="Times New Roman" w:hAnsi="Times New Roman" w:cs="Times New Roman"/>
          <w:color w:val="000000"/>
          <w:sz w:val="24"/>
          <w:szCs w:val="24"/>
          <w:lang w:val="en-US"/>
        </w:rPr>
      </w:pPr>
      <w:r w:rsidRPr="00E37124">
        <w:rPr>
          <w:rFonts w:ascii="Times New Roman" w:eastAsia="Times New Roman" w:hAnsi="Times New Roman" w:cs="Times New Roman"/>
          <w:color w:val="000000"/>
          <w:sz w:val="24"/>
          <w:szCs w:val="24"/>
          <w:lang w:val="en-US"/>
        </w:rPr>
        <w:tab/>
      </w:r>
      <w:r w:rsidR="00446C37">
        <w:rPr>
          <w:rFonts w:ascii="Times New Roman" w:eastAsia="Times New Roman" w:hAnsi="Times New Roman" w:cs="Times New Roman"/>
          <w:color w:val="000000"/>
          <w:sz w:val="24"/>
          <w:szCs w:val="24"/>
          <w:lang w:val="en-US"/>
        </w:rPr>
        <w:t xml:space="preserve">KGC </w:t>
      </w:r>
      <w:r w:rsidRPr="00E37124">
        <w:rPr>
          <w:rFonts w:ascii="Times New Roman" w:eastAsia="Times New Roman" w:hAnsi="Times New Roman" w:cs="Times New Roman"/>
          <w:color w:val="000000"/>
          <w:sz w:val="24"/>
          <w:szCs w:val="24"/>
          <w:lang w:val="en-US"/>
        </w:rPr>
        <w:t xml:space="preserve">manages the </w:t>
      </w:r>
      <w:r w:rsidR="00164808">
        <w:rPr>
          <w:rFonts w:ascii="Times New Roman" w:eastAsia="Times New Roman" w:hAnsi="Times New Roman" w:cs="Times New Roman"/>
          <w:color w:val="000000"/>
          <w:sz w:val="24"/>
          <w:szCs w:val="24"/>
          <w:lang w:val="en-US"/>
        </w:rPr>
        <w:t>P</w:t>
      </w:r>
      <w:r w:rsidRPr="00E37124">
        <w:rPr>
          <w:rFonts w:ascii="Times New Roman" w:eastAsia="Times New Roman" w:hAnsi="Times New Roman" w:cs="Times New Roman"/>
          <w:color w:val="000000"/>
          <w:sz w:val="24"/>
          <w:szCs w:val="24"/>
          <w:lang w:val="en-US"/>
        </w:rPr>
        <w:t xml:space="preserve">roject </w:t>
      </w:r>
      <w:r w:rsidR="00164808">
        <w:rPr>
          <w:rFonts w:ascii="Times New Roman" w:eastAsia="Times New Roman" w:hAnsi="Times New Roman" w:cs="Times New Roman"/>
          <w:color w:val="000000"/>
          <w:sz w:val="24"/>
          <w:szCs w:val="24"/>
          <w:lang w:val="en-US"/>
        </w:rPr>
        <w:t>for</w:t>
      </w:r>
      <w:r w:rsidRPr="00E37124">
        <w:rPr>
          <w:rFonts w:ascii="Times New Roman" w:eastAsia="Times New Roman" w:hAnsi="Times New Roman" w:cs="Times New Roman"/>
          <w:color w:val="000000"/>
          <w:sz w:val="24"/>
          <w:szCs w:val="24"/>
          <w:lang w:val="en-US"/>
        </w:rPr>
        <w:t xml:space="preserve"> the Complex</w:t>
      </w:r>
      <w:r w:rsidR="00164808" w:rsidRPr="00164808">
        <w:rPr>
          <w:rFonts w:ascii="Times New Roman" w:eastAsia="Times New Roman" w:hAnsi="Times New Roman" w:cs="Times New Roman"/>
          <w:color w:val="000000"/>
          <w:sz w:val="24"/>
          <w:szCs w:val="24"/>
          <w:lang w:val="en-US"/>
        </w:rPr>
        <w:t xml:space="preserve"> </w:t>
      </w:r>
      <w:r w:rsidR="00164808" w:rsidRPr="00E37124">
        <w:rPr>
          <w:rFonts w:ascii="Times New Roman" w:eastAsia="Times New Roman" w:hAnsi="Times New Roman" w:cs="Times New Roman"/>
          <w:color w:val="000000"/>
          <w:sz w:val="24"/>
          <w:szCs w:val="24"/>
          <w:lang w:val="en-US"/>
        </w:rPr>
        <w:t>construction</w:t>
      </w:r>
      <w:r w:rsidRPr="00E37124">
        <w:rPr>
          <w:rFonts w:ascii="Times New Roman" w:eastAsia="Times New Roman" w:hAnsi="Times New Roman" w:cs="Times New Roman"/>
          <w:color w:val="000000"/>
          <w:sz w:val="24"/>
          <w:szCs w:val="24"/>
          <w:lang w:val="en-US"/>
        </w:rPr>
        <w:t xml:space="preserve">. </w:t>
      </w:r>
    </w:p>
    <w:p w14:paraId="384D5711" w14:textId="2E27248E" w:rsidR="00486B11" w:rsidRPr="00E37124" w:rsidRDefault="00486B11" w:rsidP="00DD27FC">
      <w:pPr>
        <w:tabs>
          <w:tab w:val="left" w:pos="-1440"/>
          <w:tab w:val="left" w:pos="-720"/>
          <w:tab w:val="left" w:pos="810"/>
        </w:tabs>
        <w:spacing w:after="0" w:line="240" w:lineRule="atLeast"/>
        <w:jc w:val="both"/>
        <w:rPr>
          <w:rFonts w:ascii="Times New Roman" w:eastAsia="Times New Roman" w:hAnsi="Times New Roman" w:cs="Times New Roman"/>
          <w:color w:val="000000"/>
          <w:sz w:val="24"/>
          <w:szCs w:val="24"/>
          <w:lang w:val="en-US"/>
        </w:rPr>
      </w:pPr>
      <w:r w:rsidRPr="00E37124">
        <w:rPr>
          <w:rFonts w:ascii="Times New Roman" w:eastAsia="Times New Roman" w:hAnsi="Times New Roman" w:cs="Times New Roman"/>
          <w:color w:val="000000"/>
          <w:sz w:val="24"/>
          <w:szCs w:val="24"/>
          <w:lang w:val="en-US"/>
        </w:rPr>
        <w:tab/>
        <w:t xml:space="preserve">To implement this </w:t>
      </w:r>
      <w:r w:rsidR="00091563">
        <w:rPr>
          <w:rFonts w:ascii="Times New Roman" w:eastAsia="Times New Roman" w:hAnsi="Times New Roman" w:cs="Times New Roman"/>
          <w:color w:val="000000"/>
          <w:sz w:val="24"/>
          <w:szCs w:val="24"/>
          <w:lang w:val="en-US"/>
        </w:rPr>
        <w:t>P</w:t>
      </w:r>
      <w:r w:rsidR="00091563" w:rsidRPr="00E37124">
        <w:rPr>
          <w:rFonts w:ascii="Times New Roman" w:eastAsia="Times New Roman" w:hAnsi="Times New Roman" w:cs="Times New Roman"/>
          <w:color w:val="000000"/>
          <w:sz w:val="24"/>
          <w:szCs w:val="24"/>
          <w:lang w:val="en-US"/>
        </w:rPr>
        <w:t xml:space="preserve">roject, </w:t>
      </w:r>
      <w:r w:rsidR="00091563">
        <w:rPr>
          <w:rFonts w:ascii="Times New Roman" w:eastAsia="Times New Roman" w:hAnsi="Times New Roman" w:cs="Times New Roman"/>
          <w:color w:val="000000"/>
          <w:sz w:val="24"/>
          <w:szCs w:val="24"/>
          <w:lang w:val="en-US"/>
        </w:rPr>
        <w:t>KGC</w:t>
      </w:r>
      <w:r w:rsidRPr="00E37124">
        <w:rPr>
          <w:rFonts w:ascii="Times New Roman" w:eastAsia="Times New Roman" w:hAnsi="Times New Roman" w:cs="Times New Roman"/>
          <w:color w:val="000000"/>
          <w:sz w:val="24"/>
          <w:szCs w:val="24"/>
          <w:lang w:val="en-US"/>
        </w:rPr>
        <w:t xml:space="preserve"> is looking for a contractor for the </w:t>
      </w:r>
      <w:r w:rsidR="00885AEA">
        <w:rPr>
          <w:rFonts w:ascii="Times New Roman" w:eastAsia="Times New Roman" w:hAnsi="Times New Roman" w:cs="Times New Roman"/>
          <w:color w:val="000000"/>
          <w:sz w:val="24"/>
          <w:szCs w:val="24"/>
          <w:lang w:val="en-US"/>
        </w:rPr>
        <w:t xml:space="preserve">DED </w:t>
      </w:r>
      <w:r w:rsidRPr="00E37124">
        <w:rPr>
          <w:rFonts w:ascii="Times New Roman" w:eastAsia="Times New Roman" w:hAnsi="Times New Roman" w:cs="Times New Roman"/>
          <w:color w:val="000000"/>
          <w:sz w:val="24"/>
          <w:szCs w:val="24"/>
          <w:lang w:val="en-US"/>
        </w:rPr>
        <w:t xml:space="preserve">development for </w:t>
      </w:r>
      <w:r w:rsidR="006A0DDB">
        <w:rPr>
          <w:rFonts w:ascii="Times New Roman" w:eastAsia="Times New Roman" w:hAnsi="Times New Roman" w:cs="Times New Roman"/>
          <w:color w:val="000000"/>
          <w:sz w:val="24"/>
          <w:szCs w:val="24"/>
          <w:lang w:val="en-US"/>
        </w:rPr>
        <w:t>the</w:t>
      </w:r>
      <w:r w:rsidRPr="00E37124">
        <w:rPr>
          <w:rFonts w:ascii="Times New Roman" w:eastAsia="Times New Roman" w:hAnsi="Times New Roman" w:cs="Times New Roman"/>
          <w:color w:val="000000"/>
          <w:sz w:val="24"/>
          <w:szCs w:val="24"/>
          <w:lang w:val="en-US"/>
        </w:rPr>
        <w:t xml:space="preserve"> </w:t>
      </w:r>
      <w:r w:rsidR="001B58A6">
        <w:rPr>
          <w:rFonts w:ascii="Times New Roman" w:eastAsia="Times New Roman" w:hAnsi="Times New Roman" w:cs="Times New Roman"/>
          <w:color w:val="000000"/>
          <w:sz w:val="24"/>
          <w:szCs w:val="24"/>
          <w:lang w:val="en-US"/>
        </w:rPr>
        <w:t xml:space="preserve">facility </w:t>
      </w:r>
      <w:r w:rsidR="006A0DDB">
        <w:rPr>
          <w:rFonts w:ascii="Times New Roman" w:eastAsia="Times New Roman" w:hAnsi="Times New Roman" w:cs="Times New Roman"/>
          <w:color w:val="000000"/>
          <w:sz w:val="24"/>
          <w:szCs w:val="24"/>
          <w:lang w:val="en-US"/>
        </w:rPr>
        <w:t>“</w:t>
      </w:r>
      <w:r w:rsidRPr="00E37124">
        <w:rPr>
          <w:rFonts w:ascii="Times New Roman" w:eastAsia="Times New Roman" w:hAnsi="Times New Roman" w:cs="Times New Roman"/>
          <w:color w:val="000000"/>
          <w:sz w:val="24"/>
          <w:szCs w:val="24"/>
          <w:lang w:val="en-US"/>
        </w:rPr>
        <w:t>Tailings</w:t>
      </w:r>
      <w:r w:rsidR="006A0DDB">
        <w:rPr>
          <w:rFonts w:ascii="Times New Roman" w:eastAsia="Times New Roman" w:hAnsi="Times New Roman" w:cs="Times New Roman"/>
          <w:color w:val="000000"/>
          <w:sz w:val="24"/>
          <w:szCs w:val="24"/>
          <w:lang w:val="en-US"/>
        </w:rPr>
        <w:t xml:space="preserve"> Transfer Pond</w:t>
      </w:r>
      <w:r w:rsidR="001B58A6">
        <w:rPr>
          <w:rFonts w:ascii="Times New Roman" w:eastAsia="Times New Roman" w:hAnsi="Times New Roman" w:cs="Times New Roman"/>
          <w:color w:val="000000"/>
          <w:sz w:val="24"/>
          <w:szCs w:val="24"/>
          <w:lang w:val="en-US"/>
        </w:rPr>
        <w:t>”</w:t>
      </w:r>
      <w:r w:rsidRPr="00E37124">
        <w:rPr>
          <w:rFonts w:ascii="Times New Roman" w:eastAsia="Times New Roman" w:hAnsi="Times New Roman" w:cs="Times New Roman"/>
          <w:color w:val="000000"/>
          <w:sz w:val="24"/>
          <w:szCs w:val="24"/>
          <w:lang w:val="en-US"/>
        </w:rPr>
        <w:t xml:space="preserve"> as part of the construction of the Complex.</w:t>
      </w:r>
    </w:p>
    <w:p w14:paraId="0A1202AB" w14:textId="77777777" w:rsidR="00486B11" w:rsidRPr="00E37124" w:rsidRDefault="00486B11" w:rsidP="00DD27FC">
      <w:pPr>
        <w:tabs>
          <w:tab w:val="left" w:pos="-1440"/>
          <w:tab w:val="left" w:pos="-720"/>
          <w:tab w:val="left" w:pos="810"/>
        </w:tabs>
        <w:spacing w:after="0" w:line="240" w:lineRule="atLeast"/>
        <w:jc w:val="both"/>
        <w:rPr>
          <w:rFonts w:ascii="Times New Roman" w:eastAsia="Times New Roman" w:hAnsi="Times New Roman" w:cs="Times New Roman"/>
          <w:color w:val="000000"/>
          <w:sz w:val="24"/>
          <w:szCs w:val="24"/>
          <w:lang w:val="en-US"/>
        </w:rPr>
      </w:pPr>
    </w:p>
    <w:p w14:paraId="6FFD0547" w14:textId="4DAF19F1" w:rsidR="00486B11" w:rsidRPr="00E625BC" w:rsidRDefault="00132556" w:rsidP="00DD27FC">
      <w:pPr>
        <w:numPr>
          <w:ilvl w:val="0"/>
          <w:numId w:val="9"/>
        </w:numPr>
        <w:tabs>
          <w:tab w:val="left" w:pos="-1440"/>
          <w:tab w:val="left" w:pos="-720"/>
          <w:tab w:val="left" w:pos="810"/>
        </w:tabs>
        <w:spacing w:after="0" w:line="240" w:lineRule="atLeast"/>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en-US"/>
        </w:rPr>
        <w:t xml:space="preserve"> KGC</w:t>
      </w:r>
      <w:r w:rsidR="00F66CA0">
        <w:rPr>
          <w:rFonts w:ascii="Times New Roman" w:eastAsia="Times New Roman" w:hAnsi="Times New Roman" w:cs="Times New Roman"/>
          <w:b/>
          <w:bCs/>
          <w:color w:val="000000"/>
          <w:sz w:val="24"/>
          <w:szCs w:val="24"/>
          <w:lang w:val="en-US"/>
        </w:rPr>
        <w:t>’s</w:t>
      </w:r>
      <w:r w:rsidR="004425E2">
        <w:rPr>
          <w:rFonts w:ascii="Times New Roman" w:eastAsia="Times New Roman" w:hAnsi="Times New Roman" w:cs="Times New Roman"/>
          <w:b/>
          <w:bCs/>
          <w:color w:val="000000"/>
          <w:sz w:val="24"/>
          <w:szCs w:val="24"/>
          <w:lang w:val="en-US"/>
        </w:rPr>
        <w:t xml:space="preserve"> objective</w:t>
      </w:r>
    </w:p>
    <w:p w14:paraId="58C0669C" w14:textId="77777777" w:rsidR="00486B11" w:rsidRPr="00E625BC" w:rsidRDefault="00486B11" w:rsidP="00DD27FC">
      <w:pPr>
        <w:tabs>
          <w:tab w:val="left" w:pos="-1440"/>
          <w:tab w:val="left" w:pos="-720"/>
        </w:tabs>
        <w:spacing w:after="0" w:line="240" w:lineRule="atLeast"/>
        <w:jc w:val="both"/>
        <w:rPr>
          <w:rFonts w:ascii="Times New Roman" w:eastAsia="Times New Roman" w:hAnsi="Times New Roman" w:cs="Times New Roman"/>
          <w:color w:val="000000"/>
          <w:sz w:val="24"/>
          <w:szCs w:val="24"/>
        </w:rPr>
      </w:pPr>
    </w:p>
    <w:p w14:paraId="682D4536" w14:textId="6B95A787" w:rsidR="00486B11" w:rsidRPr="00E625BC" w:rsidRDefault="00486B11" w:rsidP="00DD27FC">
      <w:pPr>
        <w:tabs>
          <w:tab w:val="left" w:pos="-1440"/>
          <w:tab w:val="left" w:pos="-720"/>
        </w:tabs>
        <w:spacing w:after="0" w:line="240" w:lineRule="atLeast"/>
        <w:jc w:val="both"/>
        <w:rPr>
          <w:rFonts w:ascii="Times New Roman" w:eastAsia="Times New Roman" w:hAnsi="Times New Roman" w:cs="Times New Roman"/>
          <w:color w:val="000000"/>
          <w:sz w:val="24"/>
          <w:szCs w:val="24"/>
        </w:rPr>
      </w:pPr>
      <w:r w:rsidRPr="00E625BC">
        <w:rPr>
          <w:rFonts w:ascii="Times New Roman" w:eastAsia="Times New Roman" w:hAnsi="Times New Roman" w:cs="Times New Roman"/>
          <w:color w:val="000000"/>
          <w:sz w:val="24"/>
          <w:szCs w:val="24"/>
        </w:rPr>
        <w:lastRenderedPageBreak/>
        <w:tab/>
        <w:t xml:space="preserve">Construction </w:t>
      </w:r>
      <w:proofErr w:type="spellStart"/>
      <w:r w:rsidRPr="00E625BC">
        <w:rPr>
          <w:rFonts w:ascii="Times New Roman" w:eastAsia="Times New Roman" w:hAnsi="Times New Roman" w:cs="Times New Roman"/>
          <w:color w:val="000000"/>
          <w:sz w:val="24"/>
          <w:szCs w:val="24"/>
        </w:rPr>
        <w:t>of</w:t>
      </w:r>
      <w:proofErr w:type="spellEnd"/>
      <w:r w:rsidRPr="00E625BC">
        <w:rPr>
          <w:rFonts w:ascii="Times New Roman" w:eastAsia="Times New Roman" w:hAnsi="Times New Roman" w:cs="Times New Roman"/>
          <w:color w:val="000000"/>
          <w:sz w:val="24"/>
          <w:szCs w:val="24"/>
        </w:rPr>
        <w:t xml:space="preserve"> </w:t>
      </w:r>
      <w:proofErr w:type="spellStart"/>
      <w:r w:rsidRPr="00E625BC">
        <w:rPr>
          <w:rFonts w:ascii="Times New Roman" w:eastAsia="Times New Roman" w:hAnsi="Times New Roman" w:cs="Times New Roman"/>
          <w:color w:val="000000"/>
          <w:sz w:val="24"/>
          <w:szCs w:val="24"/>
        </w:rPr>
        <w:t>the</w:t>
      </w:r>
      <w:proofErr w:type="spellEnd"/>
      <w:r w:rsidRPr="00E625BC">
        <w:rPr>
          <w:rFonts w:ascii="Times New Roman" w:eastAsia="Times New Roman" w:hAnsi="Times New Roman" w:cs="Times New Roman"/>
          <w:color w:val="000000"/>
          <w:sz w:val="24"/>
          <w:szCs w:val="24"/>
        </w:rPr>
        <w:t xml:space="preserve"> </w:t>
      </w:r>
      <w:r w:rsidR="00215477">
        <w:rPr>
          <w:rFonts w:ascii="Times New Roman" w:eastAsia="Times New Roman" w:hAnsi="Times New Roman" w:cs="Times New Roman"/>
          <w:color w:val="000000"/>
          <w:sz w:val="24"/>
          <w:szCs w:val="24"/>
          <w:lang w:val="en-US"/>
        </w:rPr>
        <w:t>C</w:t>
      </w:r>
      <w:proofErr w:type="spellStart"/>
      <w:r w:rsidRPr="00E625BC">
        <w:rPr>
          <w:rFonts w:ascii="Times New Roman" w:eastAsia="Times New Roman" w:hAnsi="Times New Roman" w:cs="Times New Roman"/>
          <w:color w:val="000000"/>
          <w:sz w:val="24"/>
          <w:szCs w:val="24"/>
        </w:rPr>
        <w:t>omplex</w:t>
      </w:r>
      <w:proofErr w:type="spellEnd"/>
      <w:r w:rsidRPr="00E625BC">
        <w:rPr>
          <w:rFonts w:ascii="Times New Roman" w:eastAsia="Times New Roman" w:hAnsi="Times New Roman" w:cs="Times New Roman"/>
          <w:color w:val="000000"/>
          <w:sz w:val="24"/>
          <w:szCs w:val="24"/>
        </w:rPr>
        <w:t>.</w:t>
      </w:r>
    </w:p>
    <w:p w14:paraId="2BC520F4" w14:textId="77777777" w:rsidR="00486B11" w:rsidRPr="00E625BC" w:rsidRDefault="00486B11" w:rsidP="00DD27FC">
      <w:pPr>
        <w:tabs>
          <w:tab w:val="left" w:pos="-1440"/>
          <w:tab w:val="left" w:pos="-720"/>
        </w:tabs>
        <w:spacing w:after="0" w:line="240" w:lineRule="atLeast"/>
        <w:jc w:val="both"/>
        <w:rPr>
          <w:rFonts w:ascii="Times New Roman" w:eastAsia="Times New Roman" w:hAnsi="Times New Roman" w:cs="Times New Roman"/>
          <w:b/>
          <w:bCs/>
          <w:color w:val="000000"/>
          <w:sz w:val="24"/>
          <w:szCs w:val="24"/>
        </w:rPr>
      </w:pPr>
    </w:p>
    <w:p w14:paraId="448DFF8A" w14:textId="2E6D7CCD" w:rsidR="00486B11" w:rsidRPr="00E625BC" w:rsidRDefault="004425E2" w:rsidP="00DD27FC">
      <w:pPr>
        <w:numPr>
          <w:ilvl w:val="0"/>
          <w:numId w:val="9"/>
        </w:numPr>
        <w:tabs>
          <w:tab w:val="left" w:pos="-1440"/>
          <w:tab w:val="left" w:pos="-720"/>
          <w:tab w:val="left" w:pos="810"/>
        </w:tabs>
        <w:spacing w:after="0" w:line="240" w:lineRule="atLeast"/>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en-US"/>
        </w:rPr>
        <w:t xml:space="preserve"> </w:t>
      </w:r>
      <w:r w:rsidR="00486B11" w:rsidRPr="00E625BC">
        <w:rPr>
          <w:rFonts w:ascii="Times New Roman" w:eastAsia="Times New Roman" w:hAnsi="Times New Roman" w:cs="Times New Roman"/>
          <w:b/>
          <w:bCs/>
          <w:color w:val="000000"/>
          <w:sz w:val="24"/>
          <w:szCs w:val="24"/>
        </w:rPr>
        <w:t xml:space="preserve">Full </w:t>
      </w:r>
      <w:proofErr w:type="spellStart"/>
      <w:r w:rsidR="00486B11" w:rsidRPr="00E625BC">
        <w:rPr>
          <w:rFonts w:ascii="Times New Roman" w:eastAsia="Times New Roman" w:hAnsi="Times New Roman" w:cs="Times New Roman"/>
          <w:b/>
          <w:bCs/>
          <w:color w:val="000000"/>
          <w:sz w:val="24"/>
          <w:szCs w:val="24"/>
        </w:rPr>
        <w:t>name</w:t>
      </w:r>
      <w:proofErr w:type="spellEnd"/>
      <w:r w:rsidR="00486B11" w:rsidRPr="00E625BC">
        <w:rPr>
          <w:rFonts w:ascii="Times New Roman" w:eastAsia="Times New Roman" w:hAnsi="Times New Roman" w:cs="Times New Roman"/>
          <w:b/>
          <w:bCs/>
          <w:color w:val="000000"/>
          <w:sz w:val="24"/>
          <w:szCs w:val="24"/>
        </w:rPr>
        <w:t xml:space="preserve"> </w:t>
      </w:r>
      <w:proofErr w:type="spellStart"/>
      <w:r w:rsidR="00486B11" w:rsidRPr="00E625BC">
        <w:rPr>
          <w:rFonts w:ascii="Times New Roman" w:eastAsia="Times New Roman" w:hAnsi="Times New Roman" w:cs="Times New Roman"/>
          <w:b/>
          <w:bCs/>
          <w:color w:val="000000"/>
          <w:sz w:val="24"/>
          <w:szCs w:val="24"/>
        </w:rPr>
        <w:t>of</w:t>
      </w:r>
      <w:proofErr w:type="spellEnd"/>
      <w:r w:rsidR="00486B11" w:rsidRPr="00E625BC">
        <w:rPr>
          <w:rFonts w:ascii="Times New Roman" w:eastAsia="Times New Roman" w:hAnsi="Times New Roman" w:cs="Times New Roman"/>
          <w:b/>
          <w:bCs/>
          <w:color w:val="000000"/>
          <w:sz w:val="24"/>
          <w:szCs w:val="24"/>
        </w:rPr>
        <w:t xml:space="preserve"> </w:t>
      </w:r>
      <w:proofErr w:type="spellStart"/>
      <w:r w:rsidR="00486B11" w:rsidRPr="00E625BC">
        <w:rPr>
          <w:rFonts w:ascii="Times New Roman" w:eastAsia="Times New Roman" w:hAnsi="Times New Roman" w:cs="Times New Roman"/>
          <w:b/>
          <w:bCs/>
          <w:color w:val="000000"/>
          <w:sz w:val="24"/>
          <w:szCs w:val="24"/>
        </w:rPr>
        <w:t>services</w:t>
      </w:r>
      <w:proofErr w:type="spellEnd"/>
    </w:p>
    <w:p w14:paraId="1691353D" w14:textId="77777777" w:rsidR="00486B11" w:rsidRPr="00E625BC" w:rsidRDefault="00486B11" w:rsidP="00DD27FC">
      <w:pPr>
        <w:tabs>
          <w:tab w:val="left" w:pos="-1440"/>
          <w:tab w:val="left" w:pos="-720"/>
        </w:tabs>
        <w:spacing w:after="0" w:line="240" w:lineRule="atLeast"/>
        <w:jc w:val="both"/>
        <w:rPr>
          <w:rFonts w:ascii="Times New Roman" w:eastAsia="Times New Roman" w:hAnsi="Times New Roman" w:cs="Times New Roman"/>
          <w:color w:val="000000"/>
          <w:sz w:val="24"/>
          <w:szCs w:val="24"/>
        </w:rPr>
      </w:pPr>
    </w:p>
    <w:p w14:paraId="2AFECA66" w14:textId="4E988046" w:rsidR="00486B11" w:rsidRPr="00837F96" w:rsidRDefault="00486B11" w:rsidP="00DD27FC">
      <w:pPr>
        <w:tabs>
          <w:tab w:val="left" w:pos="-1440"/>
          <w:tab w:val="left" w:pos="-720"/>
          <w:tab w:val="left" w:pos="810"/>
        </w:tabs>
        <w:spacing w:after="0" w:line="240" w:lineRule="atLeast"/>
        <w:jc w:val="both"/>
        <w:rPr>
          <w:rFonts w:ascii="Times New Roman" w:eastAsia="Times New Roman" w:hAnsi="Times New Roman" w:cs="Times New Roman"/>
          <w:color w:val="000000"/>
          <w:sz w:val="24"/>
          <w:szCs w:val="24"/>
          <w:lang w:val="en-US"/>
        </w:rPr>
      </w:pPr>
      <w:r w:rsidRPr="00E37124">
        <w:rPr>
          <w:rFonts w:ascii="Times New Roman" w:eastAsia="Times New Roman" w:hAnsi="Times New Roman" w:cs="Times New Roman"/>
          <w:color w:val="000000"/>
          <w:sz w:val="24"/>
          <w:szCs w:val="24"/>
          <w:lang w:val="en-US"/>
        </w:rPr>
        <w:tab/>
        <w:t xml:space="preserve">Carrying out and handing over to the Customer under the Certificate of Completion of Services for the </w:t>
      </w:r>
      <w:r w:rsidR="00885AEA">
        <w:rPr>
          <w:rFonts w:ascii="Times New Roman" w:eastAsia="Times New Roman" w:hAnsi="Times New Roman" w:cs="Times New Roman"/>
          <w:color w:val="000000"/>
          <w:sz w:val="24"/>
          <w:szCs w:val="24"/>
          <w:lang w:val="en-US"/>
        </w:rPr>
        <w:t>DED d</w:t>
      </w:r>
      <w:r w:rsidRPr="00E37124">
        <w:rPr>
          <w:rFonts w:ascii="Times New Roman" w:eastAsia="Times New Roman" w:hAnsi="Times New Roman" w:cs="Times New Roman"/>
          <w:color w:val="000000"/>
          <w:sz w:val="24"/>
          <w:szCs w:val="24"/>
          <w:lang w:val="en-US"/>
        </w:rPr>
        <w:t xml:space="preserve">evelopment </w:t>
      </w:r>
      <w:r w:rsidR="00856D53">
        <w:rPr>
          <w:rFonts w:ascii="Times New Roman" w:eastAsia="Times New Roman" w:hAnsi="Times New Roman" w:cs="Times New Roman"/>
          <w:color w:val="000000"/>
          <w:sz w:val="24"/>
          <w:szCs w:val="24"/>
          <w:lang w:val="en-US"/>
        </w:rPr>
        <w:t>for the</w:t>
      </w:r>
      <w:r w:rsidR="00945771">
        <w:rPr>
          <w:rFonts w:ascii="Times New Roman" w:eastAsia="Times New Roman" w:hAnsi="Times New Roman" w:cs="Times New Roman"/>
          <w:color w:val="000000"/>
          <w:sz w:val="24"/>
          <w:szCs w:val="24"/>
          <w:lang w:val="en-US"/>
        </w:rPr>
        <w:t xml:space="preserve"> construction </w:t>
      </w:r>
      <w:r w:rsidR="00967559">
        <w:rPr>
          <w:rFonts w:ascii="Times New Roman" w:eastAsia="Times New Roman" w:hAnsi="Times New Roman" w:cs="Times New Roman"/>
          <w:color w:val="000000"/>
          <w:sz w:val="24"/>
          <w:szCs w:val="24"/>
          <w:lang w:val="en-US"/>
        </w:rPr>
        <w:t>of the</w:t>
      </w:r>
      <w:r w:rsidR="00856D53">
        <w:rPr>
          <w:rFonts w:ascii="Times New Roman" w:eastAsia="Times New Roman" w:hAnsi="Times New Roman" w:cs="Times New Roman"/>
          <w:color w:val="000000"/>
          <w:sz w:val="24"/>
          <w:szCs w:val="24"/>
          <w:lang w:val="en-US"/>
        </w:rPr>
        <w:t xml:space="preserve"> </w:t>
      </w:r>
      <w:r w:rsidR="00436B76">
        <w:rPr>
          <w:rFonts w:ascii="Times New Roman" w:eastAsia="Times New Roman" w:hAnsi="Times New Roman" w:cs="Times New Roman"/>
          <w:color w:val="000000"/>
          <w:sz w:val="24"/>
          <w:szCs w:val="24"/>
          <w:lang w:val="en-US"/>
        </w:rPr>
        <w:t xml:space="preserve">facility </w:t>
      </w:r>
      <w:r w:rsidR="00856D53" w:rsidRPr="00856D53">
        <w:rPr>
          <w:rFonts w:ascii="Times New Roman" w:eastAsia="Times New Roman" w:hAnsi="Times New Roman" w:cs="Times New Roman"/>
          <w:color w:val="000000"/>
          <w:sz w:val="24"/>
          <w:szCs w:val="24"/>
          <w:lang w:val="en-US"/>
        </w:rPr>
        <w:t>“Tailings Transfer Pond</w:t>
      </w:r>
      <w:r w:rsidR="00436B76">
        <w:rPr>
          <w:rFonts w:ascii="Times New Roman" w:eastAsia="Times New Roman" w:hAnsi="Times New Roman" w:cs="Times New Roman"/>
          <w:color w:val="000000"/>
          <w:sz w:val="24"/>
          <w:szCs w:val="24"/>
          <w:lang w:val="en-US"/>
        </w:rPr>
        <w:t>”</w:t>
      </w:r>
      <w:r w:rsidR="00837F96">
        <w:rPr>
          <w:rFonts w:ascii="Times New Roman" w:eastAsia="Times New Roman" w:hAnsi="Times New Roman" w:cs="Times New Roman"/>
          <w:color w:val="000000"/>
          <w:sz w:val="24"/>
          <w:szCs w:val="24"/>
          <w:lang w:val="en-US"/>
        </w:rPr>
        <w:t>.</w:t>
      </w:r>
    </w:p>
    <w:p w14:paraId="191414B9" w14:textId="77777777" w:rsidR="00666FEB" w:rsidRPr="00E37124" w:rsidRDefault="00666FEB" w:rsidP="00DD27FC">
      <w:pPr>
        <w:tabs>
          <w:tab w:val="left" w:pos="-1440"/>
          <w:tab w:val="left" w:pos="-720"/>
          <w:tab w:val="left" w:pos="810"/>
        </w:tabs>
        <w:spacing w:after="0" w:line="240" w:lineRule="atLeast"/>
        <w:jc w:val="both"/>
        <w:rPr>
          <w:rFonts w:ascii="Times New Roman" w:eastAsia="Times New Roman" w:hAnsi="Times New Roman" w:cs="Times New Roman"/>
          <w:color w:val="000000"/>
          <w:sz w:val="24"/>
          <w:szCs w:val="24"/>
          <w:lang w:val="en-US"/>
        </w:rPr>
      </w:pPr>
    </w:p>
    <w:p w14:paraId="0BA7863F" w14:textId="5BFC0FCC" w:rsidR="00486B11" w:rsidRPr="00E625BC" w:rsidRDefault="00486B11" w:rsidP="00DD27FC">
      <w:pPr>
        <w:numPr>
          <w:ilvl w:val="0"/>
          <w:numId w:val="9"/>
        </w:numPr>
        <w:tabs>
          <w:tab w:val="left" w:pos="-1440"/>
          <w:tab w:val="left" w:pos="-720"/>
          <w:tab w:val="left" w:pos="810"/>
        </w:tabs>
        <w:spacing w:after="0" w:line="240" w:lineRule="atLeast"/>
        <w:jc w:val="both"/>
        <w:rPr>
          <w:rFonts w:ascii="Times New Roman" w:eastAsia="Times New Roman" w:hAnsi="Times New Roman" w:cs="Times New Roman"/>
          <w:b/>
          <w:bCs/>
          <w:color w:val="000000"/>
          <w:sz w:val="24"/>
          <w:szCs w:val="24"/>
        </w:rPr>
      </w:pPr>
      <w:r w:rsidRPr="00E37124">
        <w:rPr>
          <w:rFonts w:ascii="Times New Roman" w:eastAsia="Times New Roman" w:hAnsi="Times New Roman" w:cs="Times New Roman"/>
          <w:b/>
          <w:bCs/>
          <w:color w:val="000000"/>
          <w:sz w:val="24"/>
          <w:szCs w:val="24"/>
          <w:lang w:val="en-US"/>
        </w:rPr>
        <w:t xml:space="preserve"> </w:t>
      </w:r>
      <w:proofErr w:type="spellStart"/>
      <w:r>
        <w:rPr>
          <w:rFonts w:ascii="Times New Roman" w:eastAsia="Times New Roman" w:hAnsi="Times New Roman" w:cs="Times New Roman"/>
          <w:b/>
          <w:bCs/>
          <w:color w:val="000000"/>
          <w:sz w:val="24"/>
          <w:szCs w:val="24"/>
        </w:rPr>
        <w:t>Purpose</w:t>
      </w:r>
      <w:proofErr w:type="spellEnd"/>
      <w:r>
        <w:rPr>
          <w:rFonts w:ascii="Times New Roman" w:eastAsia="Times New Roman" w:hAnsi="Times New Roman" w:cs="Times New Roman"/>
          <w:b/>
          <w:bCs/>
          <w:color w:val="000000"/>
          <w:sz w:val="24"/>
          <w:szCs w:val="24"/>
        </w:rPr>
        <w:t xml:space="preserve"> </w:t>
      </w:r>
    </w:p>
    <w:p w14:paraId="34D5D489" w14:textId="77777777" w:rsidR="00486B11" w:rsidRPr="00E625BC" w:rsidRDefault="00486B11" w:rsidP="00DD27FC">
      <w:pPr>
        <w:tabs>
          <w:tab w:val="left" w:pos="-1440"/>
          <w:tab w:val="left" w:pos="-720"/>
        </w:tabs>
        <w:spacing w:line="240" w:lineRule="atLeast"/>
        <w:ind w:left="792"/>
        <w:contextualSpacing/>
        <w:jc w:val="both"/>
        <w:rPr>
          <w:rFonts w:ascii="Times New Roman" w:eastAsia="Calibri" w:hAnsi="Times New Roman" w:cs="Times New Roman"/>
          <w:color w:val="000000"/>
          <w:sz w:val="24"/>
          <w:szCs w:val="24"/>
          <w:lang w:eastAsia="en-US"/>
        </w:rPr>
      </w:pPr>
    </w:p>
    <w:p w14:paraId="199A7543" w14:textId="743374DC" w:rsidR="00486B11" w:rsidRPr="004D52D6" w:rsidRDefault="004932FA" w:rsidP="00DD27FC">
      <w:pPr>
        <w:spacing w:after="16" w:line="247" w:lineRule="auto"/>
        <w:ind w:left="322" w:right="14"/>
        <w:jc w:val="both"/>
        <w:rPr>
          <w:rFonts w:ascii="Times New Roman" w:hAnsi="Times New Roman" w:cs="Times New Roman"/>
          <w:sz w:val="24"/>
          <w:szCs w:val="24"/>
          <w:lang w:val="ky-KG"/>
        </w:rPr>
      </w:pPr>
      <w:r>
        <w:rPr>
          <w:rFonts w:ascii="Times New Roman" w:eastAsia="Times New Roman" w:hAnsi="Times New Roman" w:cs="Times New Roman"/>
          <w:color w:val="000000"/>
          <w:sz w:val="24"/>
          <w:szCs w:val="24"/>
          <w:lang w:val="en-US"/>
        </w:rPr>
        <w:t xml:space="preserve">The </w:t>
      </w:r>
      <w:r w:rsidR="005370B5" w:rsidRPr="00E37124">
        <w:rPr>
          <w:rFonts w:ascii="Times New Roman" w:eastAsia="Times New Roman" w:hAnsi="Times New Roman" w:cs="Times New Roman"/>
          <w:color w:val="000000"/>
          <w:sz w:val="24"/>
          <w:szCs w:val="24"/>
          <w:lang w:val="en-US"/>
        </w:rPr>
        <w:t>D</w:t>
      </w:r>
      <w:r w:rsidR="001F7777">
        <w:rPr>
          <w:rFonts w:ascii="Times New Roman" w:eastAsia="Times New Roman" w:hAnsi="Times New Roman" w:cs="Times New Roman"/>
          <w:color w:val="000000"/>
          <w:sz w:val="24"/>
          <w:szCs w:val="24"/>
          <w:lang w:val="en-US"/>
        </w:rPr>
        <w:t>ED d</w:t>
      </w:r>
      <w:r w:rsidR="005370B5" w:rsidRPr="00E37124">
        <w:rPr>
          <w:rFonts w:ascii="Times New Roman" w:eastAsia="Times New Roman" w:hAnsi="Times New Roman" w:cs="Times New Roman"/>
          <w:color w:val="000000"/>
          <w:sz w:val="24"/>
          <w:szCs w:val="24"/>
          <w:lang w:val="en-US"/>
        </w:rPr>
        <w:t>evelopment</w:t>
      </w:r>
      <w:r w:rsidR="001F7777">
        <w:rPr>
          <w:rFonts w:ascii="Times New Roman" w:eastAsia="Times New Roman" w:hAnsi="Times New Roman" w:cs="Times New Roman"/>
          <w:color w:val="000000"/>
          <w:sz w:val="24"/>
          <w:szCs w:val="24"/>
          <w:lang w:val="en-US"/>
        </w:rPr>
        <w:t xml:space="preserve"> </w:t>
      </w:r>
      <w:r w:rsidR="005370B5" w:rsidRPr="00E37124">
        <w:rPr>
          <w:rFonts w:ascii="Times New Roman" w:eastAsia="Times New Roman" w:hAnsi="Times New Roman" w:cs="Times New Roman"/>
          <w:color w:val="000000"/>
          <w:sz w:val="24"/>
          <w:szCs w:val="24"/>
          <w:lang w:val="en-US"/>
        </w:rPr>
        <w:t>for the</w:t>
      </w:r>
      <w:r w:rsidR="002C411F" w:rsidRPr="00D85240">
        <w:rPr>
          <w:rFonts w:ascii="Times New Roman" w:eastAsia="Times New Roman" w:hAnsi="Times New Roman" w:cs="Times New Roman"/>
          <w:color w:val="000000"/>
          <w:sz w:val="24"/>
          <w:szCs w:val="24"/>
          <w:lang w:val="en-US"/>
        </w:rPr>
        <w:t xml:space="preserve"> </w:t>
      </w:r>
      <w:r w:rsidR="002C411F">
        <w:rPr>
          <w:rFonts w:ascii="Times New Roman" w:eastAsia="Times New Roman" w:hAnsi="Times New Roman" w:cs="Times New Roman"/>
          <w:color w:val="000000"/>
          <w:sz w:val="24"/>
          <w:szCs w:val="24"/>
          <w:lang w:val="en-US"/>
        </w:rPr>
        <w:t>const</w:t>
      </w:r>
      <w:r w:rsidR="004A15A1">
        <w:rPr>
          <w:rFonts w:ascii="Times New Roman" w:eastAsia="Times New Roman" w:hAnsi="Times New Roman" w:cs="Times New Roman"/>
          <w:color w:val="000000"/>
          <w:sz w:val="24"/>
          <w:szCs w:val="24"/>
          <w:lang w:val="en-US"/>
        </w:rPr>
        <w:t xml:space="preserve">ruction of the facility </w:t>
      </w:r>
      <w:r w:rsidR="00120AA9">
        <w:rPr>
          <w:rFonts w:ascii="Times New Roman" w:eastAsia="Times New Roman" w:hAnsi="Times New Roman" w:cs="Times New Roman"/>
          <w:color w:val="000000"/>
          <w:sz w:val="24"/>
          <w:szCs w:val="24"/>
          <w:lang w:val="en-US"/>
        </w:rPr>
        <w:t>“</w:t>
      </w:r>
      <w:r w:rsidR="004A15A1">
        <w:rPr>
          <w:rFonts w:ascii="Times New Roman" w:eastAsia="Times New Roman" w:hAnsi="Times New Roman" w:cs="Times New Roman"/>
          <w:color w:val="000000"/>
          <w:sz w:val="24"/>
          <w:szCs w:val="24"/>
          <w:lang w:val="en-US"/>
        </w:rPr>
        <w:t>T</w:t>
      </w:r>
      <w:r w:rsidR="005370B5" w:rsidRPr="00E37124">
        <w:rPr>
          <w:rFonts w:ascii="Times New Roman" w:eastAsia="Times New Roman" w:hAnsi="Times New Roman" w:cs="Times New Roman"/>
          <w:color w:val="000000"/>
          <w:sz w:val="24"/>
          <w:szCs w:val="24"/>
          <w:lang w:val="en-US"/>
        </w:rPr>
        <w:t>ailings transfe</w:t>
      </w:r>
      <w:r w:rsidR="00120AA9">
        <w:rPr>
          <w:rFonts w:ascii="Times New Roman" w:eastAsia="Times New Roman" w:hAnsi="Times New Roman" w:cs="Times New Roman"/>
          <w:color w:val="000000"/>
          <w:sz w:val="24"/>
          <w:szCs w:val="24"/>
          <w:lang w:val="en-US"/>
        </w:rPr>
        <w:t>r pond</w:t>
      </w:r>
      <w:r w:rsidR="00837F96">
        <w:rPr>
          <w:rFonts w:ascii="Times New Roman" w:eastAsia="Times New Roman" w:hAnsi="Times New Roman" w:cs="Times New Roman"/>
          <w:color w:val="000000"/>
          <w:sz w:val="24"/>
          <w:szCs w:val="24"/>
          <w:lang w:val="en-US"/>
        </w:rPr>
        <w:t>”.</w:t>
      </w:r>
      <w:r w:rsidR="005370B5" w:rsidRPr="00E37124">
        <w:rPr>
          <w:rFonts w:ascii="Times New Roman" w:eastAsia="Times New Roman" w:hAnsi="Times New Roman" w:cs="Times New Roman"/>
          <w:color w:val="000000"/>
          <w:sz w:val="24"/>
          <w:szCs w:val="24"/>
          <w:lang w:val="en-US"/>
        </w:rPr>
        <w:t xml:space="preserve"> </w:t>
      </w:r>
    </w:p>
    <w:p w14:paraId="559151B2" w14:textId="77777777" w:rsidR="00486B11" w:rsidRPr="00E37124" w:rsidRDefault="00486B11" w:rsidP="00DD27FC">
      <w:pPr>
        <w:tabs>
          <w:tab w:val="left" w:pos="-1440"/>
          <w:tab w:val="left" w:pos="-720"/>
        </w:tabs>
        <w:spacing w:line="240" w:lineRule="atLeast"/>
        <w:ind w:left="720"/>
        <w:contextualSpacing/>
        <w:jc w:val="both"/>
        <w:rPr>
          <w:rFonts w:ascii="Times New Roman" w:eastAsia="Calibri" w:hAnsi="Times New Roman" w:cs="Times New Roman"/>
          <w:b/>
          <w:bCs/>
          <w:u w:val="single"/>
          <w:lang w:val="en-US" w:eastAsia="en-US"/>
        </w:rPr>
      </w:pPr>
    </w:p>
    <w:p w14:paraId="42F80902" w14:textId="77777777" w:rsidR="00486B11" w:rsidRPr="00E37124" w:rsidRDefault="00486B11" w:rsidP="00DD27FC">
      <w:pPr>
        <w:tabs>
          <w:tab w:val="left" w:pos="-1440"/>
          <w:tab w:val="left" w:pos="-720"/>
        </w:tabs>
        <w:spacing w:line="240" w:lineRule="atLeast"/>
        <w:ind w:left="720"/>
        <w:contextualSpacing/>
        <w:jc w:val="both"/>
        <w:rPr>
          <w:rFonts w:ascii="Times New Roman" w:eastAsia="Calibri" w:hAnsi="Times New Roman" w:cs="Times New Roman"/>
          <w:b/>
          <w:bCs/>
          <w:u w:val="single"/>
          <w:lang w:val="en-US" w:eastAsia="en-US"/>
        </w:rPr>
      </w:pPr>
      <w:r w:rsidRPr="00E37124">
        <w:rPr>
          <w:rFonts w:ascii="Times New Roman" w:eastAsia="Calibri" w:hAnsi="Times New Roman" w:cs="Times New Roman"/>
          <w:b/>
          <w:bCs/>
          <w:u w:val="single"/>
          <w:lang w:val="en-US" w:eastAsia="en-US"/>
        </w:rPr>
        <w:t>SECTION II – QUALIFICATION REQUIREMENTS FOR THE CONTRACTOR</w:t>
      </w:r>
    </w:p>
    <w:p w14:paraId="407E686B" w14:textId="77777777" w:rsidR="00486B11" w:rsidRPr="00E37124" w:rsidRDefault="00486B11" w:rsidP="00DD27FC">
      <w:pPr>
        <w:tabs>
          <w:tab w:val="left" w:pos="-1440"/>
          <w:tab w:val="left" w:pos="-720"/>
        </w:tabs>
        <w:spacing w:line="240" w:lineRule="atLeast"/>
        <w:contextualSpacing/>
        <w:jc w:val="both"/>
        <w:rPr>
          <w:rFonts w:ascii="Times New Roman" w:eastAsia="Calibri" w:hAnsi="Times New Roman" w:cs="Times New Roman"/>
          <w:b/>
          <w:bCs/>
          <w:u w:val="single"/>
          <w:lang w:val="en-US" w:eastAsia="en-US"/>
        </w:rPr>
      </w:pPr>
    </w:p>
    <w:p w14:paraId="4C78B0C7" w14:textId="77777777" w:rsidR="00486B11" w:rsidRPr="008D1DAF" w:rsidRDefault="00486B11" w:rsidP="00DD27FC">
      <w:pPr>
        <w:tabs>
          <w:tab w:val="left" w:pos="-1440"/>
          <w:tab w:val="left" w:pos="-720"/>
        </w:tabs>
        <w:spacing w:line="240" w:lineRule="atLeast"/>
        <w:contextualSpacing/>
        <w:jc w:val="both"/>
        <w:rPr>
          <w:rFonts w:ascii="Times New Roman" w:eastAsia="Calibri" w:hAnsi="Times New Roman" w:cs="Times New Roman"/>
          <w:color w:val="000000"/>
          <w:sz w:val="24"/>
          <w:szCs w:val="24"/>
          <w:lang w:eastAsia="en-US"/>
        </w:rPr>
      </w:pPr>
      <w:r w:rsidRPr="0003754A">
        <w:rPr>
          <w:rFonts w:ascii="Times New Roman" w:eastAsia="Calibri" w:hAnsi="Times New Roman" w:cs="Times New Roman"/>
          <w:b/>
          <w:bCs/>
          <w:sz w:val="24"/>
          <w:szCs w:val="24"/>
          <w:lang w:eastAsia="en-US"/>
        </w:rPr>
        <w:t xml:space="preserve">2.1. </w:t>
      </w:r>
      <w:proofErr w:type="spellStart"/>
      <w:r w:rsidRPr="0003754A">
        <w:rPr>
          <w:rFonts w:ascii="Times New Roman" w:eastAsia="Calibri" w:hAnsi="Times New Roman" w:cs="Times New Roman"/>
          <w:b/>
          <w:bCs/>
          <w:color w:val="000000"/>
          <w:sz w:val="24"/>
          <w:szCs w:val="24"/>
          <w:lang w:eastAsia="en-US"/>
        </w:rPr>
        <w:t>Qualification</w:t>
      </w:r>
      <w:proofErr w:type="spellEnd"/>
      <w:r w:rsidRPr="0003754A">
        <w:rPr>
          <w:rFonts w:ascii="Times New Roman" w:eastAsia="Calibri" w:hAnsi="Times New Roman" w:cs="Times New Roman"/>
          <w:b/>
          <w:bCs/>
          <w:color w:val="000000"/>
          <w:sz w:val="24"/>
          <w:szCs w:val="24"/>
          <w:lang w:eastAsia="en-US"/>
        </w:rPr>
        <w:t xml:space="preserve"> </w:t>
      </w:r>
      <w:proofErr w:type="spellStart"/>
      <w:r w:rsidRPr="0003754A">
        <w:rPr>
          <w:rFonts w:ascii="Times New Roman" w:eastAsia="Calibri" w:hAnsi="Times New Roman" w:cs="Times New Roman"/>
          <w:b/>
          <w:bCs/>
          <w:color w:val="000000"/>
          <w:sz w:val="24"/>
          <w:szCs w:val="24"/>
          <w:lang w:eastAsia="en-US"/>
        </w:rPr>
        <w:t>requirements</w:t>
      </w:r>
      <w:proofErr w:type="spellEnd"/>
      <w:r w:rsidRPr="0003754A">
        <w:rPr>
          <w:rFonts w:ascii="Times New Roman" w:eastAsia="Calibri" w:hAnsi="Times New Roman" w:cs="Times New Roman"/>
          <w:b/>
          <w:bCs/>
          <w:color w:val="000000"/>
          <w:sz w:val="24"/>
          <w:szCs w:val="24"/>
          <w:lang w:eastAsia="en-US"/>
        </w:rPr>
        <w:t xml:space="preserve"> </w:t>
      </w:r>
      <w:proofErr w:type="spellStart"/>
      <w:r w:rsidRPr="0003754A">
        <w:rPr>
          <w:rFonts w:ascii="Times New Roman" w:eastAsia="Calibri" w:hAnsi="Times New Roman" w:cs="Times New Roman"/>
          <w:b/>
          <w:bCs/>
          <w:color w:val="000000"/>
          <w:sz w:val="24"/>
          <w:szCs w:val="24"/>
          <w:lang w:eastAsia="en-US"/>
        </w:rPr>
        <w:t>for</w:t>
      </w:r>
      <w:proofErr w:type="spellEnd"/>
      <w:r w:rsidRPr="0003754A">
        <w:rPr>
          <w:rFonts w:ascii="Times New Roman" w:eastAsia="Calibri" w:hAnsi="Times New Roman" w:cs="Times New Roman"/>
          <w:b/>
          <w:bCs/>
          <w:color w:val="000000"/>
          <w:sz w:val="24"/>
          <w:szCs w:val="24"/>
          <w:lang w:eastAsia="en-US"/>
        </w:rPr>
        <w:t xml:space="preserve"> </w:t>
      </w:r>
      <w:proofErr w:type="spellStart"/>
      <w:r w:rsidRPr="0003754A">
        <w:rPr>
          <w:rFonts w:ascii="Times New Roman" w:eastAsia="Calibri" w:hAnsi="Times New Roman" w:cs="Times New Roman"/>
          <w:b/>
          <w:bCs/>
          <w:color w:val="000000"/>
          <w:sz w:val="24"/>
          <w:szCs w:val="24"/>
          <w:lang w:eastAsia="en-US"/>
        </w:rPr>
        <w:t>the</w:t>
      </w:r>
      <w:proofErr w:type="spellEnd"/>
      <w:r w:rsidRPr="0003754A">
        <w:rPr>
          <w:rFonts w:ascii="Times New Roman" w:eastAsia="Calibri" w:hAnsi="Times New Roman" w:cs="Times New Roman"/>
          <w:b/>
          <w:bCs/>
          <w:color w:val="000000"/>
          <w:sz w:val="24"/>
          <w:szCs w:val="24"/>
          <w:lang w:eastAsia="en-US"/>
        </w:rPr>
        <w:t xml:space="preserve"> </w:t>
      </w:r>
      <w:proofErr w:type="spellStart"/>
      <w:r w:rsidRPr="0003754A">
        <w:rPr>
          <w:rFonts w:ascii="Times New Roman" w:eastAsia="Calibri" w:hAnsi="Times New Roman" w:cs="Times New Roman"/>
          <w:b/>
          <w:bCs/>
          <w:color w:val="000000"/>
          <w:sz w:val="24"/>
          <w:szCs w:val="24"/>
          <w:lang w:eastAsia="en-US"/>
        </w:rPr>
        <w:t>Contractor</w:t>
      </w:r>
      <w:proofErr w:type="spellEnd"/>
    </w:p>
    <w:p w14:paraId="20E55B41" w14:textId="43DA14F7" w:rsidR="00020ABB" w:rsidRPr="00E37124" w:rsidRDefault="00020ABB" w:rsidP="00DD27FC">
      <w:pPr>
        <w:pStyle w:val="ListParagraph"/>
        <w:numPr>
          <w:ilvl w:val="0"/>
          <w:numId w:val="13"/>
        </w:numPr>
        <w:spacing w:after="0" w:line="240" w:lineRule="auto"/>
        <w:jc w:val="both"/>
        <w:rPr>
          <w:rFonts w:ascii="Times New Roman" w:hAnsi="Times New Roman" w:cs="Times New Roman"/>
          <w:sz w:val="24"/>
          <w:szCs w:val="24"/>
          <w:lang w:val="en-US"/>
        </w:rPr>
      </w:pPr>
      <w:r w:rsidRPr="00E37124">
        <w:rPr>
          <w:rFonts w:ascii="Times New Roman" w:hAnsi="Times New Roman" w:cs="Times New Roman"/>
          <w:sz w:val="24"/>
          <w:szCs w:val="24"/>
          <w:lang w:val="en-US"/>
        </w:rPr>
        <w:t xml:space="preserve">The design organization must have the appropriate license </w:t>
      </w:r>
      <w:r w:rsidR="00F5521D">
        <w:rPr>
          <w:rFonts w:ascii="Times New Roman" w:hAnsi="Times New Roman" w:cs="Times New Roman"/>
          <w:sz w:val="24"/>
          <w:szCs w:val="24"/>
          <w:lang w:val="en-US"/>
        </w:rPr>
        <w:t xml:space="preserve">for construction engineering and design </w:t>
      </w:r>
      <w:r w:rsidR="00F5521D" w:rsidRPr="00F5521D">
        <w:rPr>
          <w:rFonts w:ascii="Times New Roman" w:hAnsi="Times New Roman" w:cs="Times New Roman"/>
          <w:sz w:val="24"/>
          <w:szCs w:val="24"/>
          <w:lang w:val="en-US"/>
        </w:rPr>
        <w:t xml:space="preserve">(not lower than the I level of responsibility) </w:t>
      </w:r>
      <w:r w:rsidRPr="00E37124">
        <w:rPr>
          <w:rFonts w:ascii="Times New Roman" w:hAnsi="Times New Roman" w:cs="Times New Roman"/>
          <w:sz w:val="24"/>
          <w:szCs w:val="24"/>
          <w:lang w:val="en-US"/>
        </w:rPr>
        <w:t xml:space="preserve">and certified specialists in accordance with the </w:t>
      </w:r>
      <w:r w:rsidR="00F5521D">
        <w:rPr>
          <w:rFonts w:ascii="Times New Roman" w:hAnsi="Times New Roman" w:cs="Times New Roman"/>
          <w:sz w:val="24"/>
          <w:szCs w:val="24"/>
          <w:lang w:val="en-US"/>
        </w:rPr>
        <w:t xml:space="preserve">KR </w:t>
      </w:r>
      <w:r w:rsidRPr="00E37124">
        <w:rPr>
          <w:rFonts w:ascii="Times New Roman" w:hAnsi="Times New Roman" w:cs="Times New Roman"/>
          <w:sz w:val="24"/>
          <w:szCs w:val="24"/>
          <w:lang w:val="en-US"/>
        </w:rPr>
        <w:t>legislation.</w:t>
      </w:r>
    </w:p>
    <w:p w14:paraId="60F7E3A7" w14:textId="08B524BB" w:rsidR="00020ABB" w:rsidRPr="00E37124" w:rsidRDefault="0023572C" w:rsidP="00DD27FC">
      <w:pPr>
        <w:numPr>
          <w:ilvl w:val="0"/>
          <w:numId w:val="8"/>
        </w:numPr>
        <w:tabs>
          <w:tab w:val="left" w:pos="-1440"/>
          <w:tab w:val="left" w:pos="-720"/>
        </w:tabs>
        <w:spacing w:after="0" w:line="240" w:lineRule="atLeast"/>
        <w:contextualSpacing/>
        <w:jc w:val="both"/>
        <w:rPr>
          <w:rFonts w:ascii="Times New Roman" w:eastAsia="Calibri" w:hAnsi="Times New Roman" w:cs="Times New Roman"/>
          <w:color w:val="000000"/>
          <w:sz w:val="24"/>
          <w:szCs w:val="24"/>
          <w:lang w:val="en-US" w:eastAsia="en-US"/>
        </w:rPr>
      </w:pPr>
      <w:r w:rsidRPr="0023572C">
        <w:rPr>
          <w:rFonts w:ascii="Times New Roman" w:hAnsi="Times New Roman" w:cs="Times New Roman"/>
          <w:sz w:val="24"/>
          <w:szCs w:val="24"/>
          <w:lang w:val="en-US"/>
        </w:rPr>
        <w:t>Foreign specialized design companies, which do not have the above mentioned KR</w:t>
      </w:r>
      <w:r>
        <w:rPr>
          <w:rFonts w:ascii="Times New Roman" w:hAnsi="Times New Roman" w:cs="Times New Roman"/>
          <w:sz w:val="24"/>
          <w:szCs w:val="24"/>
          <w:lang w:val="en-US"/>
        </w:rPr>
        <w:t>’s</w:t>
      </w:r>
      <w:r w:rsidRPr="0023572C">
        <w:rPr>
          <w:rFonts w:ascii="Times New Roman" w:hAnsi="Times New Roman" w:cs="Times New Roman"/>
          <w:sz w:val="24"/>
          <w:szCs w:val="24"/>
          <w:lang w:val="en-US"/>
        </w:rPr>
        <w:t xml:space="preserve"> license, may participate in </w:t>
      </w:r>
      <w:r>
        <w:rPr>
          <w:rFonts w:ascii="Times New Roman" w:hAnsi="Times New Roman" w:cs="Times New Roman"/>
          <w:sz w:val="24"/>
          <w:szCs w:val="24"/>
          <w:lang w:val="en-US"/>
        </w:rPr>
        <w:t xml:space="preserve">a tender </w:t>
      </w:r>
      <w:r w:rsidRPr="0023572C">
        <w:rPr>
          <w:rFonts w:ascii="Times New Roman" w:hAnsi="Times New Roman" w:cs="Times New Roman"/>
          <w:sz w:val="24"/>
          <w:szCs w:val="24"/>
          <w:lang w:val="en-US"/>
        </w:rPr>
        <w:t xml:space="preserve">in a consortium or in another form of cooperation with a local design company </w:t>
      </w:r>
      <w:r>
        <w:rPr>
          <w:rFonts w:ascii="Times New Roman" w:hAnsi="Times New Roman" w:cs="Times New Roman"/>
          <w:sz w:val="24"/>
          <w:szCs w:val="24"/>
          <w:lang w:val="en-US"/>
        </w:rPr>
        <w:t xml:space="preserve">that </w:t>
      </w:r>
      <w:r w:rsidRPr="0023572C">
        <w:rPr>
          <w:rFonts w:ascii="Times New Roman" w:hAnsi="Times New Roman" w:cs="Times New Roman"/>
          <w:sz w:val="24"/>
          <w:szCs w:val="24"/>
          <w:lang w:val="en-US"/>
        </w:rPr>
        <w:t>ha</w:t>
      </w:r>
      <w:r>
        <w:rPr>
          <w:rFonts w:ascii="Times New Roman" w:hAnsi="Times New Roman" w:cs="Times New Roman"/>
          <w:sz w:val="24"/>
          <w:szCs w:val="24"/>
          <w:lang w:val="en-US"/>
        </w:rPr>
        <w:t>s</w:t>
      </w:r>
      <w:r w:rsidRPr="0023572C">
        <w:rPr>
          <w:rFonts w:ascii="Times New Roman" w:hAnsi="Times New Roman" w:cs="Times New Roman"/>
          <w:sz w:val="24"/>
          <w:szCs w:val="24"/>
          <w:lang w:val="en-US"/>
        </w:rPr>
        <w:t xml:space="preserve"> appropriate </w:t>
      </w:r>
      <w:r>
        <w:rPr>
          <w:rFonts w:ascii="Times New Roman" w:hAnsi="Times New Roman" w:cs="Times New Roman"/>
          <w:sz w:val="24"/>
          <w:szCs w:val="24"/>
          <w:lang w:val="en-US"/>
        </w:rPr>
        <w:t xml:space="preserve">KR’s </w:t>
      </w:r>
      <w:r w:rsidRPr="0023572C">
        <w:rPr>
          <w:rFonts w:ascii="Times New Roman" w:hAnsi="Times New Roman" w:cs="Times New Roman"/>
          <w:sz w:val="24"/>
          <w:szCs w:val="24"/>
          <w:lang w:val="en-US"/>
        </w:rPr>
        <w:t xml:space="preserve">license </w:t>
      </w:r>
      <w:r>
        <w:rPr>
          <w:rFonts w:ascii="Times New Roman" w:hAnsi="Times New Roman" w:cs="Times New Roman"/>
          <w:sz w:val="24"/>
          <w:szCs w:val="24"/>
          <w:lang w:val="en-US"/>
        </w:rPr>
        <w:t xml:space="preserve">to </w:t>
      </w:r>
      <w:r w:rsidRPr="0023572C">
        <w:rPr>
          <w:rFonts w:ascii="Times New Roman" w:hAnsi="Times New Roman" w:cs="Times New Roman"/>
          <w:sz w:val="24"/>
          <w:szCs w:val="24"/>
          <w:lang w:val="en-US"/>
        </w:rPr>
        <w:t xml:space="preserve">bring the design documentation in compliance (adaptation) with the </w:t>
      </w:r>
      <w:r>
        <w:rPr>
          <w:rFonts w:ascii="Times New Roman" w:hAnsi="Times New Roman" w:cs="Times New Roman"/>
          <w:sz w:val="24"/>
          <w:szCs w:val="24"/>
          <w:lang w:val="en-US"/>
        </w:rPr>
        <w:t xml:space="preserve">regulatory </w:t>
      </w:r>
      <w:r w:rsidRPr="0023572C">
        <w:rPr>
          <w:rFonts w:ascii="Times New Roman" w:hAnsi="Times New Roman" w:cs="Times New Roman"/>
          <w:sz w:val="24"/>
          <w:szCs w:val="24"/>
          <w:lang w:val="en-US"/>
        </w:rPr>
        <w:t xml:space="preserve">legal acts, </w:t>
      </w:r>
      <w:r>
        <w:rPr>
          <w:rFonts w:ascii="Times New Roman" w:hAnsi="Times New Roman" w:cs="Times New Roman"/>
          <w:sz w:val="24"/>
          <w:szCs w:val="24"/>
          <w:lang w:val="en-US"/>
        </w:rPr>
        <w:t xml:space="preserve">regulatory </w:t>
      </w:r>
      <w:r w:rsidRPr="0023572C">
        <w:rPr>
          <w:rFonts w:ascii="Times New Roman" w:hAnsi="Times New Roman" w:cs="Times New Roman"/>
          <w:sz w:val="24"/>
          <w:szCs w:val="24"/>
          <w:lang w:val="en-US"/>
        </w:rPr>
        <w:t>technical documents of the KR in the field of architectural and construction activities.</w:t>
      </w:r>
    </w:p>
    <w:p w14:paraId="610E2194" w14:textId="78FCBF1C" w:rsidR="00486B11" w:rsidRPr="00E37124" w:rsidRDefault="00486B11" w:rsidP="00DD27FC">
      <w:pPr>
        <w:numPr>
          <w:ilvl w:val="0"/>
          <w:numId w:val="8"/>
        </w:numPr>
        <w:tabs>
          <w:tab w:val="left" w:pos="-1440"/>
          <w:tab w:val="left" w:pos="-720"/>
        </w:tabs>
        <w:spacing w:after="0" w:line="240" w:lineRule="atLeast"/>
        <w:contextualSpacing/>
        <w:jc w:val="both"/>
        <w:rPr>
          <w:rFonts w:ascii="Times New Roman" w:eastAsia="Calibri" w:hAnsi="Times New Roman" w:cs="Times New Roman"/>
          <w:color w:val="000000" w:themeColor="text1"/>
          <w:sz w:val="24"/>
          <w:szCs w:val="24"/>
          <w:lang w:val="en-US" w:eastAsia="en-US"/>
        </w:rPr>
      </w:pPr>
      <w:r w:rsidRPr="00E37124">
        <w:rPr>
          <w:rFonts w:ascii="Times New Roman" w:eastAsia="Calibri" w:hAnsi="Times New Roman" w:cs="Times New Roman"/>
          <w:color w:val="000000" w:themeColor="text1"/>
          <w:sz w:val="24"/>
          <w:szCs w:val="24"/>
          <w:lang w:val="en-US" w:eastAsia="en-US"/>
        </w:rPr>
        <w:t xml:space="preserve">Availability of at least 3 successfully implemented </w:t>
      </w:r>
      <w:r w:rsidR="00D07A58">
        <w:rPr>
          <w:rFonts w:ascii="Times New Roman" w:eastAsia="Calibri" w:hAnsi="Times New Roman" w:cs="Times New Roman"/>
          <w:color w:val="000000" w:themeColor="text1"/>
          <w:sz w:val="24"/>
          <w:szCs w:val="24"/>
          <w:lang w:val="en-US" w:eastAsia="en-US"/>
        </w:rPr>
        <w:t xml:space="preserve">similar </w:t>
      </w:r>
      <w:r w:rsidRPr="00E37124">
        <w:rPr>
          <w:rFonts w:ascii="Times New Roman" w:eastAsia="Calibri" w:hAnsi="Times New Roman" w:cs="Times New Roman"/>
          <w:color w:val="000000" w:themeColor="text1"/>
          <w:sz w:val="24"/>
          <w:szCs w:val="24"/>
          <w:lang w:val="en-US" w:eastAsia="en-US"/>
        </w:rPr>
        <w:t>engineering projects</w:t>
      </w:r>
      <w:r w:rsidR="00336077">
        <w:rPr>
          <w:rFonts w:ascii="Times New Roman" w:eastAsia="Calibri" w:hAnsi="Times New Roman" w:cs="Times New Roman"/>
          <w:color w:val="000000" w:themeColor="text1"/>
          <w:sz w:val="24"/>
          <w:szCs w:val="24"/>
          <w:lang w:val="en-US" w:eastAsia="en-US"/>
        </w:rPr>
        <w:t xml:space="preserve">  </w:t>
      </w:r>
      <w:r w:rsidRPr="00E37124">
        <w:rPr>
          <w:rFonts w:ascii="Times New Roman" w:eastAsia="Calibri" w:hAnsi="Times New Roman" w:cs="Times New Roman"/>
          <w:color w:val="000000" w:themeColor="text1"/>
          <w:sz w:val="24"/>
          <w:szCs w:val="24"/>
          <w:lang w:val="en-US" w:eastAsia="en-US"/>
        </w:rPr>
        <w:t xml:space="preserve"> </w:t>
      </w:r>
      <w:r w:rsidR="00336077">
        <w:rPr>
          <w:rFonts w:ascii="Times New Roman" w:eastAsia="Calibri" w:hAnsi="Times New Roman" w:cs="Times New Roman"/>
          <w:color w:val="000000" w:themeColor="text1"/>
          <w:sz w:val="24"/>
          <w:szCs w:val="24"/>
          <w:lang w:val="en-US" w:eastAsia="en-US"/>
        </w:rPr>
        <w:t xml:space="preserve"> </w:t>
      </w:r>
      <w:r w:rsidR="00336077" w:rsidRPr="00336077">
        <w:rPr>
          <w:rFonts w:ascii="Times New Roman" w:eastAsia="Calibri" w:hAnsi="Times New Roman" w:cs="Times New Roman"/>
          <w:color w:val="000000" w:themeColor="text1"/>
          <w:sz w:val="24"/>
          <w:szCs w:val="24"/>
          <w:lang w:val="en-US" w:eastAsia="en-US"/>
        </w:rPr>
        <w:t xml:space="preserve">for the last 10 years. </w:t>
      </w:r>
      <w:r w:rsidR="00336077">
        <w:rPr>
          <w:rFonts w:ascii="Times New Roman" w:eastAsia="Calibri" w:hAnsi="Times New Roman" w:cs="Times New Roman"/>
          <w:color w:val="000000" w:themeColor="text1"/>
          <w:sz w:val="24"/>
          <w:szCs w:val="24"/>
          <w:lang w:val="en-US" w:eastAsia="en-US"/>
        </w:rPr>
        <w:t>A</w:t>
      </w:r>
      <w:r w:rsidR="00336077" w:rsidRPr="00336077">
        <w:rPr>
          <w:rFonts w:ascii="Times New Roman" w:eastAsia="Calibri" w:hAnsi="Times New Roman" w:cs="Times New Roman"/>
          <w:color w:val="000000" w:themeColor="text1"/>
          <w:sz w:val="24"/>
          <w:szCs w:val="24"/>
          <w:lang w:val="en-US" w:eastAsia="en-US"/>
        </w:rPr>
        <w:t xml:space="preserve"> reference </w:t>
      </w:r>
      <w:r w:rsidR="00336077">
        <w:rPr>
          <w:rFonts w:ascii="Times New Roman" w:eastAsia="Calibri" w:hAnsi="Times New Roman" w:cs="Times New Roman"/>
          <w:color w:val="000000" w:themeColor="text1"/>
          <w:sz w:val="24"/>
          <w:szCs w:val="24"/>
          <w:lang w:val="en-US" w:eastAsia="en-US"/>
        </w:rPr>
        <w:t>list shall be submitted.</w:t>
      </w:r>
    </w:p>
    <w:p w14:paraId="762B0C2B" w14:textId="6BE3FD63" w:rsidR="00486B11" w:rsidRPr="00E37124" w:rsidRDefault="00486B11" w:rsidP="00DD27FC">
      <w:pPr>
        <w:numPr>
          <w:ilvl w:val="0"/>
          <w:numId w:val="8"/>
        </w:numPr>
        <w:tabs>
          <w:tab w:val="left" w:pos="-1440"/>
          <w:tab w:val="left" w:pos="-720"/>
        </w:tabs>
        <w:spacing w:after="0" w:line="240" w:lineRule="atLeast"/>
        <w:contextualSpacing/>
        <w:jc w:val="both"/>
        <w:rPr>
          <w:rFonts w:ascii="Times New Roman" w:eastAsia="Calibri" w:hAnsi="Times New Roman" w:cs="Times New Roman"/>
          <w:color w:val="000000"/>
          <w:sz w:val="24"/>
          <w:szCs w:val="24"/>
          <w:lang w:val="en-US" w:eastAsia="en-US"/>
        </w:rPr>
      </w:pPr>
      <w:r w:rsidRPr="00E37124">
        <w:rPr>
          <w:rFonts w:ascii="Times New Roman" w:eastAsia="Calibri" w:hAnsi="Times New Roman" w:cs="Times New Roman"/>
          <w:color w:val="000000"/>
          <w:sz w:val="24"/>
          <w:szCs w:val="24"/>
          <w:lang w:val="en-US" w:eastAsia="en-US"/>
        </w:rPr>
        <w:t>Availability of a resource base (designers in areas with at least 3 years of experience, economists</w:t>
      </w:r>
      <w:r w:rsidR="00F41946">
        <w:rPr>
          <w:rFonts w:ascii="Times New Roman" w:eastAsia="Calibri" w:hAnsi="Times New Roman" w:cs="Times New Roman"/>
          <w:color w:val="000000"/>
          <w:sz w:val="24"/>
          <w:szCs w:val="24"/>
          <w:lang w:val="en-US" w:eastAsia="en-US"/>
        </w:rPr>
        <w:t xml:space="preserve"> and other specialists</w:t>
      </w:r>
      <w:r w:rsidRPr="00E37124">
        <w:rPr>
          <w:rFonts w:ascii="Times New Roman" w:eastAsia="Calibri" w:hAnsi="Times New Roman" w:cs="Times New Roman"/>
          <w:color w:val="000000"/>
          <w:sz w:val="24"/>
          <w:szCs w:val="24"/>
          <w:lang w:val="en-US" w:eastAsia="en-US"/>
        </w:rPr>
        <w:t>, office equipment, necessary software, etc.)</w:t>
      </w:r>
      <w:r w:rsidR="00586235" w:rsidRPr="00E37124">
        <w:rPr>
          <w:rFonts w:ascii="Times New Roman" w:eastAsia="Calibri" w:hAnsi="Times New Roman" w:cs="Times New Roman"/>
          <w:color w:val="000000"/>
          <w:sz w:val="24"/>
          <w:szCs w:val="24"/>
          <w:lang w:val="en-US" w:eastAsia="en-US"/>
        </w:rPr>
        <w:t xml:space="preserve">. </w:t>
      </w:r>
    </w:p>
    <w:p w14:paraId="586E609B" w14:textId="77777777" w:rsidR="00486B11" w:rsidRPr="00E37124" w:rsidRDefault="00486B11" w:rsidP="00DD27FC">
      <w:pPr>
        <w:tabs>
          <w:tab w:val="left" w:pos="-1440"/>
          <w:tab w:val="left" w:pos="-720"/>
        </w:tabs>
        <w:spacing w:after="0" w:line="240" w:lineRule="atLeast"/>
        <w:contextualSpacing/>
        <w:jc w:val="both"/>
        <w:rPr>
          <w:rFonts w:ascii="Times New Roman" w:eastAsia="Calibri" w:hAnsi="Times New Roman" w:cs="Times New Roman"/>
          <w:color w:val="000000"/>
          <w:sz w:val="24"/>
          <w:szCs w:val="24"/>
          <w:lang w:val="en-US" w:eastAsia="en-US"/>
        </w:rPr>
      </w:pPr>
    </w:p>
    <w:p w14:paraId="7C0E0FAB" w14:textId="0D9D3EF1" w:rsidR="006F6EB0" w:rsidRPr="00D85240" w:rsidRDefault="00486B11" w:rsidP="00DD27FC">
      <w:pPr>
        <w:tabs>
          <w:tab w:val="left" w:pos="-1440"/>
          <w:tab w:val="left" w:pos="-720"/>
        </w:tabs>
        <w:spacing w:after="0" w:line="240" w:lineRule="atLeast"/>
        <w:jc w:val="both"/>
        <w:rPr>
          <w:rFonts w:ascii="Times New Roman" w:eastAsia="Calibri" w:hAnsi="Times New Roman" w:cs="Times New Roman"/>
          <w:color w:val="000000"/>
          <w:sz w:val="24"/>
          <w:szCs w:val="24"/>
          <w:lang w:val="en-US" w:eastAsia="en-US"/>
        </w:rPr>
      </w:pPr>
      <w:r w:rsidRPr="00D85240">
        <w:rPr>
          <w:rFonts w:ascii="Times New Roman" w:eastAsia="Calibri" w:hAnsi="Times New Roman" w:cs="Times New Roman"/>
          <w:color w:val="000000"/>
          <w:sz w:val="24"/>
          <w:szCs w:val="24"/>
          <w:lang w:val="en-US" w:eastAsia="en-US"/>
        </w:rPr>
        <w:t xml:space="preserve">2.2. </w:t>
      </w:r>
      <w:r w:rsidR="006F6EB0" w:rsidRPr="00D85240">
        <w:rPr>
          <w:rFonts w:ascii="Times New Roman" w:eastAsia="Calibri" w:hAnsi="Times New Roman" w:cs="Times New Roman"/>
          <w:color w:val="000000"/>
          <w:sz w:val="24"/>
          <w:szCs w:val="24"/>
          <w:lang w:val="en-US" w:eastAsia="en-US"/>
        </w:rPr>
        <w:t xml:space="preserve">Requirements for the commercial </w:t>
      </w:r>
      <w:r w:rsidR="00432E38" w:rsidRPr="00D85240">
        <w:rPr>
          <w:rFonts w:ascii="Times New Roman" w:eastAsia="Calibri" w:hAnsi="Times New Roman" w:cs="Times New Roman"/>
          <w:color w:val="000000"/>
          <w:sz w:val="24"/>
          <w:szCs w:val="24"/>
          <w:lang w:val="en-US" w:eastAsia="en-US"/>
        </w:rPr>
        <w:t>proposal</w:t>
      </w:r>
    </w:p>
    <w:p w14:paraId="536A74EA" w14:textId="46AB2866" w:rsidR="00FC39F6" w:rsidRPr="00D85240" w:rsidRDefault="00432E38" w:rsidP="00DD27FC">
      <w:pPr>
        <w:pStyle w:val="ListParagraph"/>
        <w:numPr>
          <w:ilvl w:val="0"/>
          <w:numId w:val="14"/>
        </w:numPr>
        <w:tabs>
          <w:tab w:val="left" w:pos="-1440"/>
          <w:tab w:val="left" w:pos="-720"/>
        </w:tabs>
        <w:spacing w:after="0" w:line="240" w:lineRule="atLeast"/>
        <w:jc w:val="both"/>
        <w:rPr>
          <w:rFonts w:ascii="Times New Roman" w:eastAsia="Calibri" w:hAnsi="Times New Roman" w:cs="Times New Roman"/>
          <w:color w:val="000000"/>
          <w:sz w:val="24"/>
          <w:szCs w:val="24"/>
          <w:lang w:val="en-US" w:eastAsia="en-US"/>
        </w:rPr>
      </w:pPr>
      <w:r w:rsidRPr="00D85240">
        <w:rPr>
          <w:rFonts w:ascii="Times New Roman" w:eastAsia="Calibri" w:hAnsi="Times New Roman" w:cs="Times New Roman"/>
          <w:color w:val="000000"/>
          <w:sz w:val="24"/>
          <w:szCs w:val="24"/>
          <w:lang w:val="en-US" w:eastAsia="en-US"/>
        </w:rPr>
        <w:t xml:space="preserve">Commercial proposal on the official letterhead, indicating the terms (schedule) of work, payment terms </w:t>
      </w:r>
      <w:r w:rsidR="002D3CE3" w:rsidRPr="00D85240">
        <w:rPr>
          <w:rFonts w:ascii="Times New Roman" w:eastAsia="Calibri" w:hAnsi="Times New Roman" w:cs="Times New Roman"/>
          <w:color w:val="000000"/>
          <w:sz w:val="24"/>
          <w:szCs w:val="24"/>
          <w:lang w:val="en-US" w:eastAsia="en-US"/>
        </w:rPr>
        <w:t xml:space="preserve">with </w:t>
      </w:r>
      <w:r w:rsidRPr="00D85240">
        <w:rPr>
          <w:rFonts w:ascii="Times New Roman" w:eastAsia="Calibri" w:hAnsi="Times New Roman" w:cs="Times New Roman"/>
          <w:color w:val="000000"/>
          <w:sz w:val="24"/>
          <w:szCs w:val="24"/>
          <w:lang w:val="en-US" w:eastAsia="en-US"/>
        </w:rPr>
        <w:t>attach</w:t>
      </w:r>
      <w:r w:rsidR="002D3CE3" w:rsidRPr="00D85240">
        <w:rPr>
          <w:rFonts w:ascii="Times New Roman" w:eastAsia="Calibri" w:hAnsi="Times New Roman" w:cs="Times New Roman"/>
          <w:color w:val="000000"/>
          <w:sz w:val="24"/>
          <w:szCs w:val="24"/>
          <w:lang w:val="en-US" w:eastAsia="en-US"/>
        </w:rPr>
        <w:t>ed</w:t>
      </w:r>
      <w:r w:rsidRPr="00D85240">
        <w:rPr>
          <w:rFonts w:ascii="Times New Roman" w:eastAsia="Calibri" w:hAnsi="Times New Roman" w:cs="Times New Roman"/>
          <w:color w:val="000000"/>
          <w:sz w:val="24"/>
          <w:szCs w:val="24"/>
          <w:lang w:val="en-US" w:eastAsia="en-US"/>
        </w:rPr>
        <w:t xml:space="preserve"> estimate documentation/calculation (breakdown of costs).</w:t>
      </w:r>
    </w:p>
    <w:p w14:paraId="060E08BA" w14:textId="41F85DC8" w:rsidR="00BB7E81" w:rsidRPr="00D85240" w:rsidRDefault="00BB7E81" w:rsidP="00DD27FC">
      <w:pPr>
        <w:pStyle w:val="ListParagraph"/>
        <w:numPr>
          <w:ilvl w:val="0"/>
          <w:numId w:val="14"/>
        </w:numPr>
        <w:tabs>
          <w:tab w:val="left" w:pos="-1440"/>
          <w:tab w:val="left" w:pos="-720"/>
        </w:tabs>
        <w:spacing w:after="0" w:line="240" w:lineRule="atLeast"/>
        <w:jc w:val="both"/>
        <w:rPr>
          <w:rFonts w:ascii="Times New Roman" w:eastAsia="Calibri" w:hAnsi="Times New Roman" w:cs="Times New Roman"/>
          <w:color w:val="000000"/>
          <w:sz w:val="24"/>
          <w:szCs w:val="24"/>
          <w:lang w:val="en-US" w:eastAsia="en-US"/>
        </w:rPr>
      </w:pPr>
      <w:r w:rsidRPr="00D85240">
        <w:rPr>
          <w:rFonts w:ascii="Times New Roman" w:eastAsia="Calibri" w:hAnsi="Times New Roman" w:cs="Times New Roman"/>
          <w:color w:val="000000"/>
          <w:sz w:val="24"/>
          <w:szCs w:val="24"/>
          <w:lang w:val="en-US" w:eastAsia="en-US"/>
        </w:rPr>
        <w:t xml:space="preserve">The estimate of services </w:t>
      </w:r>
      <w:r w:rsidR="005010D8" w:rsidRPr="00D85240">
        <w:rPr>
          <w:rFonts w:ascii="Times New Roman" w:eastAsia="Calibri" w:hAnsi="Times New Roman" w:cs="Times New Roman"/>
          <w:color w:val="000000"/>
          <w:sz w:val="24"/>
          <w:szCs w:val="24"/>
          <w:lang w:val="en-US" w:eastAsia="en-US"/>
        </w:rPr>
        <w:t xml:space="preserve">shall be submitted </w:t>
      </w:r>
      <w:r w:rsidRPr="00D85240">
        <w:rPr>
          <w:rFonts w:ascii="Times New Roman" w:eastAsia="Calibri" w:hAnsi="Times New Roman" w:cs="Times New Roman"/>
          <w:color w:val="000000"/>
          <w:sz w:val="24"/>
          <w:szCs w:val="24"/>
          <w:lang w:val="en-US" w:eastAsia="en-US"/>
        </w:rPr>
        <w:t>with details by section and with payment terms.</w:t>
      </w:r>
    </w:p>
    <w:p w14:paraId="0084E68D" w14:textId="351C8B70" w:rsidR="005010D8" w:rsidRPr="00D85240" w:rsidRDefault="005010D8" w:rsidP="00DD27FC">
      <w:pPr>
        <w:pStyle w:val="ListParagraph"/>
        <w:numPr>
          <w:ilvl w:val="0"/>
          <w:numId w:val="14"/>
        </w:numPr>
        <w:tabs>
          <w:tab w:val="left" w:pos="-1440"/>
          <w:tab w:val="left" w:pos="-720"/>
        </w:tabs>
        <w:spacing w:after="0" w:line="240" w:lineRule="atLeast"/>
        <w:jc w:val="both"/>
        <w:rPr>
          <w:rFonts w:ascii="Times New Roman" w:eastAsia="Calibri" w:hAnsi="Times New Roman" w:cs="Times New Roman"/>
          <w:color w:val="000000"/>
          <w:sz w:val="24"/>
          <w:szCs w:val="24"/>
          <w:lang w:val="en-US" w:eastAsia="en-US"/>
        </w:rPr>
      </w:pPr>
      <w:r w:rsidRPr="00D85240">
        <w:rPr>
          <w:rFonts w:ascii="Times New Roman" w:eastAsia="Calibri" w:hAnsi="Times New Roman" w:cs="Times New Roman"/>
          <w:color w:val="000000"/>
          <w:sz w:val="24"/>
          <w:szCs w:val="24"/>
          <w:lang w:val="en-US" w:eastAsia="en-US"/>
        </w:rPr>
        <w:t>The commercial proposal shall be submitted with terms and conditions and a validity period of at least 60 calendar days.</w:t>
      </w:r>
    </w:p>
    <w:p w14:paraId="290754D4" w14:textId="0A08640F" w:rsidR="0037129A" w:rsidRPr="00D85240" w:rsidRDefault="001B6ACC" w:rsidP="00DD27FC">
      <w:pPr>
        <w:pStyle w:val="ListParagraph"/>
        <w:numPr>
          <w:ilvl w:val="0"/>
          <w:numId w:val="14"/>
        </w:numPr>
        <w:tabs>
          <w:tab w:val="left" w:pos="-1440"/>
          <w:tab w:val="left" w:pos="-720"/>
        </w:tabs>
        <w:spacing w:after="0" w:line="240" w:lineRule="atLeast"/>
        <w:jc w:val="both"/>
        <w:rPr>
          <w:rFonts w:ascii="Times New Roman" w:eastAsia="Calibri" w:hAnsi="Times New Roman" w:cs="Times New Roman"/>
          <w:color w:val="000000"/>
          <w:sz w:val="24"/>
          <w:szCs w:val="24"/>
          <w:lang w:val="en-US" w:eastAsia="en-US"/>
        </w:rPr>
      </w:pPr>
      <w:r w:rsidRPr="00D85240">
        <w:rPr>
          <w:rFonts w:ascii="Times New Roman" w:eastAsia="Calibri" w:hAnsi="Times New Roman" w:cs="Times New Roman"/>
          <w:color w:val="000000"/>
          <w:sz w:val="24"/>
          <w:szCs w:val="24"/>
          <w:lang w:val="en-US" w:eastAsia="en-US"/>
        </w:rPr>
        <w:t xml:space="preserve">The cost of services specified by the Selection Participant shall include all costs, including taxes, duties, </w:t>
      </w:r>
      <w:r w:rsidR="001B17CE" w:rsidRPr="00D85240">
        <w:rPr>
          <w:rFonts w:ascii="Times New Roman" w:eastAsia="Calibri" w:hAnsi="Times New Roman" w:cs="Times New Roman"/>
          <w:color w:val="000000"/>
          <w:sz w:val="24"/>
          <w:szCs w:val="24"/>
          <w:lang w:val="en-US" w:eastAsia="en-US"/>
        </w:rPr>
        <w:t>fees,</w:t>
      </w:r>
      <w:r w:rsidRPr="00D85240">
        <w:rPr>
          <w:rFonts w:ascii="Times New Roman" w:eastAsia="Calibri" w:hAnsi="Times New Roman" w:cs="Times New Roman"/>
          <w:color w:val="000000"/>
          <w:sz w:val="24"/>
          <w:szCs w:val="24"/>
          <w:lang w:val="en-US" w:eastAsia="en-US"/>
        </w:rPr>
        <w:t xml:space="preserve"> and other </w:t>
      </w:r>
      <w:r w:rsidR="00984CF3" w:rsidRPr="00D85240">
        <w:rPr>
          <w:rFonts w:ascii="Times New Roman" w:eastAsia="Calibri" w:hAnsi="Times New Roman" w:cs="Times New Roman"/>
          <w:color w:val="000000"/>
          <w:sz w:val="24"/>
          <w:szCs w:val="24"/>
          <w:lang w:val="en-US" w:eastAsia="en-US"/>
        </w:rPr>
        <w:t>payments</w:t>
      </w:r>
      <w:r w:rsidRPr="00D85240">
        <w:rPr>
          <w:rFonts w:ascii="Times New Roman" w:eastAsia="Calibri" w:hAnsi="Times New Roman" w:cs="Times New Roman"/>
          <w:color w:val="000000"/>
          <w:sz w:val="24"/>
          <w:szCs w:val="24"/>
          <w:lang w:val="en-US" w:eastAsia="en-US"/>
        </w:rPr>
        <w:t xml:space="preserve"> levied in accordance with the l</w:t>
      </w:r>
      <w:r w:rsidR="00205E4A" w:rsidRPr="00D85240">
        <w:rPr>
          <w:rFonts w:ascii="Times New Roman" w:eastAsia="Calibri" w:hAnsi="Times New Roman" w:cs="Times New Roman"/>
          <w:color w:val="000000"/>
          <w:sz w:val="24"/>
          <w:szCs w:val="24"/>
          <w:lang w:val="en-US" w:eastAsia="en-US"/>
        </w:rPr>
        <w:t>egislation</w:t>
      </w:r>
      <w:r w:rsidRPr="00D85240">
        <w:rPr>
          <w:rFonts w:ascii="Times New Roman" w:eastAsia="Calibri" w:hAnsi="Times New Roman" w:cs="Times New Roman"/>
          <w:color w:val="000000"/>
          <w:sz w:val="24"/>
          <w:szCs w:val="24"/>
          <w:lang w:val="en-US" w:eastAsia="en-US"/>
        </w:rPr>
        <w:t xml:space="preserve"> of the Kyrgyz Republic, and other costs of fulfillment of contractual obligations, </w:t>
      </w:r>
      <w:r w:rsidR="00E979E2" w:rsidRPr="00D85240">
        <w:rPr>
          <w:rFonts w:ascii="Times New Roman" w:eastAsia="Calibri" w:hAnsi="Times New Roman" w:cs="Times New Roman"/>
          <w:color w:val="000000"/>
          <w:sz w:val="24"/>
          <w:szCs w:val="24"/>
          <w:lang w:val="en-US" w:eastAsia="en-US"/>
        </w:rPr>
        <w:t>considering</w:t>
      </w:r>
      <w:r w:rsidRPr="00D85240">
        <w:rPr>
          <w:rFonts w:ascii="Times New Roman" w:eastAsia="Calibri" w:hAnsi="Times New Roman" w:cs="Times New Roman"/>
          <w:color w:val="000000"/>
          <w:sz w:val="24"/>
          <w:szCs w:val="24"/>
          <w:lang w:val="en-US" w:eastAsia="en-US"/>
        </w:rPr>
        <w:t xml:space="preserve"> the service period, related services specified in the</w:t>
      </w:r>
      <w:r w:rsidR="00AB6627" w:rsidRPr="00D85240">
        <w:rPr>
          <w:rFonts w:ascii="Times New Roman" w:eastAsia="Calibri" w:hAnsi="Times New Roman" w:cs="Times New Roman"/>
          <w:color w:val="000000"/>
          <w:sz w:val="24"/>
          <w:szCs w:val="24"/>
          <w:lang w:val="en-US" w:eastAsia="en-US"/>
        </w:rPr>
        <w:t xml:space="preserve"> Contract</w:t>
      </w:r>
      <w:r w:rsidR="001952CF" w:rsidRPr="00D85240">
        <w:rPr>
          <w:rFonts w:ascii="Times New Roman" w:eastAsia="Calibri" w:hAnsi="Times New Roman" w:cs="Times New Roman"/>
          <w:color w:val="000000"/>
          <w:sz w:val="24"/>
          <w:szCs w:val="24"/>
          <w:lang w:val="en-US" w:eastAsia="en-US"/>
        </w:rPr>
        <w:t>.</w:t>
      </w:r>
    </w:p>
    <w:p w14:paraId="793DE596" w14:textId="14F38B67" w:rsidR="00E979E2" w:rsidRPr="00D85240" w:rsidRDefault="00E979E2" w:rsidP="00DD27FC">
      <w:pPr>
        <w:pStyle w:val="ListParagraph"/>
        <w:numPr>
          <w:ilvl w:val="0"/>
          <w:numId w:val="14"/>
        </w:numPr>
        <w:tabs>
          <w:tab w:val="left" w:pos="-1440"/>
          <w:tab w:val="left" w:pos="-720"/>
        </w:tabs>
        <w:spacing w:after="0" w:line="240" w:lineRule="atLeast"/>
        <w:jc w:val="both"/>
        <w:rPr>
          <w:rFonts w:ascii="Times New Roman" w:eastAsia="Calibri" w:hAnsi="Times New Roman" w:cs="Times New Roman"/>
          <w:color w:val="000000"/>
          <w:sz w:val="24"/>
          <w:szCs w:val="24"/>
          <w:lang w:val="en-US" w:eastAsia="en-US"/>
        </w:rPr>
      </w:pPr>
      <w:r w:rsidRPr="00D85240">
        <w:rPr>
          <w:rFonts w:ascii="Times New Roman" w:eastAsia="Calibri" w:hAnsi="Times New Roman" w:cs="Times New Roman"/>
          <w:color w:val="000000"/>
          <w:sz w:val="24"/>
          <w:szCs w:val="24"/>
          <w:lang w:val="en-US" w:eastAsia="en-US"/>
        </w:rPr>
        <w:t>Foreign specialized design companies</w:t>
      </w:r>
      <w:r w:rsidR="0023572C" w:rsidRPr="00D85240">
        <w:rPr>
          <w:rFonts w:ascii="Times New Roman" w:eastAsia="Calibri" w:hAnsi="Times New Roman" w:cs="Times New Roman"/>
          <w:color w:val="000000"/>
          <w:sz w:val="24"/>
          <w:szCs w:val="24"/>
          <w:lang w:val="en-US" w:eastAsia="en-US"/>
        </w:rPr>
        <w:t>, which do not have the above mentioned KR’s license,</w:t>
      </w:r>
      <w:r w:rsidRPr="00D85240">
        <w:rPr>
          <w:rFonts w:ascii="Times New Roman" w:eastAsia="Calibri" w:hAnsi="Times New Roman" w:cs="Times New Roman"/>
          <w:color w:val="000000"/>
          <w:sz w:val="24"/>
          <w:szCs w:val="24"/>
          <w:lang w:val="en-US" w:eastAsia="en-US"/>
        </w:rPr>
        <w:t xml:space="preserve"> shall submit a commercial proposal </w:t>
      </w:r>
      <w:r w:rsidR="00064CB6" w:rsidRPr="00D85240">
        <w:rPr>
          <w:rFonts w:ascii="Times New Roman" w:eastAsia="Calibri" w:hAnsi="Times New Roman" w:cs="Times New Roman"/>
          <w:color w:val="000000"/>
          <w:sz w:val="24"/>
          <w:szCs w:val="24"/>
          <w:lang w:val="en-US" w:eastAsia="en-US"/>
        </w:rPr>
        <w:t>considering</w:t>
      </w:r>
      <w:r w:rsidRPr="00D85240">
        <w:rPr>
          <w:rFonts w:ascii="Times New Roman" w:eastAsia="Calibri" w:hAnsi="Times New Roman" w:cs="Times New Roman"/>
          <w:color w:val="000000"/>
          <w:sz w:val="24"/>
          <w:szCs w:val="24"/>
          <w:lang w:val="en-US" w:eastAsia="en-US"/>
        </w:rPr>
        <w:t xml:space="preserve"> the services of a local design company engaged </w:t>
      </w:r>
      <w:r w:rsidR="00D834A7" w:rsidRPr="00D85240">
        <w:rPr>
          <w:rFonts w:ascii="Times New Roman" w:eastAsia="Calibri" w:hAnsi="Times New Roman" w:cs="Times New Roman"/>
          <w:color w:val="000000"/>
          <w:sz w:val="24"/>
          <w:szCs w:val="24"/>
          <w:lang w:val="en-US" w:eastAsia="en-US"/>
        </w:rPr>
        <w:t xml:space="preserve">to bring </w:t>
      </w:r>
      <w:r w:rsidR="00AB6016" w:rsidRPr="00D85240">
        <w:rPr>
          <w:rFonts w:ascii="Times New Roman" w:eastAsia="Calibri" w:hAnsi="Times New Roman" w:cs="Times New Roman"/>
          <w:color w:val="000000"/>
          <w:sz w:val="24"/>
          <w:szCs w:val="24"/>
          <w:lang w:val="en-US" w:eastAsia="en-US"/>
        </w:rPr>
        <w:t xml:space="preserve">the DED in line (adaptation) </w:t>
      </w:r>
      <w:r w:rsidR="00756288" w:rsidRPr="00D85240">
        <w:rPr>
          <w:rFonts w:ascii="Times New Roman" w:eastAsia="Calibri" w:hAnsi="Times New Roman" w:cs="Times New Roman"/>
          <w:color w:val="000000"/>
          <w:sz w:val="24"/>
          <w:szCs w:val="24"/>
          <w:lang w:val="en-US" w:eastAsia="en-US"/>
        </w:rPr>
        <w:t>with the KR regulatory</w:t>
      </w:r>
      <w:r w:rsidRPr="00D85240">
        <w:rPr>
          <w:rFonts w:ascii="Times New Roman" w:eastAsia="Calibri" w:hAnsi="Times New Roman" w:cs="Times New Roman"/>
          <w:color w:val="000000"/>
          <w:sz w:val="24"/>
          <w:szCs w:val="24"/>
          <w:lang w:val="en-US" w:eastAsia="en-US"/>
        </w:rPr>
        <w:t xml:space="preserve"> legal acts, </w:t>
      </w:r>
      <w:r w:rsidR="00756288" w:rsidRPr="00D85240">
        <w:rPr>
          <w:rFonts w:ascii="Times New Roman" w:eastAsia="Calibri" w:hAnsi="Times New Roman" w:cs="Times New Roman"/>
          <w:color w:val="000000"/>
          <w:sz w:val="24"/>
          <w:szCs w:val="24"/>
          <w:lang w:val="en-US" w:eastAsia="en-US"/>
        </w:rPr>
        <w:t>regulatory</w:t>
      </w:r>
      <w:r w:rsidRPr="00D85240">
        <w:rPr>
          <w:rFonts w:ascii="Times New Roman" w:eastAsia="Calibri" w:hAnsi="Times New Roman" w:cs="Times New Roman"/>
          <w:color w:val="000000"/>
          <w:sz w:val="24"/>
          <w:szCs w:val="24"/>
          <w:lang w:val="en-US" w:eastAsia="en-US"/>
        </w:rPr>
        <w:t xml:space="preserve"> technical documents in the field of architectural and construction activities.</w:t>
      </w:r>
    </w:p>
    <w:p w14:paraId="32E962D8" w14:textId="2531B33E" w:rsidR="00064CB6" w:rsidRPr="00D85240" w:rsidRDefault="00064CB6" w:rsidP="00DD27FC">
      <w:pPr>
        <w:pStyle w:val="ListParagraph"/>
        <w:numPr>
          <w:ilvl w:val="0"/>
          <w:numId w:val="14"/>
        </w:numPr>
        <w:tabs>
          <w:tab w:val="left" w:pos="-1440"/>
          <w:tab w:val="left" w:pos="-720"/>
        </w:tabs>
        <w:spacing w:after="0" w:line="240" w:lineRule="atLeast"/>
        <w:jc w:val="both"/>
        <w:rPr>
          <w:rFonts w:ascii="Times New Roman" w:eastAsia="Calibri" w:hAnsi="Times New Roman" w:cs="Times New Roman"/>
          <w:color w:val="000000"/>
          <w:sz w:val="24"/>
          <w:szCs w:val="24"/>
          <w:lang w:val="en-US" w:eastAsia="en-US"/>
        </w:rPr>
      </w:pPr>
      <w:r w:rsidRPr="00D85240">
        <w:rPr>
          <w:rFonts w:ascii="Times New Roman" w:eastAsia="Calibri" w:hAnsi="Times New Roman" w:cs="Times New Roman"/>
          <w:color w:val="000000"/>
          <w:sz w:val="24"/>
          <w:szCs w:val="24"/>
          <w:lang w:val="en-US" w:eastAsia="en-US"/>
        </w:rPr>
        <w:t>The Commercial Proposal shall be submitted in Russian and/or English.</w:t>
      </w:r>
    </w:p>
    <w:p w14:paraId="70DFD1EA" w14:textId="09352E64" w:rsidR="00D31244" w:rsidRPr="00D85240" w:rsidRDefault="00DE7CDA" w:rsidP="00DD27FC">
      <w:pPr>
        <w:pStyle w:val="ListParagraph"/>
        <w:numPr>
          <w:ilvl w:val="0"/>
          <w:numId w:val="14"/>
        </w:numPr>
        <w:tabs>
          <w:tab w:val="left" w:pos="-1440"/>
          <w:tab w:val="left" w:pos="-720"/>
        </w:tabs>
        <w:spacing w:after="0" w:line="240" w:lineRule="atLeast"/>
        <w:jc w:val="both"/>
        <w:rPr>
          <w:rFonts w:ascii="Times New Roman" w:eastAsia="Calibri" w:hAnsi="Times New Roman" w:cs="Times New Roman"/>
          <w:color w:val="000000"/>
          <w:sz w:val="24"/>
          <w:szCs w:val="24"/>
          <w:lang w:val="en-US" w:eastAsia="en-US"/>
        </w:rPr>
      </w:pPr>
      <w:r w:rsidRPr="00D85240">
        <w:rPr>
          <w:rFonts w:ascii="Times New Roman" w:eastAsia="Calibri" w:hAnsi="Times New Roman" w:cs="Times New Roman"/>
          <w:color w:val="000000"/>
          <w:sz w:val="24"/>
          <w:szCs w:val="24"/>
          <w:lang w:val="en-US" w:eastAsia="en-US"/>
        </w:rPr>
        <w:t>• Evaluation criteria: the winning proposal will be the one that meets the qualification and technical requirements and has the lowest estimated cost of services.</w:t>
      </w:r>
    </w:p>
    <w:p w14:paraId="43054B38" w14:textId="77777777" w:rsidR="006E7C37" w:rsidRDefault="006E7C37" w:rsidP="00DD27FC">
      <w:pPr>
        <w:tabs>
          <w:tab w:val="left" w:pos="-1440"/>
          <w:tab w:val="left" w:pos="-720"/>
        </w:tabs>
        <w:spacing w:after="0" w:line="240" w:lineRule="atLeast"/>
        <w:jc w:val="both"/>
        <w:rPr>
          <w:rFonts w:ascii="Times New Roman" w:eastAsia="Times New Roman" w:hAnsi="Times New Roman" w:cs="Times New Roman"/>
          <w:color w:val="000000"/>
          <w:sz w:val="24"/>
          <w:szCs w:val="24"/>
          <w:highlight w:val="green"/>
          <w:lang w:val="en-US"/>
        </w:rPr>
      </w:pPr>
    </w:p>
    <w:p w14:paraId="35EF580F" w14:textId="0DFF2ED1" w:rsidR="006E7C37" w:rsidRPr="00D85240" w:rsidRDefault="006E7C37" w:rsidP="00DD27FC">
      <w:pPr>
        <w:tabs>
          <w:tab w:val="left" w:pos="-1440"/>
          <w:tab w:val="left" w:pos="-720"/>
        </w:tabs>
        <w:spacing w:after="0" w:line="240" w:lineRule="atLeast"/>
        <w:jc w:val="both"/>
        <w:rPr>
          <w:rFonts w:ascii="Times New Roman" w:eastAsia="Times New Roman" w:hAnsi="Times New Roman" w:cs="Times New Roman"/>
          <w:b/>
          <w:bCs/>
          <w:color w:val="000000"/>
          <w:sz w:val="24"/>
          <w:szCs w:val="24"/>
          <w:lang w:val="en-US"/>
        </w:rPr>
      </w:pPr>
      <w:r w:rsidRPr="00D85240">
        <w:rPr>
          <w:rFonts w:ascii="Times New Roman" w:eastAsia="Times New Roman" w:hAnsi="Times New Roman" w:cs="Times New Roman"/>
          <w:b/>
          <w:bCs/>
          <w:color w:val="000000"/>
          <w:sz w:val="24"/>
          <w:szCs w:val="24"/>
          <w:lang w:val="en-US"/>
        </w:rPr>
        <w:t>2.3 Conditions for signing t</w:t>
      </w:r>
      <w:r w:rsidR="00DF286C" w:rsidRPr="00D85240">
        <w:rPr>
          <w:rFonts w:ascii="Times New Roman" w:eastAsia="Times New Roman" w:hAnsi="Times New Roman" w:cs="Times New Roman"/>
          <w:b/>
          <w:bCs/>
          <w:color w:val="000000"/>
          <w:sz w:val="24"/>
          <w:szCs w:val="24"/>
          <w:lang w:val="en-US"/>
        </w:rPr>
        <w:t xml:space="preserve">he </w:t>
      </w:r>
      <w:r w:rsidR="00210D75" w:rsidRPr="00210D75">
        <w:rPr>
          <w:rFonts w:ascii="Times New Roman" w:eastAsia="Times New Roman" w:hAnsi="Times New Roman" w:cs="Times New Roman"/>
          <w:b/>
          <w:bCs/>
          <w:color w:val="000000"/>
          <w:sz w:val="24"/>
          <w:szCs w:val="24"/>
          <w:lang w:val="en-US"/>
        </w:rPr>
        <w:t>Contract.</w:t>
      </w:r>
    </w:p>
    <w:p w14:paraId="109E05B5" w14:textId="77777777" w:rsidR="00CB7FC1" w:rsidRDefault="00CB7FC1" w:rsidP="00DD27FC">
      <w:pPr>
        <w:tabs>
          <w:tab w:val="left" w:pos="-1440"/>
          <w:tab w:val="left" w:pos="-720"/>
        </w:tabs>
        <w:spacing w:after="0" w:line="240" w:lineRule="atLeast"/>
        <w:jc w:val="both"/>
        <w:rPr>
          <w:rFonts w:ascii="Times New Roman" w:eastAsia="Times New Roman" w:hAnsi="Times New Roman" w:cs="Times New Roman"/>
          <w:color w:val="000000"/>
          <w:sz w:val="24"/>
          <w:szCs w:val="24"/>
          <w:lang w:val="en-US"/>
        </w:rPr>
      </w:pPr>
    </w:p>
    <w:p w14:paraId="7A3FE780" w14:textId="19550DCA" w:rsidR="00CB7FC1" w:rsidRPr="00D85240" w:rsidRDefault="00CB7FC1" w:rsidP="00DD27FC">
      <w:pPr>
        <w:tabs>
          <w:tab w:val="left" w:pos="-1440"/>
          <w:tab w:val="left" w:pos="-720"/>
        </w:tabs>
        <w:spacing w:after="0" w:line="240" w:lineRule="atLeast"/>
        <w:jc w:val="both"/>
        <w:rPr>
          <w:rFonts w:ascii="Times New Roman" w:eastAsia="Times New Roman" w:hAnsi="Times New Roman" w:cs="Times New Roman"/>
          <w:color w:val="000000"/>
          <w:sz w:val="24"/>
          <w:szCs w:val="24"/>
          <w:highlight w:val="green"/>
          <w:lang w:val="en-US"/>
        </w:rPr>
      </w:pPr>
      <w:r w:rsidRPr="00CB7FC1">
        <w:rPr>
          <w:rFonts w:ascii="Times New Roman" w:eastAsia="Times New Roman" w:hAnsi="Times New Roman" w:cs="Times New Roman"/>
          <w:color w:val="000000"/>
          <w:sz w:val="24"/>
          <w:szCs w:val="24"/>
          <w:lang w:val="en-US"/>
        </w:rPr>
        <w:t xml:space="preserve">The winning </w:t>
      </w:r>
      <w:r>
        <w:rPr>
          <w:rFonts w:ascii="Times New Roman" w:eastAsia="Times New Roman" w:hAnsi="Times New Roman" w:cs="Times New Roman"/>
          <w:color w:val="000000"/>
          <w:sz w:val="24"/>
          <w:szCs w:val="24"/>
          <w:lang w:val="en-US"/>
        </w:rPr>
        <w:t>participant shall</w:t>
      </w:r>
      <w:r w:rsidRPr="00CB7FC1">
        <w:rPr>
          <w:rFonts w:ascii="Times New Roman" w:eastAsia="Times New Roman" w:hAnsi="Times New Roman" w:cs="Times New Roman"/>
          <w:color w:val="000000"/>
          <w:sz w:val="24"/>
          <w:szCs w:val="24"/>
          <w:lang w:val="en-US"/>
        </w:rPr>
        <w:t xml:space="preserve"> provide a bank guarantee in the amount of 5% of the total </w:t>
      </w:r>
      <w:r w:rsidR="00210D75">
        <w:rPr>
          <w:rFonts w:ascii="Times New Roman" w:eastAsia="Times New Roman" w:hAnsi="Times New Roman" w:cs="Times New Roman"/>
          <w:color w:val="000000"/>
          <w:sz w:val="24"/>
          <w:szCs w:val="24"/>
          <w:lang w:val="en-US"/>
        </w:rPr>
        <w:t>C</w:t>
      </w:r>
      <w:r w:rsidR="00DF286C">
        <w:rPr>
          <w:rFonts w:ascii="Times New Roman" w:eastAsia="Times New Roman" w:hAnsi="Times New Roman" w:cs="Times New Roman"/>
          <w:color w:val="000000"/>
          <w:sz w:val="24"/>
          <w:szCs w:val="24"/>
          <w:lang w:val="en-US"/>
        </w:rPr>
        <w:t>ontract</w:t>
      </w:r>
      <w:r w:rsidR="00535A54">
        <w:rPr>
          <w:rFonts w:ascii="Times New Roman" w:eastAsia="Times New Roman" w:hAnsi="Times New Roman" w:cs="Times New Roman"/>
          <w:color w:val="000000"/>
          <w:sz w:val="24"/>
          <w:szCs w:val="24"/>
          <w:lang w:val="en-US"/>
        </w:rPr>
        <w:t xml:space="preserve"> cost </w:t>
      </w:r>
      <w:r w:rsidRPr="00CB7FC1">
        <w:rPr>
          <w:rFonts w:ascii="Times New Roman" w:eastAsia="Times New Roman" w:hAnsi="Times New Roman" w:cs="Times New Roman"/>
          <w:color w:val="000000"/>
          <w:sz w:val="24"/>
          <w:szCs w:val="24"/>
          <w:lang w:val="en-US"/>
        </w:rPr>
        <w:t xml:space="preserve">before signing the </w:t>
      </w:r>
      <w:r w:rsidR="00210D75">
        <w:rPr>
          <w:rFonts w:ascii="Times New Roman" w:eastAsia="Times New Roman" w:hAnsi="Times New Roman" w:cs="Times New Roman"/>
          <w:color w:val="000000"/>
          <w:sz w:val="24"/>
          <w:szCs w:val="24"/>
          <w:lang w:val="en-US"/>
        </w:rPr>
        <w:t>C</w:t>
      </w:r>
      <w:r w:rsidR="00DF286C">
        <w:rPr>
          <w:rFonts w:ascii="Times New Roman" w:eastAsia="Times New Roman" w:hAnsi="Times New Roman" w:cs="Times New Roman"/>
          <w:color w:val="000000"/>
          <w:sz w:val="24"/>
          <w:szCs w:val="24"/>
          <w:lang w:val="en-US"/>
        </w:rPr>
        <w:t>ontract</w:t>
      </w:r>
      <w:r w:rsidRPr="00CB7FC1">
        <w:rPr>
          <w:rFonts w:ascii="Times New Roman" w:eastAsia="Times New Roman" w:hAnsi="Times New Roman" w:cs="Times New Roman"/>
          <w:color w:val="000000"/>
          <w:sz w:val="24"/>
          <w:szCs w:val="24"/>
          <w:lang w:val="en-US"/>
        </w:rPr>
        <w:t>. In case of advance payment, the winn</w:t>
      </w:r>
      <w:r w:rsidR="00535A54">
        <w:rPr>
          <w:rFonts w:ascii="Times New Roman" w:eastAsia="Times New Roman" w:hAnsi="Times New Roman" w:cs="Times New Roman"/>
          <w:color w:val="000000"/>
          <w:sz w:val="24"/>
          <w:szCs w:val="24"/>
          <w:lang w:val="en-US"/>
        </w:rPr>
        <w:t>ing</w:t>
      </w:r>
      <w:r w:rsidRPr="00CB7FC1">
        <w:rPr>
          <w:rFonts w:ascii="Times New Roman" w:eastAsia="Times New Roman" w:hAnsi="Times New Roman" w:cs="Times New Roman"/>
          <w:color w:val="000000"/>
          <w:sz w:val="24"/>
          <w:szCs w:val="24"/>
          <w:lang w:val="en-US"/>
        </w:rPr>
        <w:t xml:space="preserve"> company </w:t>
      </w:r>
      <w:r w:rsidR="00535A54">
        <w:rPr>
          <w:rFonts w:ascii="Times New Roman" w:eastAsia="Times New Roman" w:hAnsi="Times New Roman" w:cs="Times New Roman"/>
          <w:color w:val="000000"/>
          <w:sz w:val="24"/>
          <w:szCs w:val="24"/>
          <w:lang w:val="en-US"/>
        </w:rPr>
        <w:t xml:space="preserve">shall </w:t>
      </w:r>
      <w:r w:rsidRPr="00CB7FC1">
        <w:rPr>
          <w:rFonts w:ascii="Times New Roman" w:eastAsia="Times New Roman" w:hAnsi="Times New Roman" w:cs="Times New Roman"/>
          <w:color w:val="000000"/>
          <w:sz w:val="24"/>
          <w:szCs w:val="24"/>
          <w:lang w:val="en-US"/>
        </w:rPr>
        <w:t xml:space="preserve">provide a bank guarantee for </w:t>
      </w:r>
      <w:r w:rsidR="00D47CE8">
        <w:rPr>
          <w:rFonts w:ascii="Times New Roman" w:eastAsia="Times New Roman" w:hAnsi="Times New Roman" w:cs="Times New Roman"/>
          <w:color w:val="000000"/>
          <w:sz w:val="24"/>
          <w:szCs w:val="24"/>
          <w:lang w:val="en-US"/>
        </w:rPr>
        <w:t xml:space="preserve">the advance </w:t>
      </w:r>
      <w:r w:rsidRPr="00CB7FC1">
        <w:rPr>
          <w:rFonts w:ascii="Times New Roman" w:eastAsia="Times New Roman" w:hAnsi="Times New Roman" w:cs="Times New Roman"/>
          <w:color w:val="000000"/>
          <w:sz w:val="24"/>
          <w:szCs w:val="24"/>
          <w:lang w:val="en-US"/>
        </w:rPr>
        <w:t>payment not less than the amount of the advance payment.</w:t>
      </w:r>
    </w:p>
    <w:p w14:paraId="469805B4" w14:textId="77777777" w:rsidR="00BB7E81" w:rsidRPr="00DE7CDA" w:rsidRDefault="00BB7E81" w:rsidP="00DD27FC">
      <w:pPr>
        <w:tabs>
          <w:tab w:val="left" w:pos="-1440"/>
          <w:tab w:val="left" w:pos="-720"/>
        </w:tabs>
        <w:spacing w:after="0" w:line="240" w:lineRule="atLeast"/>
        <w:jc w:val="both"/>
        <w:rPr>
          <w:rFonts w:ascii="Times New Roman" w:eastAsia="Times New Roman" w:hAnsi="Times New Roman" w:cs="Times New Roman"/>
          <w:color w:val="000000"/>
          <w:sz w:val="24"/>
          <w:szCs w:val="24"/>
          <w:lang w:val="en-US"/>
        </w:rPr>
      </w:pPr>
    </w:p>
    <w:p w14:paraId="1D7CEF0E" w14:textId="367CD462" w:rsidR="00486B11" w:rsidRPr="00E37124" w:rsidRDefault="00D85240" w:rsidP="00DD27FC">
      <w:pPr>
        <w:tabs>
          <w:tab w:val="left" w:pos="-1440"/>
          <w:tab w:val="left" w:pos="-720"/>
        </w:tabs>
        <w:spacing w:after="0" w:line="240" w:lineRule="atLeast"/>
        <w:jc w:val="both"/>
        <w:rPr>
          <w:rFonts w:ascii="Times New Roman" w:eastAsia="Times New Roman" w:hAnsi="Times New Roman" w:cs="Times New Roman"/>
          <w:b/>
          <w:bCs/>
          <w:color w:val="000000"/>
          <w:sz w:val="24"/>
          <w:szCs w:val="24"/>
          <w:lang w:val="en-US"/>
        </w:rPr>
      </w:pPr>
      <w:r w:rsidRPr="006F6EB0">
        <w:rPr>
          <w:rFonts w:ascii="Times New Roman" w:eastAsia="Times New Roman" w:hAnsi="Times New Roman" w:cs="Times New Roman"/>
          <w:b/>
          <w:bCs/>
          <w:color w:val="000000"/>
          <w:sz w:val="24"/>
          <w:szCs w:val="24"/>
          <w:lang w:val="en-US"/>
        </w:rPr>
        <w:t>2.</w:t>
      </w:r>
      <w:r w:rsidRPr="00D85240">
        <w:rPr>
          <w:rFonts w:ascii="Times New Roman" w:eastAsia="Times New Roman" w:hAnsi="Times New Roman" w:cs="Times New Roman"/>
          <w:b/>
          <w:bCs/>
          <w:color w:val="000000"/>
          <w:sz w:val="24"/>
          <w:szCs w:val="24"/>
          <w:lang w:val="en-US"/>
        </w:rPr>
        <w:t>4</w:t>
      </w:r>
      <w:r w:rsidRPr="006F6EB0">
        <w:rPr>
          <w:rFonts w:ascii="Times New Roman" w:eastAsia="Times New Roman" w:hAnsi="Times New Roman" w:cs="Times New Roman"/>
          <w:b/>
          <w:bCs/>
          <w:color w:val="000000"/>
          <w:sz w:val="24"/>
          <w:szCs w:val="24"/>
          <w:lang w:val="en-US"/>
        </w:rPr>
        <w:t xml:space="preserve"> Start</w:t>
      </w:r>
      <w:r w:rsidR="00486B11" w:rsidRPr="00E37124">
        <w:rPr>
          <w:rFonts w:ascii="Times New Roman" w:eastAsia="Times New Roman" w:hAnsi="Times New Roman" w:cs="Times New Roman"/>
          <w:b/>
          <w:bCs/>
          <w:color w:val="000000"/>
          <w:sz w:val="24"/>
          <w:szCs w:val="24"/>
          <w:lang w:val="en-US"/>
        </w:rPr>
        <w:t xml:space="preserve"> and end dates for the provision of </w:t>
      </w:r>
      <w:r w:rsidR="008749B7" w:rsidRPr="00E37124">
        <w:rPr>
          <w:rFonts w:ascii="Times New Roman" w:eastAsia="Times New Roman" w:hAnsi="Times New Roman" w:cs="Times New Roman"/>
          <w:b/>
          <w:bCs/>
          <w:color w:val="000000"/>
          <w:sz w:val="24"/>
          <w:szCs w:val="24"/>
          <w:lang w:val="en-US"/>
        </w:rPr>
        <w:t>services.</w:t>
      </w:r>
    </w:p>
    <w:p w14:paraId="58D62C25" w14:textId="3E8C9B48" w:rsidR="00486B11" w:rsidRPr="00E37124" w:rsidRDefault="00486B11" w:rsidP="00DD27FC">
      <w:pPr>
        <w:pStyle w:val="ListParagraph"/>
        <w:numPr>
          <w:ilvl w:val="0"/>
          <w:numId w:val="12"/>
        </w:numPr>
        <w:tabs>
          <w:tab w:val="left" w:pos="-1440"/>
          <w:tab w:val="left" w:pos="-720"/>
        </w:tabs>
        <w:spacing w:before="240" w:after="240" w:line="240" w:lineRule="atLeast"/>
        <w:jc w:val="both"/>
        <w:rPr>
          <w:rFonts w:ascii="Times New Roman" w:hAnsi="Times New Roman" w:cs="Times New Roman"/>
          <w:sz w:val="24"/>
          <w:szCs w:val="24"/>
          <w:lang w:val="en-US"/>
        </w:rPr>
      </w:pPr>
      <w:r w:rsidRPr="00E37124">
        <w:rPr>
          <w:rFonts w:ascii="Times New Roman" w:eastAsia="Times New Roman" w:hAnsi="Times New Roman" w:cs="Times New Roman"/>
          <w:color w:val="000000"/>
          <w:sz w:val="24"/>
          <w:szCs w:val="24"/>
          <w:lang w:val="en-US"/>
        </w:rPr>
        <w:lastRenderedPageBreak/>
        <w:t xml:space="preserve">The start of work </w:t>
      </w:r>
      <w:r w:rsidR="00DD403E">
        <w:rPr>
          <w:rFonts w:ascii="Times New Roman" w:eastAsia="Times New Roman" w:hAnsi="Times New Roman" w:cs="Times New Roman"/>
          <w:color w:val="000000"/>
          <w:sz w:val="24"/>
          <w:szCs w:val="24"/>
          <w:lang w:val="en-US"/>
        </w:rPr>
        <w:t xml:space="preserve">shall be </w:t>
      </w:r>
      <w:r w:rsidR="00DD403E" w:rsidRPr="00DD403E">
        <w:rPr>
          <w:rFonts w:ascii="Times New Roman" w:eastAsia="Times New Roman" w:hAnsi="Times New Roman" w:cs="Times New Roman"/>
          <w:color w:val="000000"/>
          <w:sz w:val="24"/>
          <w:szCs w:val="24"/>
          <w:lang w:val="en-US"/>
        </w:rPr>
        <w:t xml:space="preserve">determined by the terms of the </w:t>
      </w:r>
      <w:r w:rsidR="00210D75">
        <w:rPr>
          <w:rFonts w:ascii="Times New Roman" w:eastAsia="Times New Roman" w:hAnsi="Times New Roman" w:cs="Times New Roman"/>
          <w:color w:val="000000"/>
          <w:sz w:val="24"/>
          <w:szCs w:val="24"/>
          <w:lang w:val="en-US"/>
        </w:rPr>
        <w:t>C</w:t>
      </w:r>
      <w:r w:rsidR="00DD403E" w:rsidRPr="00DD403E">
        <w:rPr>
          <w:rFonts w:ascii="Times New Roman" w:eastAsia="Times New Roman" w:hAnsi="Times New Roman" w:cs="Times New Roman"/>
          <w:color w:val="000000"/>
          <w:sz w:val="24"/>
          <w:szCs w:val="24"/>
          <w:lang w:val="en-US"/>
        </w:rPr>
        <w:t>ontract.</w:t>
      </w:r>
    </w:p>
    <w:p w14:paraId="2B68628E" w14:textId="06B5BC75" w:rsidR="00486B11" w:rsidRPr="00D85240" w:rsidRDefault="00A13663" w:rsidP="00DD27FC">
      <w:pPr>
        <w:pStyle w:val="ListParagraph"/>
        <w:numPr>
          <w:ilvl w:val="0"/>
          <w:numId w:val="12"/>
        </w:numPr>
        <w:tabs>
          <w:tab w:val="left" w:pos="-1440"/>
          <w:tab w:val="left" w:pos="-720"/>
        </w:tabs>
        <w:spacing w:before="240" w:after="240" w:line="240" w:lineRule="atLeast"/>
        <w:jc w:val="both"/>
        <w:rPr>
          <w:rFonts w:ascii="Times New Roman" w:hAnsi="Times New Roman" w:cs="Times New Roman"/>
          <w:sz w:val="24"/>
          <w:szCs w:val="24"/>
          <w:lang w:val="en-US"/>
        </w:rPr>
      </w:pPr>
      <w:r w:rsidRPr="00A13663">
        <w:rPr>
          <w:rFonts w:ascii="Times New Roman" w:eastAsia="Times New Roman" w:hAnsi="Times New Roman" w:cs="Times New Roman"/>
          <w:color w:val="000000"/>
          <w:sz w:val="24"/>
          <w:szCs w:val="24"/>
          <w:lang w:val="en-US"/>
        </w:rPr>
        <w:t xml:space="preserve">Duration of </w:t>
      </w:r>
      <w:r w:rsidR="003450A8">
        <w:rPr>
          <w:rFonts w:ascii="Times New Roman" w:eastAsia="Times New Roman" w:hAnsi="Times New Roman" w:cs="Times New Roman"/>
          <w:color w:val="000000"/>
          <w:sz w:val="24"/>
          <w:szCs w:val="24"/>
          <w:lang w:val="en-US"/>
        </w:rPr>
        <w:t>the work</w:t>
      </w:r>
      <w:r w:rsidRPr="00A13663">
        <w:rPr>
          <w:rFonts w:ascii="Times New Roman" w:eastAsia="Times New Roman" w:hAnsi="Times New Roman" w:cs="Times New Roman"/>
          <w:color w:val="000000"/>
          <w:sz w:val="24"/>
          <w:szCs w:val="24"/>
          <w:lang w:val="en-US"/>
        </w:rPr>
        <w:t xml:space="preserve"> on </w:t>
      </w:r>
      <w:r>
        <w:rPr>
          <w:rFonts w:ascii="Times New Roman" w:eastAsia="Times New Roman" w:hAnsi="Times New Roman" w:cs="Times New Roman"/>
          <w:color w:val="000000"/>
          <w:sz w:val="24"/>
          <w:szCs w:val="24"/>
          <w:lang w:val="en-US"/>
        </w:rPr>
        <w:t xml:space="preserve">the DED </w:t>
      </w:r>
      <w:r w:rsidRPr="00A13663">
        <w:rPr>
          <w:rFonts w:ascii="Times New Roman" w:eastAsia="Times New Roman" w:hAnsi="Times New Roman" w:cs="Times New Roman"/>
          <w:color w:val="000000"/>
          <w:sz w:val="24"/>
          <w:szCs w:val="24"/>
          <w:lang w:val="en-US"/>
        </w:rPr>
        <w:t xml:space="preserve">development </w:t>
      </w:r>
      <w:r w:rsidR="003450A8">
        <w:rPr>
          <w:rFonts w:ascii="Times New Roman" w:eastAsia="Times New Roman" w:hAnsi="Times New Roman" w:cs="Times New Roman"/>
          <w:color w:val="000000"/>
          <w:sz w:val="24"/>
          <w:szCs w:val="24"/>
          <w:lang w:val="en-US"/>
        </w:rPr>
        <w:t>shall be</w:t>
      </w:r>
      <w:r w:rsidRPr="00A13663">
        <w:rPr>
          <w:rFonts w:ascii="Times New Roman" w:eastAsia="Times New Roman" w:hAnsi="Times New Roman" w:cs="Times New Roman"/>
          <w:color w:val="000000"/>
          <w:sz w:val="24"/>
          <w:szCs w:val="24"/>
          <w:lang w:val="en-US"/>
        </w:rPr>
        <w:t xml:space="preserve"> not more than 6 months before submission to the Customer for </w:t>
      </w:r>
      <w:r w:rsidR="0013550F">
        <w:rPr>
          <w:rFonts w:ascii="Times New Roman" w:eastAsia="Times New Roman" w:hAnsi="Times New Roman" w:cs="Times New Roman"/>
          <w:color w:val="000000"/>
          <w:sz w:val="24"/>
          <w:szCs w:val="24"/>
          <w:lang w:val="en-US"/>
        </w:rPr>
        <w:t>review</w:t>
      </w:r>
      <w:r w:rsidR="003450A8">
        <w:rPr>
          <w:rFonts w:ascii="Times New Roman" w:eastAsia="Times New Roman" w:hAnsi="Times New Roman" w:cs="Times New Roman"/>
          <w:color w:val="000000"/>
          <w:sz w:val="24"/>
          <w:szCs w:val="24"/>
          <w:lang w:val="en-US"/>
        </w:rPr>
        <w:t>.</w:t>
      </w:r>
    </w:p>
    <w:p w14:paraId="6BA2EBCE" w14:textId="147F6D98" w:rsidR="003D4BCB" w:rsidRPr="00E37124" w:rsidRDefault="003D4BCB" w:rsidP="00DD27FC">
      <w:pPr>
        <w:pStyle w:val="ListParagraph"/>
        <w:numPr>
          <w:ilvl w:val="0"/>
          <w:numId w:val="12"/>
        </w:numPr>
        <w:tabs>
          <w:tab w:val="left" w:pos="-1440"/>
          <w:tab w:val="left" w:pos="-720"/>
        </w:tabs>
        <w:spacing w:before="240" w:after="240" w:line="240" w:lineRule="atLeast"/>
        <w:jc w:val="both"/>
        <w:rPr>
          <w:rFonts w:ascii="Times New Roman" w:hAnsi="Times New Roman" w:cs="Times New Roman"/>
          <w:sz w:val="24"/>
          <w:szCs w:val="24"/>
          <w:lang w:val="en-US"/>
        </w:rPr>
      </w:pPr>
      <w:r w:rsidRPr="003D4BCB">
        <w:rPr>
          <w:rFonts w:ascii="Times New Roman" w:hAnsi="Times New Roman" w:cs="Times New Roman"/>
          <w:sz w:val="24"/>
          <w:szCs w:val="24"/>
          <w:lang w:val="en-US"/>
        </w:rPr>
        <w:t xml:space="preserve">- The end of the </w:t>
      </w:r>
      <w:r w:rsidR="00440003">
        <w:rPr>
          <w:rFonts w:ascii="Times New Roman" w:hAnsi="Times New Roman" w:cs="Times New Roman"/>
          <w:sz w:val="24"/>
          <w:szCs w:val="24"/>
          <w:lang w:val="en-US"/>
        </w:rPr>
        <w:t>provision</w:t>
      </w:r>
      <w:r w:rsidRPr="003D4BCB">
        <w:rPr>
          <w:rFonts w:ascii="Times New Roman" w:hAnsi="Times New Roman" w:cs="Times New Roman"/>
          <w:sz w:val="24"/>
          <w:szCs w:val="24"/>
          <w:lang w:val="en-US"/>
        </w:rPr>
        <w:t xml:space="preserve"> of services </w:t>
      </w:r>
      <w:r w:rsidR="00440003">
        <w:rPr>
          <w:rFonts w:ascii="Times New Roman" w:hAnsi="Times New Roman" w:cs="Times New Roman"/>
          <w:sz w:val="24"/>
          <w:szCs w:val="24"/>
          <w:lang w:val="en-US"/>
        </w:rPr>
        <w:t>shall be</w:t>
      </w:r>
      <w:r w:rsidRPr="003D4BCB">
        <w:rPr>
          <w:rFonts w:ascii="Times New Roman" w:hAnsi="Times New Roman" w:cs="Times New Roman"/>
          <w:sz w:val="24"/>
          <w:szCs w:val="24"/>
          <w:lang w:val="en-US"/>
        </w:rPr>
        <w:t xml:space="preserve"> the fulfillment of all obligations by the Contractor </w:t>
      </w:r>
      <w:r w:rsidR="001724D2" w:rsidRPr="001724D2">
        <w:rPr>
          <w:rFonts w:ascii="Times New Roman" w:hAnsi="Times New Roman" w:cs="Times New Roman"/>
          <w:sz w:val="24"/>
          <w:szCs w:val="24"/>
          <w:lang w:val="en-US"/>
        </w:rPr>
        <w:t xml:space="preserve">under the </w:t>
      </w:r>
      <w:r w:rsidR="0013550F">
        <w:rPr>
          <w:rFonts w:ascii="Times New Roman" w:hAnsi="Times New Roman" w:cs="Times New Roman"/>
          <w:sz w:val="24"/>
          <w:szCs w:val="24"/>
          <w:lang w:val="en-US"/>
        </w:rPr>
        <w:t>C</w:t>
      </w:r>
      <w:r w:rsidR="001724D2">
        <w:rPr>
          <w:rFonts w:ascii="Times New Roman" w:hAnsi="Times New Roman" w:cs="Times New Roman"/>
          <w:sz w:val="24"/>
          <w:szCs w:val="24"/>
          <w:lang w:val="en-US"/>
        </w:rPr>
        <w:t xml:space="preserve">ontract </w:t>
      </w:r>
      <w:r w:rsidR="001724D2" w:rsidRPr="001724D2">
        <w:rPr>
          <w:rFonts w:ascii="Times New Roman" w:hAnsi="Times New Roman" w:cs="Times New Roman"/>
          <w:sz w:val="24"/>
          <w:szCs w:val="24"/>
          <w:lang w:val="en-US"/>
        </w:rPr>
        <w:t>terms.</w:t>
      </w:r>
    </w:p>
    <w:p w14:paraId="0D5DFFC1" w14:textId="050B819D" w:rsidR="00486B11" w:rsidRPr="00E37124" w:rsidRDefault="00486B11" w:rsidP="00DD27FC">
      <w:pPr>
        <w:tabs>
          <w:tab w:val="left" w:pos="-1440"/>
          <w:tab w:val="left" w:pos="-720"/>
        </w:tabs>
        <w:spacing w:after="0" w:line="240" w:lineRule="atLeast"/>
        <w:jc w:val="both"/>
        <w:rPr>
          <w:rFonts w:ascii="Times New Roman" w:eastAsia="Times New Roman" w:hAnsi="Times New Roman" w:cs="Times New Roman"/>
          <w:b/>
          <w:bCs/>
          <w:color w:val="000000"/>
          <w:sz w:val="24"/>
          <w:szCs w:val="24"/>
          <w:lang w:val="en-US"/>
        </w:rPr>
      </w:pPr>
      <w:r w:rsidRPr="00E37124">
        <w:rPr>
          <w:rFonts w:ascii="Times New Roman" w:eastAsia="Times New Roman" w:hAnsi="Times New Roman" w:cs="Times New Roman"/>
          <w:b/>
          <w:bCs/>
          <w:color w:val="000000"/>
          <w:sz w:val="24"/>
          <w:szCs w:val="24"/>
          <w:lang w:val="en-US"/>
        </w:rPr>
        <w:t>2.</w:t>
      </w:r>
      <w:r w:rsidR="00985B1C">
        <w:rPr>
          <w:rFonts w:ascii="Times New Roman" w:eastAsia="Times New Roman" w:hAnsi="Times New Roman" w:cs="Times New Roman"/>
          <w:b/>
          <w:bCs/>
          <w:color w:val="000000"/>
          <w:sz w:val="24"/>
          <w:szCs w:val="24"/>
          <w:lang w:val="en-US"/>
        </w:rPr>
        <w:t>5</w:t>
      </w:r>
      <w:r w:rsidRPr="00E37124">
        <w:rPr>
          <w:rFonts w:ascii="Times New Roman" w:eastAsia="Times New Roman" w:hAnsi="Times New Roman" w:cs="Times New Roman"/>
          <w:b/>
          <w:bCs/>
          <w:color w:val="000000"/>
          <w:sz w:val="24"/>
          <w:szCs w:val="24"/>
          <w:lang w:val="en-US"/>
        </w:rPr>
        <w:t xml:space="preserve">. Procedure for delivery and acceptance of services </w:t>
      </w:r>
      <w:r w:rsidR="008749B7" w:rsidRPr="00E37124">
        <w:rPr>
          <w:rFonts w:ascii="Times New Roman" w:eastAsia="Times New Roman" w:hAnsi="Times New Roman" w:cs="Times New Roman"/>
          <w:b/>
          <w:bCs/>
          <w:color w:val="000000"/>
          <w:sz w:val="24"/>
          <w:szCs w:val="24"/>
          <w:lang w:val="en-US"/>
        </w:rPr>
        <w:t>rendered.</w:t>
      </w:r>
      <w:r w:rsidRPr="00E37124">
        <w:rPr>
          <w:rFonts w:ascii="Times New Roman" w:eastAsia="Times New Roman" w:hAnsi="Times New Roman" w:cs="Times New Roman"/>
          <w:b/>
          <w:bCs/>
          <w:color w:val="000000"/>
          <w:sz w:val="24"/>
          <w:szCs w:val="24"/>
          <w:lang w:val="en-US"/>
        </w:rPr>
        <w:t xml:space="preserve"> </w:t>
      </w:r>
    </w:p>
    <w:p w14:paraId="6A295612" w14:textId="77777777" w:rsidR="00486B11" w:rsidRPr="00E37124" w:rsidRDefault="00486B11" w:rsidP="00DD27FC">
      <w:pPr>
        <w:tabs>
          <w:tab w:val="left" w:pos="-1440"/>
          <w:tab w:val="left" w:pos="-720"/>
        </w:tabs>
        <w:spacing w:after="0" w:line="240" w:lineRule="atLeast"/>
        <w:jc w:val="both"/>
        <w:rPr>
          <w:rFonts w:ascii="Times New Roman" w:eastAsia="Times New Roman" w:hAnsi="Times New Roman" w:cs="Times New Roman"/>
          <w:b/>
          <w:bCs/>
          <w:color w:val="000000"/>
          <w:sz w:val="24"/>
          <w:szCs w:val="24"/>
          <w:lang w:val="en-US"/>
        </w:rPr>
      </w:pPr>
    </w:p>
    <w:p w14:paraId="4ED7D667" w14:textId="257824DA" w:rsidR="00486B11" w:rsidRPr="00E37124" w:rsidRDefault="00486B11" w:rsidP="00DD27FC">
      <w:pPr>
        <w:tabs>
          <w:tab w:val="left" w:pos="-1440"/>
          <w:tab w:val="left" w:pos="-720"/>
        </w:tabs>
        <w:spacing w:after="0" w:line="240" w:lineRule="atLeast"/>
        <w:jc w:val="both"/>
        <w:rPr>
          <w:rFonts w:ascii="Times New Roman" w:eastAsia="Times New Roman" w:hAnsi="Times New Roman" w:cs="Times New Roman"/>
          <w:color w:val="222222"/>
          <w:sz w:val="24"/>
          <w:szCs w:val="24"/>
          <w:lang w:val="en-US"/>
        </w:rPr>
      </w:pPr>
      <w:r w:rsidRPr="00E37124">
        <w:rPr>
          <w:rFonts w:ascii="Times New Roman" w:eastAsia="Times New Roman" w:hAnsi="Times New Roman" w:cs="Times New Roman"/>
          <w:color w:val="222222"/>
          <w:sz w:val="24"/>
          <w:szCs w:val="24"/>
          <w:lang w:val="en-US"/>
        </w:rPr>
        <w:t xml:space="preserve">Procedure for delivery and acceptance of services rendered: delivery and acceptance of services rendered is carried out </w:t>
      </w:r>
      <w:proofErr w:type="gramStart"/>
      <w:r w:rsidRPr="00E37124">
        <w:rPr>
          <w:rFonts w:ascii="Times New Roman" w:eastAsia="Times New Roman" w:hAnsi="Times New Roman" w:cs="Times New Roman"/>
          <w:color w:val="222222"/>
          <w:sz w:val="24"/>
          <w:szCs w:val="24"/>
          <w:lang w:val="en-US"/>
        </w:rPr>
        <w:t>on the basis of</w:t>
      </w:r>
      <w:proofErr w:type="gramEnd"/>
      <w:r w:rsidRPr="00E37124">
        <w:rPr>
          <w:rFonts w:ascii="Times New Roman" w:eastAsia="Times New Roman" w:hAnsi="Times New Roman" w:cs="Times New Roman"/>
          <w:color w:val="222222"/>
          <w:sz w:val="24"/>
          <w:szCs w:val="24"/>
          <w:lang w:val="en-US"/>
        </w:rPr>
        <w:t xml:space="preserve"> providing the Customer with </w:t>
      </w:r>
      <w:r w:rsidR="00C10D06">
        <w:rPr>
          <w:rFonts w:ascii="Times New Roman" w:eastAsia="Times New Roman" w:hAnsi="Times New Roman" w:cs="Times New Roman"/>
          <w:color w:val="222222"/>
          <w:sz w:val="24"/>
          <w:szCs w:val="24"/>
          <w:lang w:val="en-US"/>
        </w:rPr>
        <w:t>the DED</w:t>
      </w:r>
      <w:r w:rsidRPr="00E37124">
        <w:rPr>
          <w:rFonts w:ascii="Times New Roman" w:eastAsia="Times New Roman" w:hAnsi="Times New Roman" w:cs="Times New Roman"/>
          <w:color w:val="222222"/>
          <w:sz w:val="24"/>
          <w:szCs w:val="24"/>
          <w:lang w:val="en-US"/>
        </w:rPr>
        <w:t xml:space="preserve"> in printed and electronic form, </w:t>
      </w:r>
      <w:r w:rsidR="00E729F0" w:rsidRPr="00E729F0">
        <w:rPr>
          <w:rFonts w:ascii="Times New Roman" w:eastAsia="Times New Roman" w:hAnsi="Times New Roman" w:cs="Times New Roman"/>
          <w:color w:val="222222"/>
          <w:sz w:val="24"/>
          <w:szCs w:val="24"/>
          <w:lang w:val="en-US"/>
        </w:rPr>
        <w:t>positive approvals and exper</w:t>
      </w:r>
      <w:r w:rsidR="00E729F0">
        <w:rPr>
          <w:rFonts w:ascii="Times New Roman" w:eastAsia="Times New Roman" w:hAnsi="Times New Roman" w:cs="Times New Roman"/>
          <w:color w:val="222222"/>
          <w:sz w:val="24"/>
          <w:szCs w:val="24"/>
          <w:lang w:val="en-US"/>
        </w:rPr>
        <w:t xml:space="preserve">t </w:t>
      </w:r>
      <w:r w:rsidR="00973D38">
        <w:rPr>
          <w:rFonts w:ascii="Times New Roman" w:eastAsia="Times New Roman" w:hAnsi="Times New Roman" w:cs="Times New Roman"/>
          <w:color w:val="222222"/>
          <w:sz w:val="24"/>
          <w:szCs w:val="24"/>
          <w:lang w:val="en-US"/>
        </w:rPr>
        <w:t xml:space="preserve">review </w:t>
      </w:r>
      <w:r w:rsidR="00E729F0">
        <w:rPr>
          <w:rFonts w:ascii="Times New Roman" w:eastAsia="Times New Roman" w:hAnsi="Times New Roman" w:cs="Times New Roman"/>
          <w:color w:val="222222"/>
          <w:sz w:val="24"/>
          <w:szCs w:val="24"/>
          <w:lang w:val="en-US"/>
        </w:rPr>
        <w:t xml:space="preserve">opinions </w:t>
      </w:r>
      <w:r w:rsidR="000E4198" w:rsidRPr="000E4198">
        <w:rPr>
          <w:rFonts w:ascii="Times New Roman" w:eastAsia="Times New Roman" w:hAnsi="Times New Roman" w:cs="Times New Roman"/>
          <w:color w:val="222222"/>
          <w:sz w:val="24"/>
          <w:szCs w:val="24"/>
          <w:lang w:val="en-US"/>
        </w:rPr>
        <w:t xml:space="preserve">on the </w:t>
      </w:r>
      <w:r w:rsidR="000E4198">
        <w:rPr>
          <w:rFonts w:ascii="Times New Roman" w:eastAsia="Times New Roman" w:hAnsi="Times New Roman" w:cs="Times New Roman"/>
          <w:color w:val="222222"/>
          <w:sz w:val="24"/>
          <w:szCs w:val="24"/>
          <w:lang w:val="en-US"/>
        </w:rPr>
        <w:t>DED</w:t>
      </w:r>
      <w:r w:rsidR="000E4198" w:rsidRPr="000E4198">
        <w:rPr>
          <w:rFonts w:ascii="Times New Roman" w:eastAsia="Times New Roman" w:hAnsi="Times New Roman" w:cs="Times New Roman"/>
          <w:color w:val="222222"/>
          <w:sz w:val="24"/>
          <w:szCs w:val="24"/>
          <w:lang w:val="en-US"/>
        </w:rPr>
        <w:t xml:space="preserve"> required by the </w:t>
      </w:r>
      <w:r w:rsidR="00205E4A">
        <w:rPr>
          <w:rFonts w:ascii="Times New Roman" w:eastAsia="Times New Roman" w:hAnsi="Times New Roman" w:cs="Times New Roman"/>
          <w:color w:val="222222"/>
          <w:sz w:val="24"/>
          <w:szCs w:val="24"/>
          <w:lang w:val="en-US"/>
        </w:rPr>
        <w:t>legislation</w:t>
      </w:r>
      <w:r w:rsidR="000E4198" w:rsidRPr="000E4198">
        <w:rPr>
          <w:rFonts w:ascii="Times New Roman" w:eastAsia="Times New Roman" w:hAnsi="Times New Roman" w:cs="Times New Roman"/>
          <w:color w:val="222222"/>
          <w:sz w:val="24"/>
          <w:szCs w:val="24"/>
          <w:lang w:val="en-US"/>
        </w:rPr>
        <w:t xml:space="preserve"> of the Kyrgyz and </w:t>
      </w:r>
      <w:r w:rsidRPr="00E37124">
        <w:rPr>
          <w:rFonts w:ascii="Times New Roman" w:eastAsia="Times New Roman" w:hAnsi="Times New Roman" w:cs="Times New Roman"/>
          <w:color w:val="222222"/>
          <w:sz w:val="24"/>
          <w:szCs w:val="24"/>
          <w:lang w:val="en-US"/>
        </w:rPr>
        <w:t>an act of delivery and acceptance of services rendered.</w:t>
      </w:r>
    </w:p>
    <w:p w14:paraId="0B192D7A" w14:textId="77777777" w:rsidR="00477BE5" w:rsidRPr="00E37124" w:rsidRDefault="00477BE5" w:rsidP="00DD27FC">
      <w:pPr>
        <w:tabs>
          <w:tab w:val="left" w:pos="-1440"/>
          <w:tab w:val="left" w:pos="-720"/>
        </w:tabs>
        <w:spacing w:after="0" w:line="240" w:lineRule="atLeast"/>
        <w:jc w:val="both"/>
        <w:rPr>
          <w:rFonts w:ascii="Times New Roman" w:eastAsia="Times New Roman" w:hAnsi="Times New Roman" w:cs="Times New Roman"/>
          <w:color w:val="222222"/>
          <w:sz w:val="24"/>
          <w:szCs w:val="24"/>
          <w:lang w:val="en-US"/>
        </w:rPr>
      </w:pPr>
    </w:p>
    <w:p w14:paraId="142F038E" w14:textId="0D2A773F" w:rsidR="00486B11" w:rsidRPr="00E37124" w:rsidRDefault="00486B11" w:rsidP="00DD27FC">
      <w:pPr>
        <w:tabs>
          <w:tab w:val="left" w:pos="-1440"/>
          <w:tab w:val="left" w:pos="-720"/>
        </w:tabs>
        <w:spacing w:after="0" w:line="240" w:lineRule="atLeast"/>
        <w:jc w:val="both"/>
        <w:rPr>
          <w:rFonts w:ascii="Times New Roman" w:eastAsia="Times New Roman" w:hAnsi="Times New Roman" w:cs="Times New Roman"/>
          <w:b/>
          <w:bCs/>
          <w:color w:val="000000"/>
          <w:sz w:val="24"/>
          <w:szCs w:val="24"/>
          <w:lang w:val="en-US"/>
        </w:rPr>
      </w:pPr>
      <w:r w:rsidRPr="00E37124">
        <w:rPr>
          <w:rFonts w:ascii="Times New Roman" w:eastAsia="Times New Roman" w:hAnsi="Times New Roman" w:cs="Times New Roman"/>
          <w:b/>
          <w:bCs/>
          <w:color w:val="000000"/>
          <w:sz w:val="24"/>
          <w:szCs w:val="24"/>
          <w:lang w:val="en-US"/>
        </w:rPr>
        <w:t>2.</w:t>
      </w:r>
      <w:r w:rsidR="004C7D64">
        <w:rPr>
          <w:rFonts w:ascii="Times New Roman" w:eastAsia="Times New Roman" w:hAnsi="Times New Roman" w:cs="Times New Roman"/>
          <w:b/>
          <w:bCs/>
          <w:color w:val="000000"/>
          <w:sz w:val="24"/>
          <w:szCs w:val="24"/>
          <w:lang w:val="en-US"/>
        </w:rPr>
        <w:t>6</w:t>
      </w:r>
      <w:r w:rsidRPr="00E37124">
        <w:rPr>
          <w:rFonts w:ascii="Times New Roman" w:eastAsia="Times New Roman" w:hAnsi="Times New Roman" w:cs="Times New Roman"/>
          <w:b/>
          <w:bCs/>
          <w:color w:val="000000"/>
          <w:sz w:val="24"/>
          <w:szCs w:val="24"/>
          <w:lang w:val="en-US"/>
        </w:rPr>
        <w:t>. Requirements for the provision of services</w:t>
      </w:r>
    </w:p>
    <w:p w14:paraId="6AA80B17" w14:textId="77777777" w:rsidR="00486B11" w:rsidRPr="00E37124" w:rsidRDefault="00486B11" w:rsidP="00DD27FC">
      <w:pPr>
        <w:tabs>
          <w:tab w:val="left" w:pos="-1440"/>
          <w:tab w:val="left" w:pos="-720"/>
        </w:tabs>
        <w:spacing w:after="0" w:line="240" w:lineRule="atLeast"/>
        <w:jc w:val="both"/>
        <w:rPr>
          <w:rFonts w:ascii="Times New Roman" w:eastAsia="Times New Roman" w:hAnsi="Times New Roman" w:cs="Times New Roman"/>
          <w:b/>
          <w:bCs/>
          <w:color w:val="000000"/>
          <w:sz w:val="24"/>
          <w:szCs w:val="24"/>
          <w:lang w:val="en-US"/>
        </w:rPr>
      </w:pPr>
    </w:p>
    <w:p w14:paraId="4BBE6D83" w14:textId="77BB8203" w:rsidR="00486B11" w:rsidRPr="00E37124" w:rsidRDefault="00486B11" w:rsidP="00DD27FC">
      <w:pPr>
        <w:tabs>
          <w:tab w:val="left" w:pos="-1440"/>
          <w:tab w:val="left" w:pos="-720"/>
        </w:tabs>
        <w:spacing w:after="0" w:line="240" w:lineRule="atLeast"/>
        <w:jc w:val="both"/>
        <w:rPr>
          <w:rFonts w:ascii="Times New Roman" w:eastAsia="Times New Roman" w:hAnsi="Times New Roman" w:cs="Times New Roman"/>
          <w:color w:val="222222"/>
          <w:sz w:val="24"/>
          <w:szCs w:val="24"/>
          <w:lang w:val="en-US"/>
        </w:rPr>
      </w:pPr>
      <w:r w:rsidRPr="00E37124">
        <w:rPr>
          <w:rFonts w:ascii="Times New Roman" w:eastAsia="Times New Roman" w:hAnsi="Times New Roman" w:cs="Times New Roman"/>
          <w:color w:val="222222"/>
          <w:sz w:val="24"/>
          <w:szCs w:val="24"/>
          <w:lang w:val="en-US"/>
        </w:rPr>
        <w:tab/>
        <w:t xml:space="preserve">Development and coordination with the Customer of a work </w:t>
      </w:r>
      <w:r w:rsidR="007F5C56">
        <w:rPr>
          <w:rFonts w:ascii="Times New Roman" w:eastAsia="Times New Roman" w:hAnsi="Times New Roman" w:cs="Times New Roman"/>
          <w:color w:val="222222"/>
          <w:sz w:val="24"/>
          <w:szCs w:val="24"/>
          <w:lang w:val="en-US"/>
        </w:rPr>
        <w:t xml:space="preserve">schedule </w:t>
      </w:r>
      <w:r w:rsidRPr="00E37124">
        <w:rPr>
          <w:rFonts w:ascii="Times New Roman" w:eastAsia="Times New Roman" w:hAnsi="Times New Roman" w:cs="Times New Roman"/>
          <w:color w:val="222222"/>
          <w:sz w:val="24"/>
          <w:szCs w:val="24"/>
          <w:lang w:val="en-US"/>
        </w:rPr>
        <w:t xml:space="preserve">plan signed by the parties under the service agreement. </w:t>
      </w:r>
    </w:p>
    <w:p w14:paraId="637C139A" w14:textId="77777777" w:rsidR="00486B11" w:rsidRPr="00E37124" w:rsidRDefault="00486B11" w:rsidP="00DD27FC">
      <w:pPr>
        <w:tabs>
          <w:tab w:val="left" w:pos="-1440"/>
          <w:tab w:val="left" w:pos="-720"/>
        </w:tabs>
        <w:spacing w:after="0" w:line="240" w:lineRule="atLeast"/>
        <w:jc w:val="both"/>
        <w:rPr>
          <w:rFonts w:ascii="Times New Roman" w:eastAsia="Times New Roman" w:hAnsi="Times New Roman" w:cs="Times New Roman"/>
          <w:color w:val="222222"/>
          <w:sz w:val="24"/>
          <w:szCs w:val="24"/>
          <w:lang w:val="en-US"/>
        </w:rPr>
      </w:pPr>
      <w:r w:rsidRPr="00E37124">
        <w:rPr>
          <w:rFonts w:ascii="Times New Roman" w:eastAsia="Times New Roman" w:hAnsi="Times New Roman" w:cs="Times New Roman"/>
          <w:color w:val="222222"/>
          <w:sz w:val="24"/>
          <w:szCs w:val="24"/>
          <w:lang w:val="en-US"/>
        </w:rPr>
        <w:tab/>
        <w:t xml:space="preserve">Deadline for eliminating the Customer's comments </w:t>
      </w:r>
      <w:r w:rsidRPr="00E37124">
        <w:rPr>
          <w:rFonts w:ascii="Times New Roman" w:eastAsia="Times New Roman" w:hAnsi="Times New Roman" w:cs="Times New Roman"/>
          <w:color w:val="000000" w:themeColor="text1"/>
          <w:sz w:val="24"/>
          <w:szCs w:val="24"/>
          <w:lang w:val="en-US"/>
        </w:rPr>
        <w:t xml:space="preserve">according to the work plan </w:t>
      </w:r>
      <w:r w:rsidRPr="00E37124">
        <w:rPr>
          <w:rFonts w:ascii="Times New Roman" w:eastAsia="Times New Roman" w:hAnsi="Times New Roman" w:cs="Times New Roman"/>
          <w:color w:val="222222"/>
          <w:sz w:val="24"/>
          <w:szCs w:val="24"/>
          <w:lang w:val="en-US"/>
        </w:rPr>
        <w:t>should not exceed 5 working days.</w:t>
      </w:r>
    </w:p>
    <w:p w14:paraId="2A08F30F" w14:textId="77777777" w:rsidR="00486B11" w:rsidRPr="00E37124" w:rsidRDefault="00486B11" w:rsidP="00DD27FC">
      <w:pPr>
        <w:tabs>
          <w:tab w:val="left" w:pos="-1440"/>
          <w:tab w:val="left" w:pos="-720"/>
        </w:tabs>
        <w:spacing w:after="0" w:line="240" w:lineRule="atLeast"/>
        <w:jc w:val="both"/>
        <w:rPr>
          <w:rFonts w:ascii="Times New Roman" w:eastAsia="Times New Roman" w:hAnsi="Times New Roman" w:cs="Times New Roman"/>
          <w:color w:val="222222"/>
          <w:sz w:val="24"/>
          <w:szCs w:val="24"/>
          <w:lang w:val="en-US"/>
        </w:rPr>
      </w:pPr>
      <w:r w:rsidRPr="00E37124">
        <w:rPr>
          <w:rFonts w:ascii="Times New Roman" w:eastAsia="Times New Roman" w:hAnsi="Times New Roman" w:cs="Times New Roman"/>
          <w:color w:val="222222"/>
          <w:sz w:val="24"/>
          <w:szCs w:val="24"/>
          <w:lang w:val="en-US"/>
        </w:rPr>
        <w:tab/>
        <w:t xml:space="preserve">When registering the work performed, the Contractor must comply with the following requirements: </w:t>
      </w:r>
    </w:p>
    <w:p w14:paraId="11F21F85" w14:textId="312D5A45" w:rsidR="00486B11" w:rsidRPr="00D85240" w:rsidRDefault="00486B11" w:rsidP="00DD27FC">
      <w:pPr>
        <w:numPr>
          <w:ilvl w:val="0"/>
          <w:numId w:val="11"/>
        </w:numPr>
        <w:tabs>
          <w:tab w:val="left" w:pos="-1440"/>
          <w:tab w:val="left" w:pos="-720"/>
        </w:tabs>
        <w:spacing w:after="0" w:line="240" w:lineRule="atLeast"/>
        <w:jc w:val="both"/>
        <w:rPr>
          <w:rFonts w:ascii="Times New Roman" w:eastAsia="Times New Roman" w:hAnsi="Times New Roman" w:cs="Times New Roman"/>
          <w:color w:val="222222"/>
          <w:sz w:val="24"/>
          <w:szCs w:val="24"/>
          <w:lang w:val="en-US"/>
        </w:rPr>
      </w:pPr>
      <w:r w:rsidRPr="00D85240">
        <w:rPr>
          <w:rFonts w:ascii="Times New Roman" w:eastAsia="Times New Roman" w:hAnsi="Times New Roman" w:cs="Times New Roman"/>
          <w:color w:val="222222"/>
          <w:sz w:val="24"/>
          <w:szCs w:val="24"/>
          <w:lang w:val="en-US"/>
        </w:rPr>
        <w:t>format – Microsoft Word</w:t>
      </w:r>
      <w:r w:rsidR="00F86E43" w:rsidRPr="00D85240">
        <w:rPr>
          <w:rFonts w:ascii="Times New Roman" w:eastAsia="Times New Roman" w:hAnsi="Times New Roman" w:cs="Times New Roman"/>
          <w:color w:val="222222"/>
          <w:sz w:val="24"/>
          <w:szCs w:val="24"/>
          <w:lang w:val="en-US"/>
        </w:rPr>
        <w:t xml:space="preserve">, Excel, </w:t>
      </w:r>
      <w:proofErr w:type="spellStart"/>
      <w:r w:rsidR="00F86E43" w:rsidRPr="00D85240">
        <w:rPr>
          <w:rFonts w:ascii="Times New Roman" w:eastAsia="Times New Roman" w:hAnsi="Times New Roman" w:cs="Times New Roman"/>
          <w:color w:val="222222"/>
          <w:sz w:val="24"/>
          <w:szCs w:val="24"/>
          <w:lang w:val="en-US"/>
        </w:rPr>
        <w:t>AutoCad</w:t>
      </w:r>
      <w:proofErr w:type="spellEnd"/>
      <w:r w:rsidR="00F86E43" w:rsidRPr="00D85240">
        <w:rPr>
          <w:rFonts w:ascii="Times New Roman" w:eastAsia="Times New Roman" w:hAnsi="Times New Roman" w:cs="Times New Roman"/>
          <w:color w:val="222222"/>
          <w:sz w:val="24"/>
          <w:szCs w:val="24"/>
          <w:lang w:val="en-US"/>
        </w:rPr>
        <w:t>, PDF, RIC (estimates), etc.</w:t>
      </w:r>
    </w:p>
    <w:p w14:paraId="10AFFD72" w14:textId="77777777" w:rsidR="00486B11" w:rsidRPr="00E625BC" w:rsidRDefault="00486B11" w:rsidP="00DD27FC">
      <w:pPr>
        <w:numPr>
          <w:ilvl w:val="0"/>
          <w:numId w:val="11"/>
        </w:numPr>
        <w:tabs>
          <w:tab w:val="left" w:pos="-1440"/>
          <w:tab w:val="left" w:pos="-720"/>
        </w:tabs>
        <w:spacing w:after="0" w:line="240" w:lineRule="atLeast"/>
        <w:jc w:val="both"/>
        <w:rPr>
          <w:rFonts w:ascii="Times New Roman" w:eastAsia="Times New Roman" w:hAnsi="Times New Roman" w:cs="Times New Roman"/>
          <w:color w:val="222222"/>
          <w:sz w:val="24"/>
          <w:szCs w:val="24"/>
        </w:rPr>
      </w:pPr>
      <w:proofErr w:type="spellStart"/>
      <w:r w:rsidRPr="00E625BC">
        <w:rPr>
          <w:rFonts w:ascii="Times New Roman" w:eastAsia="Times New Roman" w:hAnsi="Times New Roman" w:cs="Times New Roman"/>
          <w:color w:val="222222"/>
          <w:sz w:val="24"/>
          <w:szCs w:val="24"/>
        </w:rPr>
        <w:t>font</w:t>
      </w:r>
      <w:proofErr w:type="spellEnd"/>
      <w:r w:rsidRPr="00E625BC">
        <w:rPr>
          <w:rFonts w:ascii="Times New Roman" w:eastAsia="Times New Roman" w:hAnsi="Times New Roman" w:cs="Times New Roman"/>
          <w:color w:val="222222"/>
          <w:sz w:val="24"/>
          <w:szCs w:val="24"/>
        </w:rPr>
        <w:t xml:space="preserve"> – Times New Roman;</w:t>
      </w:r>
    </w:p>
    <w:p w14:paraId="4A9AC6DF" w14:textId="29095413" w:rsidR="00486B11" w:rsidRPr="00E37124" w:rsidRDefault="00486B11" w:rsidP="00DD27FC">
      <w:pPr>
        <w:numPr>
          <w:ilvl w:val="0"/>
          <w:numId w:val="11"/>
        </w:numPr>
        <w:tabs>
          <w:tab w:val="left" w:pos="-1440"/>
          <w:tab w:val="left" w:pos="-720"/>
        </w:tabs>
        <w:spacing w:after="0" w:line="240" w:lineRule="atLeast"/>
        <w:jc w:val="both"/>
        <w:rPr>
          <w:rFonts w:ascii="Times New Roman" w:eastAsia="Times New Roman" w:hAnsi="Times New Roman" w:cs="Times New Roman"/>
          <w:color w:val="222222"/>
          <w:sz w:val="24"/>
          <w:szCs w:val="24"/>
          <w:lang w:val="en-US"/>
        </w:rPr>
      </w:pPr>
      <w:r w:rsidRPr="00E37124">
        <w:rPr>
          <w:rFonts w:ascii="Times New Roman" w:eastAsia="Times New Roman" w:hAnsi="Times New Roman" w:cs="Times New Roman"/>
          <w:color w:val="222222"/>
          <w:sz w:val="24"/>
          <w:szCs w:val="24"/>
          <w:lang w:val="en-US"/>
        </w:rPr>
        <w:t xml:space="preserve">the size of the main font is 11–14 </w:t>
      </w:r>
      <w:r w:rsidR="008749B7" w:rsidRPr="00E37124">
        <w:rPr>
          <w:rFonts w:ascii="Times New Roman" w:eastAsia="Times New Roman" w:hAnsi="Times New Roman" w:cs="Times New Roman"/>
          <w:color w:val="222222"/>
          <w:sz w:val="24"/>
          <w:szCs w:val="24"/>
          <w:lang w:val="en-US"/>
        </w:rPr>
        <w:t>pt.</w:t>
      </w:r>
    </w:p>
    <w:p w14:paraId="2ECC254A" w14:textId="06618518" w:rsidR="00486B11" w:rsidRPr="00E37124" w:rsidRDefault="00486B11" w:rsidP="00DD27FC">
      <w:pPr>
        <w:numPr>
          <w:ilvl w:val="0"/>
          <w:numId w:val="11"/>
        </w:numPr>
        <w:tabs>
          <w:tab w:val="left" w:pos="-1440"/>
          <w:tab w:val="left" w:pos="-720"/>
        </w:tabs>
        <w:spacing w:after="0" w:line="240" w:lineRule="atLeast"/>
        <w:jc w:val="both"/>
        <w:rPr>
          <w:rFonts w:ascii="Times New Roman" w:eastAsia="Times New Roman" w:hAnsi="Times New Roman" w:cs="Times New Roman"/>
          <w:color w:val="222222"/>
          <w:sz w:val="24"/>
          <w:szCs w:val="24"/>
          <w:lang w:val="en-US"/>
        </w:rPr>
      </w:pPr>
      <w:r w:rsidRPr="00E37124">
        <w:rPr>
          <w:rFonts w:ascii="Times New Roman" w:eastAsia="Times New Roman" w:hAnsi="Times New Roman" w:cs="Times New Roman"/>
          <w:color w:val="222222"/>
          <w:sz w:val="24"/>
          <w:szCs w:val="24"/>
          <w:lang w:val="en-US"/>
        </w:rPr>
        <w:t xml:space="preserve">alignment of the main text – by </w:t>
      </w:r>
      <w:r w:rsidR="008749B7" w:rsidRPr="00E37124">
        <w:rPr>
          <w:rFonts w:ascii="Times New Roman" w:eastAsia="Times New Roman" w:hAnsi="Times New Roman" w:cs="Times New Roman"/>
          <w:color w:val="222222"/>
          <w:sz w:val="24"/>
          <w:szCs w:val="24"/>
          <w:lang w:val="en-US"/>
        </w:rPr>
        <w:t>width.</w:t>
      </w:r>
    </w:p>
    <w:p w14:paraId="68BF5E46" w14:textId="77777777" w:rsidR="00486B11" w:rsidRPr="00E625BC" w:rsidRDefault="00486B11" w:rsidP="00DD27FC">
      <w:pPr>
        <w:numPr>
          <w:ilvl w:val="0"/>
          <w:numId w:val="11"/>
        </w:numPr>
        <w:tabs>
          <w:tab w:val="left" w:pos="-1440"/>
          <w:tab w:val="left" w:pos="-720"/>
        </w:tabs>
        <w:spacing w:after="0" w:line="240" w:lineRule="atLeast"/>
        <w:jc w:val="both"/>
        <w:rPr>
          <w:rFonts w:ascii="Times New Roman" w:eastAsia="Times New Roman" w:hAnsi="Times New Roman" w:cs="Times New Roman"/>
          <w:color w:val="222222"/>
          <w:sz w:val="24"/>
          <w:szCs w:val="24"/>
        </w:rPr>
      </w:pPr>
      <w:proofErr w:type="spellStart"/>
      <w:r w:rsidRPr="00E625BC">
        <w:rPr>
          <w:rFonts w:ascii="Times New Roman" w:eastAsia="Times New Roman" w:hAnsi="Times New Roman" w:cs="Times New Roman"/>
          <w:color w:val="222222"/>
          <w:sz w:val="24"/>
          <w:szCs w:val="24"/>
        </w:rPr>
        <w:t>page</w:t>
      </w:r>
      <w:proofErr w:type="spellEnd"/>
      <w:r w:rsidRPr="00E625BC">
        <w:rPr>
          <w:rFonts w:ascii="Times New Roman" w:eastAsia="Times New Roman" w:hAnsi="Times New Roman" w:cs="Times New Roman"/>
          <w:color w:val="222222"/>
          <w:sz w:val="24"/>
          <w:szCs w:val="24"/>
        </w:rPr>
        <w:t xml:space="preserve"> </w:t>
      </w:r>
      <w:proofErr w:type="spellStart"/>
      <w:r w:rsidRPr="00E625BC">
        <w:rPr>
          <w:rFonts w:ascii="Times New Roman" w:eastAsia="Times New Roman" w:hAnsi="Times New Roman" w:cs="Times New Roman"/>
          <w:color w:val="222222"/>
          <w:sz w:val="24"/>
          <w:szCs w:val="24"/>
        </w:rPr>
        <w:t>size</w:t>
      </w:r>
      <w:proofErr w:type="spellEnd"/>
      <w:r w:rsidRPr="00E625BC">
        <w:rPr>
          <w:rFonts w:ascii="Times New Roman" w:eastAsia="Times New Roman" w:hAnsi="Times New Roman" w:cs="Times New Roman"/>
          <w:color w:val="222222"/>
          <w:sz w:val="24"/>
          <w:szCs w:val="24"/>
        </w:rPr>
        <w:t xml:space="preserve"> – A-4; </w:t>
      </w:r>
    </w:p>
    <w:p w14:paraId="10908DD5" w14:textId="5FF26701" w:rsidR="00486B11" w:rsidRPr="00E625BC" w:rsidRDefault="00486B11" w:rsidP="00DD27FC">
      <w:pPr>
        <w:numPr>
          <w:ilvl w:val="0"/>
          <w:numId w:val="11"/>
        </w:numPr>
        <w:tabs>
          <w:tab w:val="left" w:pos="-1440"/>
          <w:tab w:val="left" w:pos="-720"/>
        </w:tabs>
        <w:spacing w:after="0" w:line="240" w:lineRule="atLeast"/>
        <w:jc w:val="both"/>
        <w:rPr>
          <w:rFonts w:ascii="Times New Roman" w:eastAsia="Times New Roman" w:hAnsi="Times New Roman" w:cs="Times New Roman"/>
          <w:color w:val="222222"/>
          <w:sz w:val="24"/>
          <w:szCs w:val="24"/>
        </w:rPr>
      </w:pPr>
      <w:proofErr w:type="spellStart"/>
      <w:r w:rsidRPr="00E625BC">
        <w:rPr>
          <w:rFonts w:ascii="Times New Roman" w:eastAsia="Times New Roman" w:hAnsi="Times New Roman" w:cs="Times New Roman"/>
          <w:color w:val="222222"/>
          <w:sz w:val="24"/>
          <w:szCs w:val="24"/>
        </w:rPr>
        <w:t>main</w:t>
      </w:r>
      <w:proofErr w:type="spellEnd"/>
      <w:r w:rsidRPr="00E625BC">
        <w:rPr>
          <w:rFonts w:ascii="Times New Roman" w:eastAsia="Times New Roman" w:hAnsi="Times New Roman" w:cs="Times New Roman"/>
          <w:color w:val="222222"/>
          <w:sz w:val="24"/>
          <w:szCs w:val="24"/>
        </w:rPr>
        <w:t xml:space="preserve"> </w:t>
      </w:r>
      <w:proofErr w:type="spellStart"/>
      <w:r w:rsidRPr="00E625BC">
        <w:rPr>
          <w:rFonts w:ascii="Times New Roman" w:eastAsia="Times New Roman" w:hAnsi="Times New Roman" w:cs="Times New Roman"/>
          <w:color w:val="222222"/>
          <w:sz w:val="24"/>
          <w:szCs w:val="24"/>
        </w:rPr>
        <w:t>text</w:t>
      </w:r>
      <w:proofErr w:type="spellEnd"/>
      <w:r w:rsidRPr="00E625BC">
        <w:rPr>
          <w:rFonts w:ascii="Times New Roman" w:eastAsia="Times New Roman" w:hAnsi="Times New Roman" w:cs="Times New Roman"/>
          <w:color w:val="222222"/>
          <w:sz w:val="24"/>
          <w:szCs w:val="24"/>
        </w:rPr>
        <w:t xml:space="preserve">: </w:t>
      </w:r>
      <w:proofErr w:type="spellStart"/>
      <w:r w:rsidRPr="00E625BC">
        <w:rPr>
          <w:rFonts w:ascii="Times New Roman" w:eastAsia="Times New Roman" w:hAnsi="Times New Roman" w:cs="Times New Roman"/>
          <w:color w:val="222222"/>
          <w:sz w:val="24"/>
          <w:szCs w:val="24"/>
        </w:rPr>
        <w:t>color</w:t>
      </w:r>
      <w:proofErr w:type="spellEnd"/>
      <w:r w:rsidRPr="00E625BC">
        <w:rPr>
          <w:rFonts w:ascii="Times New Roman" w:eastAsia="Times New Roman" w:hAnsi="Times New Roman" w:cs="Times New Roman"/>
          <w:color w:val="222222"/>
          <w:sz w:val="24"/>
          <w:szCs w:val="24"/>
        </w:rPr>
        <w:t xml:space="preserve"> </w:t>
      </w:r>
      <w:proofErr w:type="spellStart"/>
      <w:r w:rsidRPr="00E625BC">
        <w:rPr>
          <w:rFonts w:ascii="Times New Roman" w:eastAsia="Times New Roman" w:hAnsi="Times New Roman" w:cs="Times New Roman"/>
          <w:color w:val="222222"/>
          <w:sz w:val="24"/>
          <w:szCs w:val="24"/>
        </w:rPr>
        <w:t>printing</w:t>
      </w:r>
      <w:proofErr w:type="spellEnd"/>
      <w:r w:rsidRPr="00E625BC">
        <w:rPr>
          <w:rFonts w:ascii="Times New Roman" w:eastAsia="Times New Roman" w:hAnsi="Times New Roman" w:cs="Times New Roman"/>
          <w:color w:val="222222"/>
          <w:sz w:val="24"/>
          <w:szCs w:val="24"/>
        </w:rPr>
        <w:t xml:space="preserve">; </w:t>
      </w:r>
    </w:p>
    <w:p w14:paraId="149DD529" w14:textId="77777777" w:rsidR="00486B11" w:rsidRDefault="00486B11" w:rsidP="00DD27FC">
      <w:pPr>
        <w:numPr>
          <w:ilvl w:val="0"/>
          <w:numId w:val="11"/>
        </w:numPr>
        <w:tabs>
          <w:tab w:val="left" w:pos="-1440"/>
          <w:tab w:val="left" w:pos="-720"/>
        </w:tabs>
        <w:spacing w:after="0" w:line="240" w:lineRule="atLeast"/>
        <w:jc w:val="both"/>
        <w:rPr>
          <w:rFonts w:ascii="Times New Roman" w:eastAsia="Times New Roman" w:hAnsi="Times New Roman" w:cs="Times New Roman"/>
          <w:color w:val="222222"/>
          <w:sz w:val="24"/>
          <w:szCs w:val="24"/>
          <w:lang w:val="en-US"/>
        </w:rPr>
      </w:pPr>
      <w:r w:rsidRPr="00E37124">
        <w:rPr>
          <w:rFonts w:ascii="Times New Roman" w:eastAsia="Times New Roman" w:hAnsi="Times New Roman" w:cs="Times New Roman"/>
          <w:color w:val="222222"/>
          <w:sz w:val="24"/>
          <w:szCs w:val="24"/>
          <w:lang w:val="en-US"/>
        </w:rPr>
        <w:t>graphs and schemes - A4-A1: color printing.</w:t>
      </w:r>
    </w:p>
    <w:p w14:paraId="2C202EC4" w14:textId="3E312FC6" w:rsidR="001043F3" w:rsidRPr="00E37124" w:rsidRDefault="00973D38" w:rsidP="00DD27FC">
      <w:pPr>
        <w:numPr>
          <w:ilvl w:val="0"/>
          <w:numId w:val="11"/>
        </w:numPr>
        <w:tabs>
          <w:tab w:val="left" w:pos="-1440"/>
          <w:tab w:val="left" w:pos="-720"/>
        </w:tabs>
        <w:spacing w:after="0" w:line="240" w:lineRule="atLeast"/>
        <w:jc w:val="both"/>
        <w:rPr>
          <w:rFonts w:ascii="Times New Roman" w:eastAsia="Times New Roman" w:hAnsi="Times New Roman" w:cs="Times New Roman"/>
          <w:color w:val="222222"/>
          <w:sz w:val="24"/>
          <w:szCs w:val="24"/>
          <w:lang w:val="en-US"/>
        </w:rPr>
      </w:pPr>
      <w:r>
        <w:rPr>
          <w:rFonts w:ascii="Times New Roman" w:eastAsia="Times New Roman" w:hAnsi="Times New Roman" w:cs="Times New Roman"/>
          <w:color w:val="222222"/>
          <w:sz w:val="24"/>
          <w:szCs w:val="24"/>
          <w:lang w:val="en-US"/>
        </w:rPr>
        <w:t xml:space="preserve">The </w:t>
      </w:r>
      <w:r w:rsidR="001043F3">
        <w:rPr>
          <w:rFonts w:ascii="Times New Roman" w:eastAsia="Times New Roman" w:hAnsi="Times New Roman" w:cs="Times New Roman"/>
          <w:color w:val="222222"/>
          <w:sz w:val="24"/>
          <w:szCs w:val="24"/>
          <w:lang w:val="en-US"/>
        </w:rPr>
        <w:t>DED</w:t>
      </w:r>
      <w:r w:rsidR="001043F3" w:rsidRPr="001043F3">
        <w:rPr>
          <w:rFonts w:ascii="Times New Roman" w:eastAsia="Times New Roman" w:hAnsi="Times New Roman" w:cs="Times New Roman"/>
          <w:color w:val="222222"/>
          <w:sz w:val="24"/>
          <w:szCs w:val="24"/>
          <w:lang w:val="en-US"/>
        </w:rPr>
        <w:t xml:space="preserve"> shall be submitted in Russian and/or English.</w:t>
      </w:r>
    </w:p>
    <w:p w14:paraId="060742E4" w14:textId="77777777" w:rsidR="00486B11" w:rsidRPr="00E37124" w:rsidRDefault="00486B11" w:rsidP="00DD27FC">
      <w:pPr>
        <w:tabs>
          <w:tab w:val="left" w:pos="-1440"/>
          <w:tab w:val="left" w:pos="-720"/>
        </w:tabs>
        <w:spacing w:after="0" w:line="240" w:lineRule="atLeast"/>
        <w:jc w:val="both"/>
        <w:rPr>
          <w:rFonts w:ascii="Times New Roman" w:eastAsia="Times New Roman" w:hAnsi="Times New Roman" w:cs="Times New Roman"/>
          <w:color w:val="222222"/>
          <w:sz w:val="24"/>
          <w:szCs w:val="24"/>
          <w:lang w:val="en-US"/>
        </w:rPr>
      </w:pPr>
    </w:p>
    <w:p w14:paraId="5F9DD2C2" w14:textId="7AE3ACA7" w:rsidR="00486B11" w:rsidRPr="00E37124" w:rsidRDefault="00486B11" w:rsidP="00DD27FC">
      <w:pPr>
        <w:tabs>
          <w:tab w:val="left" w:pos="-1440"/>
          <w:tab w:val="left" w:pos="-720"/>
        </w:tabs>
        <w:spacing w:after="0" w:line="240" w:lineRule="atLeast"/>
        <w:jc w:val="both"/>
        <w:rPr>
          <w:rFonts w:ascii="Times New Roman" w:eastAsia="Times New Roman" w:hAnsi="Times New Roman" w:cs="Times New Roman"/>
          <w:color w:val="222222"/>
          <w:sz w:val="24"/>
          <w:szCs w:val="24"/>
          <w:lang w:val="en-US"/>
        </w:rPr>
      </w:pPr>
      <w:r w:rsidRPr="00E37124">
        <w:rPr>
          <w:rFonts w:ascii="Times New Roman" w:eastAsia="Times New Roman" w:hAnsi="Times New Roman" w:cs="Times New Roman"/>
          <w:color w:val="222222"/>
          <w:sz w:val="24"/>
          <w:szCs w:val="24"/>
          <w:lang w:val="en-US"/>
        </w:rPr>
        <w:tab/>
        <w:t xml:space="preserve">The result of the services provided is a ready-made bound </w:t>
      </w:r>
      <w:r w:rsidR="00FF0015">
        <w:rPr>
          <w:rFonts w:ascii="Times New Roman" w:eastAsia="Times New Roman" w:hAnsi="Times New Roman" w:cs="Times New Roman"/>
          <w:color w:val="222222"/>
          <w:sz w:val="24"/>
          <w:szCs w:val="24"/>
          <w:lang w:val="en-US"/>
        </w:rPr>
        <w:t>DED</w:t>
      </w:r>
      <w:r w:rsidRPr="00E37124">
        <w:rPr>
          <w:rFonts w:ascii="Times New Roman" w:eastAsia="Times New Roman" w:hAnsi="Times New Roman" w:cs="Times New Roman"/>
          <w:color w:val="222222"/>
          <w:sz w:val="24"/>
          <w:szCs w:val="24"/>
          <w:lang w:val="en-US"/>
        </w:rPr>
        <w:t xml:space="preserve"> in the form of manufactured printed materials in 6 copies and information on a USB flash drive. </w:t>
      </w:r>
    </w:p>
    <w:p w14:paraId="44AB4394" w14:textId="689F7BD4" w:rsidR="00486B11" w:rsidRPr="00E37124" w:rsidRDefault="00486B11" w:rsidP="00DD27FC">
      <w:pPr>
        <w:tabs>
          <w:tab w:val="left" w:pos="-1440"/>
          <w:tab w:val="left" w:pos="-720"/>
        </w:tabs>
        <w:spacing w:after="0" w:line="240" w:lineRule="atLeast"/>
        <w:jc w:val="both"/>
        <w:rPr>
          <w:rFonts w:ascii="Times New Roman" w:eastAsia="Times New Roman" w:hAnsi="Times New Roman" w:cs="Times New Roman"/>
          <w:color w:val="222222"/>
          <w:sz w:val="24"/>
          <w:szCs w:val="24"/>
          <w:lang w:val="en-US"/>
        </w:rPr>
      </w:pPr>
      <w:r w:rsidRPr="00E37124">
        <w:rPr>
          <w:rFonts w:ascii="Times New Roman" w:eastAsia="Times New Roman" w:hAnsi="Times New Roman" w:cs="Times New Roman"/>
          <w:color w:val="222222"/>
          <w:sz w:val="24"/>
          <w:szCs w:val="24"/>
          <w:lang w:val="en-US"/>
        </w:rPr>
        <w:tab/>
        <w:t xml:space="preserve">Based on the results of the work performed, it is necessary to prepare a presentation in </w:t>
      </w:r>
      <w:r w:rsidR="00FF0015">
        <w:rPr>
          <w:rFonts w:ascii="Times New Roman" w:eastAsia="Times New Roman" w:hAnsi="Times New Roman" w:cs="Times New Roman"/>
          <w:color w:val="222222"/>
          <w:sz w:val="24"/>
          <w:szCs w:val="24"/>
          <w:lang w:val="en-US"/>
        </w:rPr>
        <w:t>“</w:t>
      </w:r>
      <w:r w:rsidRPr="00E37124">
        <w:rPr>
          <w:rFonts w:ascii="Times New Roman" w:eastAsia="Times New Roman" w:hAnsi="Times New Roman" w:cs="Times New Roman"/>
          <w:color w:val="222222"/>
          <w:sz w:val="24"/>
          <w:szCs w:val="24"/>
          <w:lang w:val="en-US"/>
        </w:rPr>
        <w:t>pptx</w:t>
      </w:r>
      <w:r w:rsidR="00FF0015">
        <w:rPr>
          <w:rFonts w:ascii="Times New Roman" w:eastAsia="Times New Roman" w:hAnsi="Times New Roman" w:cs="Times New Roman"/>
          <w:color w:val="222222"/>
          <w:sz w:val="24"/>
          <w:szCs w:val="24"/>
          <w:lang w:val="en-US"/>
        </w:rPr>
        <w:t>”</w:t>
      </w:r>
      <w:r w:rsidRPr="00E37124">
        <w:rPr>
          <w:rFonts w:ascii="Times New Roman" w:eastAsia="Times New Roman" w:hAnsi="Times New Roman" w:cs="Times New Roman"/>
          <w:color w:val="222222"/>
          <w:sz w:val="24"/>
          <w:szCs w:val="24"/>
          <w:lang w:val="en-US"/>
        </w:rPr>
        <w:t xml:space="preserve"> format with brief excerpts with diagrams and visual illustrations.</w:t>
      </w:r>
    </w:p>
    <w:p w14:paraId="794C5C34" w14:textId="77777777" w:rsidR="00486B11" w:rsidRPr="00E37124" w:rsidRDefault="00486B11" w:rsidP="00DD27FC">
      <w:pPr>
        <w:tabs>
          <w:tab w:val="left" w:pos="-1440"/>
          <w:tab w:val="left" w:pos="-720"/>
        </w:tabs>
        <w:spacing w:after="0" w:line="240" w:lineRule="atLeast"/>
        <w:jc w:val="both"/>
        <w:rPr>
          <w:rFonts w:ascii="Times New Roman" w:eastAsia="Times New Roman" w:hAnsi="Times New Roman" w:cs="Times New Roman"/>
          <w:color w:val="222222"/>
          <w:sz w:val="24"/>
          <w:szCs w:val="24"/>
          <w:lang w:val="en-US"/>
        </w:rPr>
      </w:pPr>
      <w:r w:rsidRPr="00E37124">
        <w:rPr>
          <w:rFonts w:ascii="Times New Roman" w:eastAsia="Times New Roman" w:hAnsi="Times New Roman" w:cs="Times New Roman"/>
          <w:color w:val="222222"/>
          <w:sz w:val="24"/>
          <w:szCs w:val="24"/>
          <w:lang w:val="en-US"/>
        </w:rPr>
        <w:tab/>
        <w:t>The content of the paper and electronic versions of the report should be identical, the electronic version should be available in two versions:</w:t>
      </w:r>
    </w:p>
    <w:p w14:paraId="017A361F" w14:textId="77777777" w:rsidR="00486B11" w:rsidRPr="00E625BC" w:rsidRDefault="00486B11" w:rsidP="00DD27FC">
      <w:pPr>
        <w:numPr>
          <w:ilvl w:val="0"/>
          <w:numId w:val="10"/>
        </w:numPr>
        <w:tabs>
          <w:tab w:val="left" w:pos="-1440"/>
          <w:tab w:val="left" w:pos="-720"/>
        </w:tabs>
        <w:spacing w:after="0" w:line="240" w:lineRule="atLeast"/>
        <w:jc w:val="both"/>
        <w:rPr>
          <w:rFonts w:ascii="Times New Roman" w:eastAsia="Times New Roman" w:hAnsi="Times New Roman" w:cs="Times New Roman"/>
          <w:color w:val="222222"/>
          <w:sz w:val="24"/>
          <w:szCs w:val="24"/>
        </w:rPr>
      </w:pPr>
      <w:proofErr w:type="spellStart"/>
      <w:r w:rsidRPr="00E625BC">
        <w:rPr>
          <w:rFonts w:ascii="Times New Roman" w:eastAsia="Times New Roman" w:hAnsi="Times New Roman" w:cs="Times New Roman"/>
          <w:color w:val="222222"/>
          <w:sz w:val="24"/>
          <w:szCs w:val="24"/>
        </w:rPr>
        <w:t>Version</w:t>
      </w:r>
      <w:proofErr w:type="spellEnd"/>
      <w:r w:rsidRPr="00E625BC">
        <w:rPr>
          <w:rFonts w:ascii="Times New Roman" w:eastAsia="Times New Roman" w:hAnsi="Times New Roman" w:cs="Times New Roman"/>
          <w:color w:val="222222"/>
          <w:sz w:val="24"/>
          <w:szCs w:val="24"/>
        </w:rPr>
        <w:t xml:space="preserve"> </w:t>
      </w:r>
      <w:proofErr w:type="spellStart"/>
      <w:r w:rsidRPr="00E625BC">
        <w:rPr>
          <w:rFonts w:ascii="Times New Roman" w:eastAsia="Times New Roman" w:hAnsi="Times New Roman" w:cs="Times New Roman"/>
          <w:color w:val="222222"/>
          <w:sz w:val="24"/>
          <w:szCs w:val="24"/>
        </w:rPr>
        <w:t>in</w:t>
      </w:r>
      <w:proofErr w:type="spellEnd"/>
      <w:r w:rsidRPr="00E625BC">
        <w:rPr>
          <w:rFonts w:ascii="Times New Roman" w:eastAsia="Times New Roman" w:hAnsi="Times New Roman" w:cs="Times New Roman"/>
          <w:color w:val="222222"/>
          <w:sz w:val="24"/>
          <w:szCs w:val="24"/>
        </w:rPr>
        <w:t xml:space="preserve"> PDF </w:t>
      </w:r>
      <w:proofErr w:type="spellStart"/>
      <w:r w:rsidRPr="00E625BC">
        <w:rPr>
          <w:rFonts w:ascii="Times New Roman" w:eastAsia="Times New Roman" w:hAnsi="Times New Roman" w:cs="Times New Roman"/>
          <w:color w:val="222222"/>
          <w:sz w:val="24"/>
          <w:szCs w:val="24"/>
        </w:rPr>
        <w:t>format</w:t>
      </w:r>
      <w:proofErr w:type="spellEnd"/>
      <w:r w:rsidRPr="00E625BC">
        <w:rPr>
          <w:rFonts w:ascii="Times New Roman" w:eastAsia="Times New Roman" w:hAnsi="Times New Roman" w:cs="Times New Roman"/>
          <w:color w:val="222222"/>
          <w:sz w:val="24"/>
          <w:szCs w:val="24"/>
        </w:rPr>
        <w:t>;</w:t>
      </w:r>
    </w:p>
    <w:p w14:paraId="487B0739" w14:textId="26D65322" w:rsidR="00486B11" w:rsidRPr="00E37124" w:rsidRDefault="00486B11" w:rsidP="00DD27FC">
      <w:pPr>
        <w:numPr>
          <w:ilvl w:val="0"/>
          <w:numId w:val="10"/>
        </w:numPr>
        <w:tabs>
          <w:tab w:val="left" w:pos="-1440"/>
          <w:tab w:val="left" w:pos="-720"/>
        </w:tabs>
        <w:spacing w:after="0" w:line="240" w:lineRule="atLeast"/>
        <w:jc w:val="both"/>
        <w:rPr>
          <w:rFonts w:ascii="Times New Roman" w:eastAsia="Times New Roman" w:hAnsi="Times New Roman" w:cs="Times New Roman"/>
          <w:color w:val="222222"/>
          <w:sz w:val="24"/>
          <w:szCs w:val="24"/>
          <w:lang w:val="en-US"/>
        </w:rPr>
      </w:pPr>
      <w:r w:rsidRPr="00E37124">
        <w:rPr>
          <w:rFonts w:ascii="Times New Roman" w:eastAsia="Times New Roman" w:hAnsi="Times New Roman" w:cs="Times New Roman"/>
          <w:color w:val="222222"/>
          <w:sz w:val="24"/>
          <w:szCs w:val="24"/>
          <w:lang w:val="en-US"/>
        </w:rPr>
        <w:t xml:space="preserve">The version for editing is in the original formats (Microsoft Word, Excel, </w:t>
      </w:r>
      <w:proofErr w:type="spellStart"/>
      <w:r w:rsidRPr="00E37124">
        <w:rPr>
          <w:rFonts w:ascii="Times New Roman" w:eastAsia="Times New Roman" w:hAnsi="Times New Roman" w:cs="Times New Roman"/>
          <w:color w:val="222222"/>
          <w:sz w:val="24"/>
          <w:szCs w:val="24"/>
          <w:lang w:val="en-US"/>
        </w:rPr>
        <w:t>AutoCad</w:t>
      </w:r>
      <w:proofErr w:type="spellEnd"/>
      <w:r w:rsidRPr="00E37124">
        <w:rPr>
          <w:rFonts w:ascii="Times New Roman" w:eastAsia="Times New Roman" w:hAnsi="Times New Roman" w:cs="Times New Roman"/>
          <w:color w:val="222222"/>
          <w:sz w:val="24"/>
          <w:szCs w:val="24"/>
          <w:lang w:val="en-US"/>
        </w:rPr>
        <w:t xml:space="preserve">, etc.), </w:t>
      </w:r>
      <w:r w:rsidRPr="00E37124">
        <w:rPr>
          <w:rFonts w:ascii="Times New Roman" w:hAnsi="Times New Roman" w:cs="Times New Roman"/>
          <w:sz w:val="24"/>
          <w:szCs w:val="24"/>
          <w:lang w:val="en-US"/>
        </w:rPr>
        <w:t>sewn into an album by sections.</w:t>
      </w:r>
    </w:p>
    <w:p w14:paraId="40CB61B5" w14:textId="77777777" w:rsidR="006274F6" w:rsidRPr="00E37124" w:rsidRDefault="006274F6" w:rsidP="00DD27FC">
      <w:pPr>
        <w:tabs>
          <w:tab w:val="left" w:pos="-1440"/>
          <w:tab w:val="left" w:pos="-720"/>
        </w:tabs>
        <w:spacing w:after="0" w:line="240" w:lineRule="atLeast"/>
        <w:jc w:val="both"/>
        <w:rPr>
          <w:rFonts w:ascii="Times New Roman" w:hAnsi="Times New Roman" w:cs="Times New Roman"/>
          <w:sz w:val="24"/>
          <w:szCs w:val="24"/>
          <w:lang w:val="en-US"/>
        </w:rPr>
      </w:pPr>
    </w:p>
    <w:p w14:paraId="4B0B2C7D" w14:textId="77777777" w:rsidR="006274F6" w:rsidRPr="00E37124" w:rsidRDefault="006274F6" w:rsidP="006274F6">
      <w:pPr>
        <w:tabs>
          <w:tab w:val="left" w:pos="-1440"/>
          <w:tab w:val="left" w:pos="-720"/>
        </w:tabs>
        <w:spacing w:after="0" w:line="240" w:lineRule="atLeast"/>
        <w:jc w:val="both"/>
        <w:rPr>
          <w:rFonts w:ascii="Times New Roman" w:hAnsi="Times New Roman" w:cs="Times New Roman"/>
          <w:sz w:val="24"/>
          <w:szCs w:val="24"/>
          <w:lang w:val="en-US"/>
        </w:rPr>
      </w:pPr>
    </w:p>
    <w:p w14:paraId="2484BAB5" w14:textId="77777777" w:rsidR="006274F6" w:rsidRPr="00E37124" w:rsidRDefault="006274F6" w:rsidP="006274F6">
      <w:pPr>
        <w:tabs>
          <w:tab w:val="left" w:pos="-1440"/>
          <w:tab w:val="left" w:pos="-720"/>
        </w:tabs>
        <w:spacing w:after="0" w:line="240" w:lineRule="atLeast"/>
        <w:jc w:val="both"/>
        <w:rPr>
          <w:rFonts w:ascii="Times New Roman" w:hAnsi="Times New Roman" w:cs="Times New Roman"/>
          <w:sz w:val="24"/>
          <w:szCs w:val="24"/>
          <w:lang w:val="en-US"/>
        </w:rPr>
      </w:pPr>
    </w:p>
    <w:p w14:paraId="56F07A59" w14:textId="77777777" w:rsidR="006274F6" w:rsidRPr="00E37124" w:rsidRDefault="006274F6" w:rsidP="006274F6">
      <w:pPr>
        <w:tabs>
          <w:tab w:val="left" w:pos="-1440"/>
          <w:tab w:val="left" w:pos="-720"/>
        </w:tabs>
        <w:spacing w:after="0" w:line="240" w:lineRule="atLeast"/>
        <w:jc w:val="both"/>
        <w:rPr>
          <w:rFonts w:ascii="Times New Roman" w:hAnsi="Times New Roman" w:cs="Times New Roman"/>
          <w:sz w:val="24"/>
          <w:szCs w:val="24"/>
          <w:lang w:val="en-US"/>
        </w:rPr>
      </w:pPr>
    </w:p>
    <w:p w14:paraId="29C3C1B8" w14:textId="77777777" w:rsidR="006274F6" w:rsidRPr="00E37124" w:rsidRDefault="006274F6" w:rsidP="006274F6">
      <w:pPr>
        <w:tabs>
          <w:tab w:val="left" w:pos="-1440"/>
          <w:tab w:val="left" w:pos="-720"/>
        </w:tabs>
        <w:spacing w:after="0" w:line="240" w:lineRule="atLeast"/>
        <w:jc w:val="both"/>
        <w:rPr>
          <w:rFonts w:ascii="Times New Roman" w:eastAsia="Times New Roman" w:hAnsi="Times New Roman" w:cs="Times New Roman"/>
          <w:color w:val="222222"/>
          <w:sz w:val="24"/>
          <w:szCs w:val="24"/>
          <w:lang w:val="en-US"/>
        </w:rPr>
      </w:pPr>
    </w:p>
    <w:p w14:paraId="7502D754" w14:textId="77777777" w:rsidR="00486B11" w:rsidRPr="00E37124" w:rsidRDefault="00486B11" w:rsidP="00644904">
      <w:pPr>
        <w:spacing w:after="0"/>
        <w:ind w:left="5664"/>
        <w:rPr>
          <w:rFonts w:ascii="Times New Roman" w:hAnsi="Times New Roman" w:cs="Times New Roman"/>
          <w:sz w:val="20"/>
          <w:szCs w:val="20"/>
          <w:lang w:val="en-US"/>
        </w:rPr>
      </w:pPr>
    </w:p>
    <w:p w14:paraId="11FD6F4C" w14:textId="77777777" w:rsidR="006274F6" w:rsidRPr="00E37124" w:rsidRDefault="006274F6" w:rsidP="00644904">
      <w:pPr>
        <w:spacing w:after="0"/>
        <w:ind w:left="5664"/>
        <w:rPr>
          <w:rFonts w:ascii="Times New Roman" w:hAnsi="Times New Roman" w:cs="Times New Roman"/>
          <w:sz w:val="20"/>
          <w:szCs w:val="20"/>
          <w:lang w:val="en-US"/>
        </w:rPr>
      </w:pPr>
    </w:p>
    <w:p w14:paraId="1221000E" w14:textId="58D639B3" w:rsidR="007F2CEF" w:rsidRDefault="007F2CEF">
      <w:pPr>
        <w:rPr>
          <w:rFonts w:ascii="Times New Roman" w:hAnsi="Times New Roman" w:cs="Times New Roman"/>
          <w:sz w:val="20"/>
          <w:szCs w:val="20"/>
          <w:lang w:val="en-US"/>
        </w:rPr>
      </w:pPr>
      <w:r>
        <w:rPr>
          <w:rFonts w:ascii="Times New Roman" w:hAnsi="Times New Roman" w:cs="Times New Roman"/>
          <w:sz w:val="20"/>
          <w:szCs w:val="20"/>
          <w:lang w:val="en-US"/>
        </w:rPr>
        <w:br w:type="page"/>
      </w:r>
    </w:p>
    <w:p w14:paraId="2BA7118D" w14:textId="55267C1E" w:rsidR="00BA46A4" w:rsidRPr="00771E5B" w:rsidRDefault="009017E0" w:rsidP="00BA46A4">
      <w:pPr>
        <w:spacing w:after="0"/>
        <w:jc w:val="center"/>
        <w:rPr>
          <w:rFonts w:ascii="Times New Roman" w:hAnsi="Times New Roman" w:cs="Times New Roman"/>
          <w:b/>
          <w:bCs/>
          <w:caps/>
          <w:sz w:val="24"/>
          <w:szCs w:val="24"/>
        </w:rPr>
      </w:pPr>
      <w:r w:rsidRPr="00771E5B">
        <w:rPr>
          <w:rFonts w:ascii="Times New Roman" w:hAnsi="Times New Roman" w:cs="Times New Roman"/>
          <w:b/>
          <w:bCs/>
          <w:caps/>
          <w:sz w:val="24"/>
          <w:szCs w:val="24"/>
        </w:rPr>
        <w:lastRenderedPageBreak/>
        <w:t xml:space="preserve">Terms of Reference </w:t>
      </w:r>
    </w:p>
    <w:p w14:paraId="19EE8C78" w14:textId="222AB32E" w:rsidR="00356A58" w:rsidRPr="00E37124" w:rsidRDefault="002435A9" w:rsidP="00C77166">
      <w:pPr>
        <w:spacing w:after="0"/>
        <w:jc w:val="center"/>
        <w:rPr>
          <w:rFonts w:ascii="Times New Roman" w:hAnsi="Times New Roman" w:cs="Times New Roman"/>
          <w:b/>
          <w:bCs/>
          <w:sz w:val="24"/>
          <w:szCs w:val="24"/>
          <w:lang w:val="en-US"/>
        </w:rPr>
      </w:pPr>
      <w:r w:rsidRPr="00E37124">
        <w:rPr>
          <w:rFonts w:ascii="Times New Roman" w:hAnsi="Times New Roman" w:cs="Times New Roman"/>
          <w:b/>
          <w:bCs/>
          <w:sz w:val="24"/>
          <w:szCs w:val="24"/>
          <w:lang w:val="en-US"/>
        </w:rPr>
        <w:t>for the development of design and estimate documentation</w:t>
      </w:r>
      <w:r w:rsidR="009B5704">
        <w:rPr>
          <w:rFonts w:ascii="Times New Roman" w:hAnsi="Times New Roman" w:cs="Times New Roman"/>
          <w:b/>
          <w:bCs/>
          <w:sz w:val="24"/>
          <w:szCs w:val="24"/>
          <w:lang w:val="en-US"/>
        </w:rPr>
        <w:t xml:space="preserve"> for the </w:t>
      </w:r>
      <w:r w:rsidR="00CB7C35">
        <w:rPr>
          <w:rFonts w:ascii="Times New Roman" w:hAnsi="Times New Roman" w:cs="Times New Roman"/>
          <w:b/>
          <w:bCs/>
          <w:sz w:val="24"/>
          <w:szCs w:val="24"/>
          <w:lang w:val="en-US"/>
        </w:rPr>
        <w:t>construction of the facility</w:t>
      </w:r>
    </w:p>
    <w:p w14:paraId="43591ED8" w14:textId="53F272A1" w:rsidR="009017E0" w:rsidRDefault="009B5704" w:rsidP="00C77166">
      <w:pPr>
        <w:spacing w:after="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w:t>
      </w:r>
      <w:r w:rsidR="00356A58" w:rsidRPr="00E37124">
        <w:rPr>
          <w:rFonts w:ascii="Times New Roman" w:hAnsi="Times New Roman" w:cs="Times New Roman"/>
          <w:b/>
          <w:bCs/>
          <w:sz w:val="24"/>
          <w:szCs w:val="24"/>
          <w:lang w:val="en-US"/>
        </w:rPr>
        <w:t xml:space="preserve">Tailings Transfer </w:t>
      </w:r>
      <w:r>
        <w:rPr>
          <w:rFonts w:ascii="Times New Roman" w:hAnsi="Times New Roman" w:cs="Times New Roman"/>
          <w:b/>
          <w:bCs/>
          <w:sz w:val="24"/>
          <w:szCs w:val="24"/>
          <w:lang w:val="en-US"/>
        </w:rPr>
        <w:t>Pond</w:t>
      </w:r>
      <w:r w:rsidR="00356A58" w:rsidRPr="00E37124">
        <w:rPr>
          <w:rFonts w:ascii="Times New Roman" w:hAnsi="Times New Roman" w:cs="Times New Roman"/>
          <w:b/>
          <w:bCs/>
          <w:sz w:val="24"/>
          <w:szCs w:val="24"/>
          <w:lang w:val="en-US"/>
        </w:rPr>
        <w:t xml:space="preserve"> of the Kumtor </w:t>
      </w:r>
      <w:r w:rsidR="0018106C">
        <w:rPr>
          <w:rFonts w:ascii="Times New Roman" w:hAnsi="Times New Roman" w:cs="Times New Roman"/>
          <w:b/>
          <w:bCs/>
          <w:sz w:val="24"/>
          <w:szCs w:val="24"/>
          <w:lang w:val="en-US"/>
        </w:rPr>
        <w:t>M</w:t>
      </w:r>
      <w:r w:rsidR="00356A58" w:rsidRPr="00E37124">
        <w:rPr>
          <w:rFonts w:ascii="Times New Roman" w:hAnsi="Times New Roman" w:cs="Times New Roman"/>
          <w:b/>
          <w:bCs/>
          <w:sz w:val="24"/>
          <w:szCs w:val="24"/>
          <w:lang w:val="en-US"/>
        </w:rPr>
        <w:t xml:space="preserve">ine </w:t>
      </w:r>
      <w:r w:rsidR="0018106C">
        <w:rPr>
          <w:rFonts w:ascii="Times New Roman" w:hAnsi="Times New Roman" w:cs="Times New Roman"/>
          <w:b/>
          <w:bCs/>
          <w:sz w:val="24"/>
          <w:szCs w:val="24"/>
          <w:lang w:val="en-US"/>
        </w:rPr>
        <w:t xml:space="preserve">Mill Historical </w:t>
      </w:r>
      <w:r w:rsidR="00356A58" w:rsidRPr="00E37124">
        <w:rPr>
          <w:rFonts w:ascii="Times New Roman" w:hAnsi="Times New Roman" w:cs="Times New Roman"/>
          <w:b/>
          <w:bCs/>
          <w:sz w:val="24"/>
          <w:szCs w:val="24"/>
          <w:lang w:val="en-US"/>
        </w:rPr>
        <w:t>Tailings Processing Complex</w:t>
      </w:r>
      <w:r>
        <w:rPr>
          <w:rFonts w:ascii="Times New Roman" w:hAnsi="Times New Roman" w:cs="Times New Roman"/>
          <w:b/>
          <w:bCs/>
          <w:sz w:val="24"/>
          <w:szCs w:val="24"/>
          <w:lang w:val="en-US"/>
        </w:rPr>
        <w:t>”</w:t>
      </w:r>
    </w:p>
    <w:p w14:paraId="34148F26" w14:textId="77777777" w:rsidR="007F2CEF" w:rsidRPr="00E37124" w:rsidRDefault="007F2CEF" w:rsidP="00C77166">
      <w:pPr>
        <w:spacing w:after="0"/>
        <w:jc w:val="center"/>
        <w:rPr>
          <w:rFonts w:ascii="Times New Roman" w:hAnsi="Times New Roman" w:cs="Times New Roman"/>
          <w:b/>
          <w:bCs/>
          <w:caps/>
          <w:sz w:val="24"/>
          <w:szCs w:val="24"/>
          <w:lang w:val="en-US"/>
        </w:rPr>
      </w:pPr>
    </w:p>
    <w:tbl>
      <w:tblP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2834"/>
        <w:gridCol w:w="6878"/>
      </w:tblGrid>
      <w:tr w:rsidR="00356A58" w14:paraId="320FA653" w14:textId="77777777" w:rsidTr="00C87392">
        <w:trPr>
          <w:trHeight w:val="744"/>
        </w:trPr>
        <w:tc>
          <w:tcPr>
            <w:tcW w:w="0" w:type="auto"/>
            <w:tcBorders>
              <w:top w:val="single" w:sz="4" w:space="0" w:color="auto"/>
              <w:left w:val="single" w:sz="4" w:space="0" w:color="auto"/>
              <w:bottom w:val="single" w:sz="4" w:space="0" w:color="auto"/>
              <w:right w:val="single" w:sz="4" w:space="0" w:color="auto"/>
            </w:tcBorders>
          </w:tcPr>
          <w:p w14:paraId="5DFDA7E6" w14:textId="77777777" w:rsidR="00356A58" w:rsidRDefault="00122B10" w:rsidP="00122B1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Item </w:t>
            </w:r>
          </w:p>
          <w:p w14:paraId="4183F0E3" w14:textId="671F10FF" w:rsidR="00122B10" w:rsidRPr="00122B10" w:rsidRDefault="00122B10" w:rsidP="00122B1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t>
            </w:r>
          </w:p>
        </w:tc>
        <w:tc>
          <w:tcPr>
            <w:tcW w:w="2859" w:type="dxa"/>
            <w:tcBorders>
              <w:top w:val="single" w:sz="4" w:space="0" w:color="auto"/>
              <w:left w:val="single" w:sz="4" w:space="0" w:color="auto"/>
              <w:bottom w:val="single" w:sz="4" w:space="0" w:color="auto"/>
              <w:right w:val="single" w:sz="4" w:space="0" w:color="auto"/>
            </w:tcBorders>
            <w:vAlign w:val="center"/>
            <w:hideMark/>
          </w:tcPr>
          <w:p w14:paraId="33FC2336" w14:textId="77777777" w:rsidR="00356A58" w:rsidRPr="00E37124" w:rsidRDefault="00356A58" w:rsidP="00771E5B">
            <w:pPr>
              <w:spacing w:after="0" w:line="240" w:lineRule="auto"/>
              <w:jc w:val="center"/>
              <w:rPr>
                <w:rFonts w:ascii="Times New Roman" w:eastAsia="Times New Roman" w:hAnsi="Times New Roman" w:cs="Times New Roman"/>
                <w:b/>
                <w:sz w:val="24"/>
                <w:szCs w:val="24"/>
                <w:lang w:val="en-US"/>
              </w:rPr>
            </w:pPr>
            <w:r w:rsidRPr="00E37124">
              <w:rPr>
                <w:rFonts w:ascii="Times New Roman" w:eastAsia="Times New Roman" w:hAnsi="Times New Roman" w:cs="Times New Roman"/>
                <w:b/>
                <w:sz w:val="24"/>
                <w:szCs w:val="24"/>
                <w:lang w:val="en-US"/>
              </w:rPr>
              <w:t>List of main</w:t>
            </w:r>
          </w:p>
          <w:p w14:paraId="7DBCFAF8" w14:textId="0343824C" w:rsidR="00356A58" w:rsidRPr="00E37124" w:rsidRDefault="00356A58">
            <w:pPr>
              <w:spacing w:after="0" w:line="240" w:lineRule="auto"/>
              <w:jc w:val="center"/>
              <w:rPr>
                <w:rFonts w:ascii="Times New Roman" w:eastAsia="Times New Roman" w:hAnsi="Times New Roman" w:cs="Times New Roman"/>
                <w:b/>
                <w:sz w:val="24"/>
                <w:szCs w:val="24"/>
                <w:lang w:val="en-US"/>
              </w:rPr>
            </w:pPr>
            <w:r w:rsidRPr="00E37124">
              <w:rPr>
                <w:rFonts w:ascii="Times New Roman" w:eastAsia="Times New Roman" w:hAnsi="Times New Roman" w:cs="Times New Roman"/>
                <w:b/>
                <w:sz w:val="24"/>
                <w:szCs w:val="24"/>
                <w:lang w:val="en-US"/>
              </w:rPr>
              <w:t>data and requirements</w:t>
            </w:r>
          </w:p>
        </w:tc>
        <w:tc>
          <w:tcPr>
            <w:tcW w:w="6973" w:type="dxa"/>
            <w:tcBorders>
              <w:top w:val="single" w:sz="4" w:space="0" w:color="auto"/>
              <w:left w:val="single" w:sz="4" w:space="0" w:color="auto"/>
              <w:bottom w:val="single" w:sz="4" w:space="0" w:color="auto"/>
              <w:right w:val="single" w:sz="4" w:space="0" w:color="auto"/>
            </w:tcBorders>
            <w:vAlign w:val="center"/>
            <w:hideMark/>
          </w:tcPr>
          <w:p w14:paraId="55F4F95F" w14:textId="3F8D0171" w:rsidR="00356A58" w:rsidRPr="00771E5B" w:rsidRDefault="00DB3713" w:rsidP="007F2CEF">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Requirements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and</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specifications</w:t>
            </w:r>
            <w:proofErr w:type="spellEnd"/>
          </w:p>
        </w:tc>
      </w:tr>
      <w:tr w:rsidR="00356A58" w:rsidRPr="00CF4733" w14:paraId="6380FBA3" w14:textId="77777777" w:rsidTr="00477BE5">
        <w:trPr>
          <w:trHeight w:val="567"/>
        </w:trPr>
        <w:tc>
          <w:tcPr>
            <w:tcW w:w="0" w:type="auto"/>
            <w:tcBorders>
              <w:top w:val="single" w:sz="4" w:space="0" w:color="auto"/>
              <w:left w:val="single" w:sz="4" w:space="0" w:color="auto"/>
              <w:bottom w:val="single" w:sz="4" w:space="0" w:color="auto"/>
              <w:right w:val="single" w:sz="4" w:space="0" w:color="auto"/>
            </w:tcBorders>
            <w:hideMark/>
          </w:tcPr>
          <w:p w14:paraId="1D6C9ED0" w14:textId="77777777" w:rsidR="00356A58" w:rsidRPr="00771E5B" w:rsidRDefault="00356A58">
            <w:pPr>
              <w:spacing w:after="0" w:line="240" w:lineRule="auto"/>
              <w:jc w:val="center"/>
              <w:rPr>
                <w:rFonts w:ascii="Times New Roman" w:hAnsi="Times New Roman" w:cs="Times New Roman"/>
                <w:sz w:val="24"/>
                <w:szCs w:val="24"/>
              </w:rPr>
            </w:pPr>
            <w:r w:rsidRPr="00771E5B">
              <w:rPr>
                <w:rFonts w:ascii="Times New Roman" w:hAnsi="Times New Roman" w:cs="Times New Roman"/>
                <w:sz w:val="24"/>
                <w:szCs w:val="24"/>
              </w:rPr>
              <w:t>1</w:t>
            </w:r>
          </w:p>
        </w:tc>
        <w:tc>
          <w:tcPr>
            <w:tcW w:w="2859" w:type="dxa"/>
            <w:tcBorders>
              <w:top w:val="single" w:sz="4" w:space="0" w:color="auto"/>
              <w:left w:val="single" w:sz="4" w:space="0" w:color="auto"/>
              <w:bottom w:val="single" w:sz="4" w:space="0" w:color="auto"/>
              <w:right w:val="single" w:sz="4" w:space="0" w:color="auto"/>
            </w:tcBorders>
            <w:vAlign w:val="center"/>
            <w:hideMark/>
          </w:tcPr>
          <w:p w14:paraId="6B15512D" w14:textId="14338A89" w:rsidR="00356A58" w:rsidRPr="00E37124" w:rsidRDefault="00356A58" w:rsidP="00477BE5">
            <w:pPr>
              <w:spacing w:after="0"/>
              <w:rPr>
                <w:rFonts w:ascii="Times New Roman" w:hAnsi="Times New Roman" w:cs="Times New Roman"/>
                <w:sz w:val="24"/>
                <w:szCs w:val="24"/>
                <w:lang w:val="en-US"/>
              </w:rPr>
            </w:pPr>
            <w:r w:rsidRPr="00E37124">
              <w:rPr>
                <w:rFonts w:ascii="Times New Roman" w:hAnsi="Times New Roman" w:cs="Times New Roman"/>
                <w:sz w:val="24"/>
                <w:szCs w:val="24"/>
                <w:lang w:val="en-US"/>
              </w:rPr>
              <w:t xml:space="preserve">Location of the </w:t>
            </w:r>
            <w:r w:rsidR="00122B10">
              <w:rPr>
                <w:rFonts w:ascii="Times New Roman" w:hAnsi="Times New Roman" w:cs="Times New Roman"/>
                <w:sz w:val="24"/>
                <w:szCs w:val="24"/>
                <w:lang w:val="en-US"/>
              </w:rPr>
              <w:t>facility</w:t>
            </w:r>
            <w:r w:rsidRPr="00E37124">
              <w:rPr>
                <w:rFonts w:ascii="Times New Roman" w:hAnsi="Times New Roman" w:cs="Times New Roman"/>
                <w:sz w:val="24"/>
                <w:szCs w:val="24"/>
                <w:lang w:val="en-US"/>
              </w:rPr>
              <w:t xml:space="preserve"> (by administrative division)</w:t>
            </w:r>
          </w:p>
        </w:tc>
        <w:tc>
          <w:tcPr>
            <w:tcW w:w="6973" w:type="dxa"/>
            <w:tcBorders>
              <w:top w:val="single" w:sz="4" w:space="0" w:color="auto"/>
              <w:left w:val="single" w:sz="4" w:space="0" w:color="auto"/>
              <w:bottom w:val="single" w:sz="4" w:space="0" w:color="auto"/>
              <w:right w:val="single" w:sz="4" w:space="0" w:color="auto"/>
            </w:tcBorders>
            <w:vAlign w:val="center"/>
            <w:hideMark/>
          </w:tcPr>
          <w:p w14:paraId="011025A6" w14:textId="747F9484" w:rsidR="00356A58" w:rsidRPr="00E37124" w:rsidRDefault="00356A58" w:rsidP="007F2CEF">
            <w:pPr>
              <w:spacing w:after="0"/>
              <w:jc w:val="both"/>
              <w:rPr>
                <w:rFonts w:ascii="Times New Roman" w:hAnsi="Times New Roman" w:cs="Times New Roman"/>
                <w:sz w:val="24"/>
                <w:szCs w:val="24"/>
                <w:lang w:val="en-US"/>
              </w:rPr>
            </w:pPr>
            <w:r w:rsidRPr="00E37124">
              <w:rPr>
                <w:rFonts w:ascii="Times New Roman" w:hAnsi="Times New Roman" w:cs="Times New Roman"/>
                <w:sz w:val="24"/>
                <w:szCs w:val="24"/>
                <w:lang w:val="en-US"/>
              </w:rPr>
              <w:t xml:space="preserve">Issyk-Kul region, </w:t>
            </w:r>
            <w:proofErr w:type="spellStart"/>
            <w:r w:rsidR="00122B10">
              <w:rPr>
                <w:rFonts w:ascii="Times New Roman" w:hAnsi="Times New Roman" w:cs="Times New Roman"/>
                <w:sz w:val="24"/>
                <w:szCs w:val="24"/>
                <w:lang w:val="en-US"/>
              </w:rPr>
              <w:t>Dj</w:t>
            </w:r>
            <w:r w:rsidRPr="00E37124">
              <w:rPr>
                <w:rFonts w:ascii="Times New Roman" w:hAnsi="Times New Roman" w:cs="Times New Roman"/>
                <w:sz w:val="24"/>
                <w:szCs w:val="24"/>
                <w:lang w:val="en-US"/>
              </w:rPr>
              <w:t>et</w:t>
            </w:r>
            <w:r w:rsidR="00122B10">
              <w:rPr>
                <w:rFonts w:ascii="Times New Roman" w:hAnsi="Times New Roman" w:cs="Times New Roman"/>
                <w:sz w:val="24"/>
                <w:szCs w:val="24"/>
                <w:lang w:val="en-US"/>
              </w:rPr>
              <w:t>y</w:t>
            </w:r>
            <w:r w:rsidRPr="00E37124">
              <w:rPr>
                <w:rFonts w:ascii="Times New Roman" w:hAnsi="Times New Roman" w:cs="Times New Roman"/>
                <w:sz w:val="24"/>
                <w:szCs w:val="24"/>
                <w:lang w:val="en-US"/>
              </w:rPr>
              <w:t>-Oguz</w:t>
            </w:r>
            <w:proofErr w:type="spellEnd"/>
            <w:r w:rsidRPr="00E37124">
              <w:rPr>
                <w:rFonts w:ascii="Times New Roman" w:hAnsi="Times New Roman" w:cs="Times New Roman"/>
                <w:sz w:val="24"/>
                <w:szCs w:val="24"/>
                <w:lang w:val="en-US"/>
              </w:rPr>
              <w:t xml:space="preserve"> district, </w:t>
            </w:r>
            <w:proofErr w:type="spellStart"/>
            <w:r w:rsidRPr="00E37124">
              <w:rPr>
                <w:rFonts w:ascii="Times New Roman" w:hAnsi="Times New Roman" w:cs="Times New Roman"/>
                <w:sz w:val="24"/>
                <w:szCs w:val="24"/>
                <w:lang w:val="en-US"/>
              </w:rPr>
              <w:t>Kumtor</w:t>
            </w:r>
            <w:proofErr w:type="spellEnd"/>
            <w:r w:rsidRPr="00E37124">
              <w:rPr>
                <w:rFonts w:ascii="Times New Roman" w:hAnsi="Times New Roman" w:cs="Times New Roman"/>
                <w:sz w:val="24"/>
                <w:szCs w:val="24"/>
                <w:lang w:val="en-US"/>
              </w:rPr>
              <w:t xml:space="preserve"> gold mine</w:t>
            </w:r>
          </w:p>
        </w:tc>
      </w:tr>
      <w:tr w:rsidR="00356A58" w:rsidRPr="00CF4733" w14:paraId="0D5A70CE" w14:textId="77777777" w:rsidTr="00477BE5">
        <w:trPr>
          <w:trHeight w:val="432"/>
        </w:trPr>
        <w:tc>
          <w:tcPr>
            <w:tcW w:w="0" w:type="auto"/>
            <w:tcBorders>
              <w:top w:val="single" w:sz="4" w:space="0" w:color="auto"/>
              <w:left w:val="single" w:sz="4" w:space="0" w:color="auto"/>
              <w:bottom w:val="single" w:sz="4" w:space="0" w:color="auto"/>
              <w:right w:val="single" w:sz="4" w:space="0" w:color="auto"/>
            </w:tcBorders>
          </w:tcPr>
          <w:p w14:paraId="3B98B46D" w14:textId="41A5F608" w:rsidR="00356A58" w:rsidRPr="00356A58" w:rsidRDefault="00356A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859" w:type="dxa"/>
            <w:tcBorders>
              <w:top w:val="single" w:sz="4" w:space="0" w:color="auto"/>
              <w:left w:val="single" w:sz="4" w:space="0" w:color="auto"/>
              <w:bottom w:val="single" w:sz="4" w:space="0" w:color="auto"/>
              <w:right w:val="single" w:sz="4" w:space="0" w:color="auto"/>
            </w:tcBorders>
            <w:vAlign w:val="center"/>
          </w:tcPr>
          <w:p w14:paraId="6C4E8679" w14:textId="4E72C89C" w:rsidR="00356A58" w:rsidRPr="00356A58" w:rsidRDefault="00356A58" w:rsidP="00477BE5">
            <w:pPr>
              <w:spacing w:after="0"/>
              <w:rPr>
                <w:rFonts w:ascii="Times New Roman" w:hAnsi="Times New Roman" w:cs="Times New Roman"/>
                <w:sz w:val="24"/>
                <w:szCs w:val="24"/>
              </w:rPr>
            </w:pPr>
            <w:r w:rsidRPr="00BA3ADC">
              <w:rPr>
                <w:rFonts w:ascii="Times New Roman" w:hAnsi="Times New Roman" w:cs="Times New Roman"/>
                <w:sz w:val="24"/>
                <w:szCs w:val="24"/>
              </w:rPr>
              <w:t xml:space="preserve">Project </w:t>
            </w:r>
            <w:r w:rsidR="00424B52">
              <w:rPr>
                <w:rFonts w:ascii="Times New Roman" w:hAnsi="Times New Roman" w:cs="Times New Roman"/>
                <w:sz w:val="24"/>
                <w:szCs w:val="24"/>
                <w:lang w:val="en-US"/>
              </w:rPr>
              <w:t>Cu</w:t>
            </w:r>
            <w:proofErr w:type="spellStart"/>
            <w:r w:rsidRPr="00BA3ADC">
              <w:rPr>
                <w:rFonts w:ascii="Times New Roman" w:hAnsi="Times New Roman" w:cs="Times New Roman"/>
                <w:sz w:val="24"/>
                <w:szCs w:val="24"/>
              </w:rPr>
              <w:t>stomer</w:t>
            </w:r>
            <w:proofErr w:type="spellEnd"/>
          </w:p>
        </w:tc>
        <w:tc>
          <w:tcPr>
            <w:tcW w:w="6973" w:type="dxa"/>
            <w:tcBorders>
              <w:top w:val="single" w:sz="4" w:space="0" w:color="auto"/>
              <w:left w:val="single" w:sz="4" w:space="0" w:color="auto"/>
              <w:bottom w:val="single" w:sz="4" w:space="0" w:color="auto"/>
              <w:right w:val="single" w:sz="4" w:space="0" w:color="auto"/>
            </w:tcBorders>
            <w:vAlign w:val="center"/>
          </w:tcPr>
          <w:p w14:paraId="1B89B7BC" w14:textId="21C66ECB" w:rsidR="00356A58" w:rsidRPr="00424B52" w:rsidRDefault="00424B52" w:rsidP="007F2CEF">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 “</w:t>
            </w:r>
            <w:r w:rsidR="00356A58" w:rsidRPr="00424B52">
              <w:rPr>
                <w:rFonts w:ascii="Times New Roman" w:hAnsi="Times New Roman" w:cs="Times New Roman"/>
                <w:sz w:val="24"/>
                <w:szCs w:val="24"/>
                <w:lang w:val="en-US"/>
              </w:rPr>
              <w:t>Kumtor Gold Company</w:t>
            </w:r>
            <w:r>
              <w:rPr>
                <w:rFonts w:ascii="Times New Roman" w:hAnsi="Times New Roman" w:cs="Times New Roman"/>
                <w:sz w:val="24"/>
                <w:szCs w:val="24"/>
                <w:lang w:val="en-US"/>
              </w:rPr>
              <w:t>”</w:t>
            </w:r>
            <w:r w:rsidR="00356A58" w:rsidRPr="00424B52">
              <w:rPr>
                <w:rFonts w:ascii="Times New Roman" w:hAnsi="Times New Roman" w:cs="Times New Roman"/>
                <w:sz w:val="24"/>
                <w:szCs w:val="24"/>
                <w:lang w:val="en-US"/>
              </w:rPr>
              <w:t xml:space="preserve"> CJSC</w:t>
            </w:r>
          </w:p>
        </w:tc>
      </w:tr>
      <w:tr w:rsidR="00356A58" w:rsidRPr="00CF4733" w14:paraId="47E6299F" w14:textId="77777777" w:rsidTr="00477BE5">
        <w:trPr>
          <w:trHeight w:val="567"/>
        </w:trPr>
        <w:tc>
          <w:tcPr>
            <w:tcW w:w="0" w:type="auto"/>
            <w:tcBorders>
              <w:top w:val="single" w:sz="4" w:space="0" w:color="auto"/>
              <w:left w:val="single" w:sz="4" w:space="0" w:color="auto"/>
              <w:bottom w:val="single" w:sz="4" w:space="0" w:color="auto"/>
              <w:right w:val="single" w:sz="4" w:space="0" w:color="auto"/>
            </w:tcBorders>
          </w:tcPr>
          <w:p w14:paraId="197DDA9F" w14:textId="16DC6774" w:rsidR="00356A58" w:rsidRPr="00356A58" w:rsidRDefault="00356A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859" w:type="dxa"/>
            <w:tcBorders>
              <w:top w:val="single" w:sz="4" w:space="0" w:color="auto"/>
              <w:left w:val="single" w:sz="4" w:space="0" w:color="auto"/>
              <w:bottom w:val="single" w:sz="4" w:space="0" w:color="auto"/>
              <w:right w:val="single" w:sz="4" w:space="0" w:color="auto"/>
            </w:tcBorders>
            <w:vAlign w:val="center"/>
          </w:tcPr>
          <w:p w14:paraId="0C38CA79" w14:textId="666D2498" w:rsidR="00356A58" w:rsidRPr="00BA3ADC" w:rsidRDefault="000C3994" w:rsidP="00477BE5">
            <w:pPr>
              <w:spacing w:after="0"/>
              <w:rPr>
                <w:rFonts w:ascii="Times New Roman" w:hAnsi="Times New Roman" w:cs="Times New Roman"/>
                <w:sz w:val="24"/>
                <w:szCs w:val="24"/>
              </w:rPr>
            </w:pPr>
            <w:proofErr w:type="spellStart"/>
            <w:r>
              <w:rPr>
                <w:rFonts w:ascii="Times New Roman" w:hAnsi="Times New Roman" w:cs="Times New Roman"/>
                <w:sz w:val="24"/>
                <w:szCs w:val="24"/>
              </w:rPr>
              <w:t>Requirements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r w:rsidR="00424B52">
              <w:rPr>
                <w:rFonts w:ascii="Times New Roman" w:hAnsi="Times New Roman" w:cs="Times New Roman"/>
                <w:sz w:val="24"/>
                <w:szCs w:val="24"/>
                <w:lang w:val="en-US"/>
              </w:rPr>
              <w:t>C</w:t>
            </w:r>
            <w:proofErr w:type="spellStart"/>
            <w:r>
              <w:rPr>
                <w:rFonts w:ascii="Times New Roman" w:hAnsi="Times New Roman" w:cs="Times New Roman"/>
                <w:sz w:val="24"/>
                <w:szCs w:val="24"/>
              </w:rPr>
              <w:t>ontractor</w:t>
            </w:r>
            <w:proofErr w:type="spellEnd"/>
          </w:p>
        </w:tc>
        <w:tc>
          <w:tcPr>
            <w:tcW w:w="6973" w:type="dxa"/>
            <w:tcBorders>
              <w:top w:val="single" w:sz="4" w:space="0" w:color="auto"/>
              <w:left w:val="single" w:sz="4" w:space="0" w:color="auto"/>
              <w:bottom w:val="single" w:sz="4" w:space="0" w:color="auto"/>
              <w:right w:val="single" w:sz="4" w:space="0" w:color="auto"/>
            </w:tcBorders>
            <w:vAlign w:val="center"/>
          </w:tcPr>
          <w:p w14:paraId="37948326" w14:textId="6971C476" w:rsidR="00F70AF9" w:rsidRPr="00E37124" w:rsidRDefault="00036160" w:rsidP="007F2CEF">
            <w:pPr>
              <w:spacing w:after="0"/>
              <w:jc w:val="both"/>
              <w:rPr>
                <w:rFonts w:ascii="Times New Roman" w:hAnsi="Times New Roman" w:cs="Times New Roman"/>
                <w:sz w:val="24"/>
                <w:szCs w:val="24"/>
                <w:lang w:val="en-US"/>
              </w:rPr>
            </w:pPr>
            <w:r w:rsidRPr="00E37124">
              <w:rPr>
                <w:rFonts w:ascii="Times New Roman" w:hAnsi="Times New Roman" w:cs="Times New Roman"/>
                <w:sz w:val="24"/>
                <w:szCs w:val="24"/>
                <w:lang w:val="en-US"/>
              </w:rPr>
              <w:t xml:space="preserve">The design organization must have the appropriate license </w:t>
            </w:r>
            <w:r w:rsidR="00A42D5C" w:rsidRPr="00A42D5C">
              <w:rPr>
                <w:rFonts w:ascii="Times New Roman" w:hAnsi="Times New Roman" w:cs="Times New Roman"/>
                <w:sz w:val="24"/>
                <w:szCs w:val="24"/>
                <w:lang w:val="en-US"/>
              </w:rPr>
              <w:t xml:space="preserve">(not lower than the I level of responsibility) </w:t>
            </w:r>
            <w:r w:rsidRPr="00E37124">
              <w:rPr>
                <w:rFonts w:ascii="Times New Roman" w:hAnsi="Times New Roman" w:cs="Times New Roman"/>
                <w:sz w:val="24"/>
                <w:szCs w:val="24"/>
                <w:lang w:val="en-US"/>
              </w:rPr>
              <w:t xml:space="preserve">and certified specialists in accordance with the </w:t>
            </w:r>
            <w:r w:rsidR="009D716C" w:rsidRPr="00E37124">
              <w:rPr>
                <w:rFonts w:ascii="Times New Roman" w:hAnsi="Times New Roman" w:cs="Times New Roman"/>
                <w:sz w:val="24"/>
                <w:szCs w:val="24"/>
                <w:lang w:val="en-US"/>
              </w:rPr>
              <w:t xml:space="preserve">Kyrgyz Republic </w:t>
            </w:r>
            <w:r w:rsidRPr="00E37124">
              <w:rPr>
                <w:rFonts w:ascii="Times New Roman" w:hAnsi="Times New Roman" w:cs="Times New Roman"/>
                <w:sz w:val="24"/>
                <w:szCs w:val="24"/>
                <w:lang w:val="en-US"/>
              </w:rPr>
              <w:t>legislation.</w:t>
            </w:r>
          </w:p>
          <w:p w14:paraId="79BC4D15" w14:textId="6EA2A01F" w:rsidR="000C3994" w:rsidRPr="00E37124" w:rsidRDefault="00020ABB" w:rsidP="007F2CEF">
            <w:pPr>
              <w:spacing w:after="0"/>
              <w:jc w:val="both"/>
              <w:rPr>
                <w:rFonts w:ascii="Times New Roman" w:hAnsi="Times New Roman" w:cs="Times New Roman"/>
                <w:sz w:val="24"/>
                <w:szCs w:val="24"/>
                <w:lang w:val="en-US"/>
              </w:rPr>
            </w:pPr>
            <w:r w:rsidRPr="00E37124">
              <w:rPr>
                <w:rFonts w:ascii="Times New Roman" w:hAnsi="Times New Roman" w:cs="Times New Roman"/>
                <w:sz w:val="24"/>
                <w:szCs w:val="24"/>
                <w:lang w:val="en-US"/>
              </w:rPr>
              <w:t>Foreign specialized design companies can participate in a tender in a consortium or in another form of cooperation with a local design company that has the appropriate license of the Kyrgyz Republic to bring the design and estimate documentation</w:t>
            </w:r>
            <w:r w:rsidR="00B05485">
              <w:rPr>
                <w:rFonts w:ascii="Times New Roman" w:hAnsi="Times New Roman" w:cs="Times New Roman"/>
                <w:sz w:val="24"/>
                <w:szCs w:val="24"/>
                <w:lang w:val="en-US"/>
              </w:rPr>
              <w:t xml:space="preserve"> (DED)</w:t>
            </w:r>
            <w:r w:rsidRPr="00E37124">
              <w:rPr>
                <w:rFonts w:ascii="Times New Roman" w:hAnsi="Times New Roman" w:cs="Times New Roman"/>
                <w:sz w:val="24"/>
                <w:szCs w:val="24"/>
                <w:lang w:val="en-US"/>
              </w:rPr>
              <w:t xml:space="preserve"> in line (adaptation) with regulatory legal acts, regulatory technical documents of the Kyrgyz Republic in the field of architectural and construction activities.</w:t>
            </w:r>
          </w:p>
        </w:tc>
      </w:tr>
      <w:tr w:rsidR="00356A58" w:rsidRPr="00CF4733" w14:paraId="4204543C" w14:textId="77777777" w:rsidTr="00477BE5">
        <w:trPr>
          <w:trHeight w:val="258"/>
        </w:trPr>
        <w:tc>
          <w:tcPr>
            <w:tcW w:w="0" w:type="auto"/>
            <w:tcBorders>
              <w:top w:val="single" w:sz="4" w:space="0" w:color="auto"/>
              <w:left w:val="single" w:sz="4" w:space="0" w:color="auto"/>
              <w:bottom w:val="single" w:sz="4" w:space="0" w:color="auto"/>
              <w:right w:val="single" w:sz="4" w:space="0" w:color="auto"/>
            </w:tcBorders>
            <w:hideMark/>
          </w:tcPr>
          <w:p w14:paraId="66428E1B" w14:textId="48C5E0C9" w:rsidR="00356A58" w:rsidRPr="00771E5B" w:rsidRDefault="00F401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859" w:type="dxa"/>
            <w:tcBorders>
              <w:top w:val="single" w:sz="4" w:space="0" w:color="auto"/>
              <w:left w:val="single" w:sz="4" w:space="0" w:color="auto"/>
              <w:bottom w:val="single" w:sz="4" w:space="0" w:color="auto"/>
              <w:right w:val="single" w:sz="4" w:space="0" w:color="auto"/>
            </w:tcBorders>
            <w:vAlign w:val="center"/>
            <w:hideMark/>
          </w:tcPr>
          <w:p w14:paraId="22528AB6" w14:textId="6A4D5376" w:rsidR="00356A58" w:rsidRPr="00771E5B" w:rsidRDefault="003371B7" w:rsidP="00477BE5">
            <w:pPr>
              <w:spacing w:after="0"/>
              <w:rPr>
                <w:rFonts w:ascii="Times New Roman" w:hAnsi="Times New Roman" w:cs="Times New Roman"/>
                <w:sz w:val="24"/>
                <w:szCs w:val="24"/>
              </w:rPr>
            </w:pPr>
            <w:proofErr w:type="spellStart"/>
            <w:r w:rsidRPr="00771E5B">
              <w:rPr>
                <w:rFonts w:ascii="Times New Roman" w:hAnsi="Times New Roman" w:cs="Times New Roman"/>
                <w:sz w:val="24"/>
                <w:szCs w:val="24"/>
              </w:rPr>
              <w:t>Basis</w:t>
            </w:r>
            <w:proofErr w:type="spellEnd"/>
            <w:r w:rsidRPr="00771E5B">
              <w:rPr>
                <w:rFonts w:ascii="Times New Roman" w:hAnsi="Times New Roman" w:cs="Times New Roman"/>
                <w:sz w:val="24"/>
                <w:szCs w:val="24"/>
              </w:rPr>
              <w:t xml:space="preserve"> </w:t>
            </w:r>
            <w:proofErr w:type="spellStart"/>
            <w:r w:rsidRPr="00771E5B">
              <w:rPr>
                <w:rFonts w:ascii="Times New Roman" w:hAnsi="Times New Roman" w:cs="Times New Roman"/>
                <w:sz w:val="24"/>
                <w:szCs w:val="24"/>
              </w:rPr>
              <w:t>for</w:t>
            </w:r>
            <w:proofErr w:type="spellEnd"/>
            <w:r w:rsidRPr="00771E5B">
              <w:rPr>
                <w:rFonts w:ascii="Times New Roman" w:hAnsi="Times New Roman" w:cs="Times New Roman"/>
                <w:sz w:val="24"/>
                <w:szCs w:val="24"/>
              </w:rPr>
              <w:t xml:space="preserve"> </w:t>
            </w:r>
            <w:proofErr w:type="spellStart"/>
            <w:r w:rsidRPr="00771E5B">
              <w:rPr>
                <w:rFonts w:ascii="Times New Roman" w:hAnsi="Times New Roman" w:cs="Times New Roman"/>
                <w:sz w:val="24"/>
                <w:szCs w:val="24"/>
              </w:rPr>
              <w:t>design</w:t>
            </w:r>
            <w:proofErr w:type="spellEnd"/>
          </w:p>
        </w:tc>
        <w:tc>
          <w:tcPr>
            <w:tcW w:w="6973" w:type="dxa"/>
            <w:tcBorders>
              <w:top w:val="single" w:sz="4" w:space="0" w:color="auto"/>
              <w:left w:val="single" w:sz="4" w:space="0" w:color="auto"/>
              <w:bottom w:val="single" w:sz="4" w:space="0" w:color="auto"/>
              <w:right w:val="single" w:sz="4" w:space="0" w:color="auto"/>
            </w:tcBorders>
            <w:vAlign w:val="center"/>
            <w:hideMark/>
          </w:tcPr>
          <w:p w14:paraId="53A026FB" w14:textId="6FAF259D" w:rsidR="00356A58" w:rsidRPr="00E37124" w:rsidRDefault="003371B7" w:rsidP="007F2CEF">
            <w:pPr>
              <w:spacing w:after="0"/>
              <w:jc w:val="both"/>
              <w:rPr>
                <w:rFonts w:ascii="Times New Roman" w:hAnsi="Times New Roman" w:cs="Times New Roman"/>
                <w:sz w:val="24"/>
                <w:szCs w:val="24"/>
                <w:lang w:val="en-US"/>
              </w:rPr>
            </w:pPr>
            <w:r w:rsidRPr="00E37124">
              <w:rPr>
                <w:rFonts w:ascii="Times New Roman" w:hAnsi="Times New Roman" w:cs="Times New Roman"/>
                <w:sz w:val="24"/>
                <w:szCs w:val="24"/>
                <w:lang w:val="en-US"/>
              </w:rPr>
              <w:t xml:space="preserve">The need to store tailings after ore processing in the existing </w:t>
            </w:r>
            <w:r w:rsidR="00310FFD">
              <w:rPr>
                <w:rFonts w:ascii="Times New Roman" w:hAnsi="Times New Roman" w:cs="Times New Roman"/>
                <w:sz w:val="24"/>
                <w:szCs w:val="24"/>
                <w:lang w:val="en-US"/>
              </w:rPr>
              <w:t>M</w:t>
            </w:r>
            <w:r w:rsidRPr="00E37124">
              <w:rPr>
                <w:rFonts w:ascii="Times New Roman" w:hAnsi="Times New Roman" w:cs="Times New Roman"/>
                <w:sz w:val="24"/>
                <w:szCs w:val="24"/>
                <w:lang w:val="en-US"/>
              </w:rPr>
              <w:t xml:space="preserve">ill and </w:t>
            </w:r>
            <w:r w:rsidR="00310FFD">
              <w:rPr>
                <w:rFonts w:ascii="Times New Roman" w:hAnsi="Times New Roman" w:cs="Times New Roman"/>
                <w:sz w:val="24"/>
                <w:szCs w:val="24"/>
                <w:lang w:val="en-US"/>
              </w:rPr>
              <w:t>historical</w:t>
            </w:r>
            <w:r w:rsidRPr="00E37124">
              <w:rPr>
                <w:rFonts w:ascii="Times New Roman" w:hAnsi="Times New Roman" w:cs="Times New Roman"/>
                <w:sz w:val="24"/>
                <w:szCs w:val="24"/>
                <w:lang w:val="en-US"/>
              </w:rPr>
              <w:t xml:space="preserve"> tailings of the existing tailings </w:t>
            </w:r>
            <w:r w:rsidR="00F75E71">
              <w:rPr>
                <w:rFonts w:ascii="Times New Roman" w:hAnsi="Times New Roman" w:cs="Times New Roman"/>
                <w:sz w:val="24"/>
                <w:szCs w:val="24"/>
                <w:lang w:val="en-US"/>
              </w:rPr>
              <w:t>facility</w:t>
            </w:r>
            <w:r w:rsidRPr="00E37124">
              <w:rPr>
                <w:rFonts w:ascii="Times New Roman" w:hAnsi="Times New Roman" w:cs="Times New Roman"/>
                <w:sz w:val="24"/>
                <w:szCs w:val="24"/>
                <w:lang w:val="en-US"/>
              </w:rPr>
              <w:t xml:space="preserve"> in the new Tailings Processing Complex.</w:t>
            </w:r>
          </w:p>
        </w:tc>
      </w:tr>
      <w:tr w:rsidR="00356A58" w14:paraId="32E0DA81" w14:textId="77777777" w:rsidTr="00477BE5">
        <w:trPr>
          <w:trHeight w:val="258"/>
        </w:trPr>
        <w:tc>
          <w:tcPr>
            <w:tcW w:w="0" w:type="auto"/>
            <w:tcBorders>
              <w:top w:val="single" w:sz="4" w:space="0" w:color="auto"/>
              <w:left w:val="single" w:sz="4" w:space="0" w:color="auto"/>
              <w:bottom w:val="single" w:sz="4" w:space="0" w:color="auto"/>
              <w:right w:val="single" w:sz="4" w:space="0" w:color="auto"/>
            </w:tcBorders>
            <w:hideMark/>
          </w:tcPr>
          <w:p w14:paraId="3B204E99" w14:textId="63A238D2" w:rsidR="00356A58" w:rsidRPr="00771E5B" w:rsidRDefault="00F401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859" w:type="dxa"/>
            <w:tcBorders>
              <w:top w:val="single" w:sz="4" w:space="0" w:color="auto"/>
              <w:left w:val="single" w:sz="4" w:space="0" w:color="auto"/>
              <w:bottom w:val="single" w:sz="4" w:space="0" w:color="auto"/>
              <w:right w:val="single" w:sz="4" w:space="0" w:color="auto"/>
            </w:tcBorders>
            <w:vAlign w:val="center"/>
            <w:hideMark/>
          </w:tcPr>
          <w:p w14:paraId="61742463" w14:textId="616AAE9F" w:rsidR="00356A58" w:rsidRPr="00771E5B" w:rsidRDefault="00356A58" w:rsidP="00477BE5">
            <w:pPr>
              <w:spacing w:after="0"/>
              <w:rPr>
                <w:rFonts w:ascii="Times New Roman" w:hAnsi="Times New Roman" w:cs="Times New Roman"/>
                <w:sz w:val="24"/>
                <w:szCs w:val="24"/>
              </w:rPr>
            </w:pPr>
            <w:proofErr w:type="spellStart"/>
            <w:r w:rsidRPr="00771E5B">
              <w:rPr>
                <w:rFonts w:ascii="Times New Roman" w:hAnsi="Times New Roman" w:cs="Times New Roman"/>
                <w:sz w:val="24"/>
                <w:szCs w:val="24"/>
              </w:rPr>
              <w:t>Stages</w:t>
            </w:r>
            <w:proofErr w:type="spellEnd"/>
            <w:r w:rsidRPr="00771E5B">
              <w:rPr>
                <w:rFonts w:ascii="Times New Roman" w:hAnsi="Times New Roman" w:cs="Times New Roman"/>
                <w:sz w:val="24"/>
                <w:szCs w:val="24"/>
              </w:rPr>
              <w:t xml:space="preserve"> </w:t>
            </w:r>
            <w:proofErr w:type="spellStart"/>
            <w:r w:rsidRPr="00771E5B">
              <w:rPr>
                <w:rFonts w:ascii="Times New Roman" w:hAnsi="Times New Roman" w:cs="Times New Roman"/>
                <w:sz w:val="24"/>
                <w:szCs w:val="24"/>
              </w:rPr>
              <w:t>of</w:t>
            </w:r>
            <w:proofErr w:type="spellEnd"/>
            <w:r w:rsidRPr="00771E5B">
              <w:rPr>
                <w:rFonts w:ascii="Times New Roman" w:hAnsi="Times New Roman" w:cs="Times New Roman"/>
                <w:sz w:val="24"/>
                <w:szCs w:val="24"/>
              </w:rPr>
              <w:t xml:space="preserve"> </w:t>
            </w:r>
            <w:proofErr w:type="spellStart"/>
            <w:r w:rsidRPr="00771E5B">
              <w:rPr>
                <w:rFonts w:ascii="Times New Roman" w:hAnsi="Times New Roman" w:cs="Times New Roman"/>
                <w:sz w:val="24"/>
                <w:szCs w:val="24"/>
              </w:rPr>
              <w:t>design</w:t>
            </w:r>
            <w:proofErr w:type="spellEnd"/>
          </w:p>
        </w:tc>
        <w:tc>
          <w:tcPr>
            <w:tcW w:w="6973" w:type="dxa"/>
            <w:tcBorders>
              <w:top w:val="single" w:sz="4" w:space="0" w:color="auto"/>
              <w:left w:val="single" w:sz="4" w:space="0" w:color="auto"/>
              <w:bottom w:val="single" w:sz="4" w:space="0" w:color="auto"/>
              <w:right w:val="single" w:sz="4" w:space="0" w:color="auto"/>
            </w:tcBorders>
            <w:vAlign w:val="center"/>
            <w:hideMark/>
          </w:tcPr>
          <w:p w14:paraId="3FA4DDE1" w14:textId="54B9FDE6" w:rsidR="00356A58" w:rsidRPr="00771E5B" w:rsidRDefault="00356A58" w:rsidP="007F2CEF">
            <w:pPr>
              <w:spacing w:after="0"/>
              <w:jc w:val="both"/>
              <w:rPr>
                <w:rFonts w:ascii="Times New Roman" w:hAnsi="Times New Roman" w:cs="Times New Roman"/>
                <w:sz w:val="24"/>
                <w:szCs w:val="24"/>
              </w:rPr>
            </w:pPr>
            <w:proofErr w:type="spellStart"/>
            <w:r w:rsidRPr="00771E5B">
              <w:rPr>
                <w:rFonts w:ascii="Times New Roman" w:hAnsi="Times New Roman" w:cs="Times New Roman"/>
                <w:sz w:val="24"/>
                <w:szCs w:val="24"/>
              </w:rPr>
              <w:t>Detailed</w:t>
            </w:r>
            <w:proofErr w:type="spellEnd"/>
            <w:r w:rsidRPr="00771E5B">
              <w:rPr>
                <w:rFonts w:ascii="Times New Roman" w:hAnsi="Times New Roman" w:cs="Times New Roman"/>
                <w:sz w:val="24"/>
                <w:szCs w:val="24"/>
              </w:rPr>
              <w:t xml:space="preserve"> </w:t>
            </w:r>
            <w:proofErr w:type="spellStart"/>
            <w:r w:rsidRPr="00771E5B">
              <w:rPr>
                <w:rFonts w:ascii="Times New Roman" w:hAnsi="Times New Roman" w:cs="Times New Roman"/>
                <w:sz w:val="24"/>
                <w:szCs w:val="24"/>
              </w:rPr>
              <w:t>design</w:t>
            </w:r>
            <w:proofErr w:type="spellEnd"/>
          </w:p>
        </w:tc>
      </w:tr>
      <w:tr w:rsidR="001E1C8B" w:rsidRPr="00CF4733" w14:paraId="21AC8255" w14:textId="77777777" w:rsidTr="00477BE5">
        <w:trPr>
          <w:trHeight w:val="258"/>
        </w:trPr>
        <w:tc>
          <w:tcPr>
            <w:tcW w:w="0" w:type="auto"/>
            <w:tcBorders>
              <w:top w:val="single" w:sz="4" w:space="0" w:color="auto"/>
              <w:left w:val="single" w:sz="4" w:space="0" w:color="auto"/>
              <w:bottom w:val="single" w:sz="4" w:space="0" w:color="auto"/>
              <w:right w:val="single" w:sz="4" w:space="0" w:color="auto"/>
            </w:tcBorders>
          </w:tcPr>
          <w:p w14:paraId="58033549" w14:textId="34F6F98B" w:rsidR="001E1C8B" w:rsidRDefault="00EB75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859" w:type="dxa"/>
            <w:tcBorders>
              <w:top w:val="single" w:sz="4" w:space="0" w:color="auto"/>
              <w:left w:val="single" w:sz="4" w:space="0" w:color="auto"/>
              <w:bottom w:val="single" w:sz="4" w:space="0" w:color="auto"/>
              <w:right w:val="single" w:sz="4" w:space="0" w:color="auto"/>
            </w:tcBorders>
            <w:vAlign w:val="center"/>
          </w:tcPr>
          <w:p w14:paraId="0E2014CE" w14:textId="1FF6DC22" w:rsidR="001E1C8B" w:rsidRPr="00356A58" w:rsidRDefault="001E1C8B" w:rsidP="00477BE5">
            <w:pPr>
              <w:spacing w:after="0"/>
              <w:rPr>
                <w:rFonts w:ascii="Times New Roman" w:hAnsi="Times New Roman" w:cs="Times New Roman"/>
                <w:sz w:val="24"/>
                <w:szCs w:val="24"/>
              </w:rPr>
            </w:pPr>
            <w:r>
              <w:rPr>
                <w:rFonts w:ascii="Times New Roman" w:hAnsi="Times New Roman" w:cs="Times New Roman"/>
                <w:sz w:val="24"/>
                <w:szCs w:val="24"/>
              </w:rPr>
              <w:t xml:space="preserve">Special </w:t>
            </w:r>
            <w:proofErr w:type="spellStart"/>
            <w:r>
              <w:rPr>
                <w:rFonts w:ascii="Times New Roman" w:hAnsi="Times New Roman" w:cs="Times New Roman"/>
                <w:sz w:val="24"/>
                <w:szCs w:val="24"/>
              </w:rPr>
              <w:t>conditions</w:t>
            </w:r>
            <w:proofErr w:type="spellEnd"/>
            <w:r>
              <w:rPr>
                <w:rFonts w:ascii="Times New Roman" w:hAnsi="Times New Roman" w:cs="Times New Roman"/>
                <w:sz w:val="24"/>
                <w:szCs w:val="24"/>
              </w:rPr>
              <w:t xml:space="preserve"> </w:t>
            </w:r>
          </w:p>
        </w:tc>
        <w:tc>
          <w:tcPr>
            <w:tcW w:w="6973" w:type="dxa"/>
            <w:tcBorders>
              <w:top w:val="single" w:sz="4" w:space="0" w:color="auto"/>
              <w:left w:val="single" w:sz="4" w:space="0" w:color="auto"/>
              <w:bottom w:val="single" w:sz="4" w:space="0" w:color="auto"/>
              <w:right w:val="single" w:sz="4" w:space="0" w:color="auto"/>
            </w:tcBorders>
            <w:vAlign w:val="center"/>
          </w:tcPr>
          <w:p w14:paraId="6B802855" w14:textId="4C8ADDD3" w:rsidR="00B857F3" w:rsidRPr="00E37124" w:rsidRDefault="00A52199" w:rsidP="007F2CEF">
            <w:pPr>
              <w:pStyle w:val="ListParagraph"/>
              <w:numPr>
                <w:ilvl w:val="0"/>
                <w:numId w:val="3"/>
              </w:numPr>
              <w:spacing w:after="0"/>
              <w:ind w:left="235" w:hanging="235"/>
              <w:jc w:val="both"/>
              <w:rPr>
                <w:rFonts w:ascii="Times New Roman" w:hAnsi="Times New Roman" w:cs="Times New Roman"/>
                <w:sz w:val="24"/>
                <w:szCs w:val="24"/>
                <w:lang w:val="en-US"/>
              </w:rPr>
            </w:pPr>
            <w:r>
              <w:rPr>
                <w:rFonts w:ascii="Times New Roman" w:hAnsi="Times New Roman" w:cs="Times New Roman"/>
                <w:sz w:val="24"/>
                <w:szCs w:val="24"/>
                <w:lang w:val="en-US"/>
              </w:rPr>
              <w:t>Jointly</w:t>
            </w:r>
            <w:r w:rsidR="00111224" w:rsidRPr="00E37124">
              <w:rPr>
                <w:rFonts w:ascii="Times New Roman" w:hAnsi="Times New Roman" w:cs="Times New Roman"/>
                <w:sz w:val="24"/>
                <w:szCs w:val="24"/>
                <w:lang w:val="en-US"/>
              </w:rPr>
              <w:t xml:space="preserve"> with the involved survey compan</w:t>
            </w:r>
            <w:r w:rsidR="00DD7061">
              <w:rPr>
                <w:rFonts w:ascii="Times New Roman" w:hAnsi="Times New Roman" w:cs="Times New Roman"/>
                <w:sz w:val="24"/>
                <w:szCs w:val="24"/>
                <w:lang w:val="en-US"/>
              </w:rPr>
              <w:t>ies</w:t>
            </w:r>
            <w:r w:rsidR="00111224" w:rsidRPr="00E37124">
              <w:rPr>
                <w:rFonts w:ascii="Times New Roman" w:hAnsi="Times New Roman" w:cs="Times New Roman"/>
                <w:sz w:val="24"/>
                <w:szCs w:val="24"/>
                <w:lang w:val="en-US"/>
              </w:rPr>
              <w:t xml:space="preserve">, develop a program of engineering and geological surveys of the </w:t>
            </w:r>
            <w:r w:rsidR="00BF6972">
              <w:rPr>
                <w:rFonts w:ascii="Times New Roman" w:hAnsi="Times New Roman" w:cs="Times New Roman"/>
                <w:sz w:val="24"/>
                <w:szCs w:val="24"/>
                <w:lang w:val="en-US"/>
              </w:rPr>
              <w:t>T</w:t>
            </w:r>
            <w:r w:rsidR="00111224" w:rsidRPr="00E37124">
              <w:rPr>
                <w:rFonts w:ascii="Times New Roman" w:hAnsi="Times New Roman" w:cs="Times New Roman"/>
                <w:sz w:val="24"/>
                <w:szCs w:val="24"/>
                <w:lang w:val="en-US"/>
              </w:rPr>
              <w:t>ailings</w:t>
            </w:r>
            <w:r>
              <w:rPr>
                <w:rFonts w:ascii="Times New Roman" w:hAnsi="Times New Roman" w:cs="Times New Roman"/>
                <w:sz w:val="24"/>
                <w:szCs w:val="24"/>
                <w:lang w:val="en-US"/>
              </w:rPr>
              <w:t xml:space="preserve"> facility</w:t>
            </w:r>
            <w:r w:rsidR="00111224" w:rsidRPr="00E37124">
              <w:rPr>
                <w:rFonts w:ascii="Times New Roman" w:hAnsi="Times New Roman" w:cs="Times New Roman"/>
                <w:sz w:val="24"/>
                <w:szCs w:val="24"/>
                <w:lang w:val="en-US"/>
              </w:rPr>
              <w:t xml:space="preserve"> construction </w:t>
            </w:r>
            <w:r>
              <w:rPr>
                <w:rFonts w:ascii="Times New Roman" w:hAnsi="Times New Roman" w:cs="Times New Roman"/>
                <w:sz w:val="24"/>
                <w:szCs w:val="24"/>
                <w:lang w:val="en-US"/>
              </w:rPr>
              <w:t>area</w:t>
            </w:r>
            <w:r w:rsidR="00111224" w:rsidRPr="00E37124">
              <w:rPr>
                <w:rFonts w:ascii="Times New Roman" w:hAnsi="Times New Roman" w:cs="Times New Roman"/>
                <w:sz w:val="24"/>
                <w:szCs w:val="24"/>
                <w:lang w:val="en-US"/>
              </w:rPr>
              <w:t>, which meets the requirements of the standards and norms in force in the territory of the Kyrgyz Republic and coordinate it with the Customer.</w:t>
            </w:r>
          </w:p>
          <w:p w14:paraId="69DC8DFF" w14:textId="2BD87BF6" w:rsidR="00AC0C93" w:rsidRPr="00E37124" w:rsidRDefault="00EF2C3C" w:rsidP="007F2CEF">
            <w:pPr>
              <w:pStyle w:val="ListParagraph"/>
              <w:numPr>
                <w:ilvl w:val="0"/>
                <w:numId w:val="3"/>
              </w:numPr>
              <w:spacing w:after="0"/>
              <w:ind w:left="235" w:hanging="235"/>
              <w:jc w:val="both"/>
              <w:rPr>
                <w:rFonts w:ascii="Times New Roman" w:hAnsi="Times New Roman" w:cs="Times New Roman"/>
                <w:sz w:val="24"/>
                <w:szCs w:val="24"/>
                <w:lang w:val="en-US"/>
              </w:rPr>
            </w:pPr>
            <w:r w:rsidRPr="00E37124">
              <w:rPr>
                <w:rFonts w:ascii="Times New Roman" w:hAnsi="Times New Roman" w:cs="Times New Roman"/>
                <w:sz w:val="24"/>
                <w:szCs w:val="24"/>
                <w:lang w:val="en-US"/>
              </w:rPr>
              <w:t xml:space="preserve">The survey program must necessarily include studies of the soils of the </w:t>
            </w:r>
            <w:r w:rsidR="00BD54E3">
              <w:rPr>
                <w:rFonts w:ascii="Times New Roman" w:hAnsi="Times New Roman" w:cs="Times New Roman"/>
                <w:sz w:val="24"/>
                <w:szCs w:val="24"/>
                <w:lang w:val="en-US"/>
              </w:rPr>
              <w:t>T</w:t>
            </w:r>
            <w:r w:rsidRPr="00E37124">
              <w:rPr>
                <w:rFonts w:ascii="Times New Roman" w:hAnsi="Times New Roman" w:cs="Times New Roman"/>
                <w:sz w:val="24"/>
                <w:szCs w:val="24"/>
                <w:lang w:val="en-US"/>
              </w:rPr>
              <w:t xml:space="preserve">ailings </w:t>
            </w:r>
            <w:r w:rsidR="0017329A">
              <w:rPr>
                <w:rFonts w:ascii="Times New Roman" w:hAnsi="Times New Roman" w:cs="Times New Roman"/>
                <w:sz w:val="24"/>
                <w:szCs w:val="24"/>
                <w:lang w:val="en-US"/>
              </w:rPr>
              <w:t>facility</w:t>
            </w:r>
            <w:r w:rsidRPr="00E37124">
              <w:rPr>
                <w:rFonts w:ascii="Times New Roman" w:hAnsi="Times New Roman" w:cs="Times New Roman"/>
                <w:sz w:val="24"/>
                <w:szCs w:val="24"/>
                <w:lang w:val="en-US"/>
              </w:rPr>
              <w:t xml:space="preserve"> bowl for the possibility of using it as a building material of the dam.</w:t>
            </w:r>
          </w:p>
          <w:p w14:paraId="0AAA7EC5" w14:textId="67DA136E" w:rsidR="00AC0C93" w:rsidRPr="00E37124" w:rsidRDefault="00EF2C3C" w:rsidP="007F2CEF">
            <w:pPr>
              <w:pStyle w:val="ListParagraph"/>
              <w:numPr>
                <w:ilvl w:val="0"/>
                <w:numId w:val="3"/>
              </w:numPr>
              <w:spacing w:after="0"/>
              <w:ind w:left="235" w:hanging="235"/>
              <w:jc w:val="both"/>
              <w:rPr>
                <w:rFonts w:ascii="Times New Roman" w:hAnsi="Times New Roman" w:cs="Times New Roman"/>
                <w:sz w:val="24"/>
                <w:szCs w:val="24"/>
                <w:lang w:val="en-US"/>
              </w:rPr>
            </w:pPr>
            <w:r w:rsidRPr="00E37124">
              <w:rPr>
                <w:rFonts w:ascii="Times New Roman" w:hAnsi="Times New Roman" w:cs="Times New Roman"/>
                <w:sz w:val="24"/>
                <w:szCs w:val="24"/>
                <w:lang w:val="en-US"/>
              </w:rPr>
              <w:t xml:space="preserve">If it is possible to use the soils of the </w:t>
            </w:r>
            <w:r w:rsidR="00045111">
              <w:rPr>
                <w:rFonts w:ascii="Times New Roman" w:hAnsi="Times New Roman" w:cs="Times New Roman"/>
                <w:sz w:val="24"/>
                <w:szCs w:val="24"/>
                <w:lang w:val="en-US"/>
              </w:rPr>
              <w:t>T</w:t>
            </w:r>
            <w:r w:rsidRPr="00E37124">
              <w:rPr>
                <w:rFonts w:ascii="Times New Roman" w:hAnsi="Times New Roman" w:cs="Times New Roman"/>
                <w:sz w:val="24"/>
                <w:szCs w:val="24"/>
                <w:lang w:val="en-US"/>
              </w:rPr>
              <w:t xml:space="preserve">ailings </w:t>
            </w:r>
            <w:r w:rsidR="004570B4">
              <w:rPr>
                <w:rFonts w:ascii="Times New Roman" w:hAnsi="Times New Roman" w:cs="Times New Roman"/>
                <w:sz w:val="24"/>
                <w:szCs w:val="24"/>
                <w:lang w:val="en-US"/>
              </w:rPr>
              <w:t>facility</w:t>
            </w:r>
            <w:r w:rsidRPr="00E37124">
              <w:rPr>
                <w:rFonts w:ascii="Times New Roman" w:hAnsi="Times New Roman" w:cs="Times New Roman"/>
                <w:sz w:val="24"/>
                <w:szCs w:val="24"/>
                <w:lang w:val="en-US"/>
              </w:rPr>
              <w:t xml:space="preserve"> bowl as a building material of the dam, determine the final height of the dam crest.</w:t>
            </w:r>
          </w:p>
          <w:p w14:paraId="7FCAC9CC" w14:textId="03589AC6" w:rsidR="00EF2C3C" w:rsidRPr="00E37124" w:rsidRDefault="00EF2C3C" w:rsidP="007F2CEF">
            <w:pPr>
              <w:pStyle w:val="ListParagraph"/>
              <w:numPr>
                <w:ilvl w:val="0"/>
                <w:numId w:val="3"/>
              </w:numPr>
              <w:spacing w:after="0"/>
              <w:ind w:left="235" w:hanging="235"/>
              <w:jc w:val="both"/>
              <w:rPr>
                <w:rFonts w:ascii="Times New Roman" w:hAnsi="Times New Roman" w:cs="Times New Roman"/>
                <w:sz w:val="24"/>
                <w:szCs w:val="24"/>
                <w:lang w:val="en-US"/>
              </w:rPr>
            </w:pPr>
            <w:r w:rsidRPr="00E37124">
              <w:rPr>
                <w:rFonts w:ascii="Times New Roman" w:hAnsi="Times New Roman" w:cs="Times New Roman"/>
                <w:sz w:val="24"/>
                <w:szCs w:val="24"/>
                <w:lang w:val="en-US"/>
              </w:rPr>
              <w:t xml:space="preserve">The seismicity of the </w:t>
            </w:r>
            <w:r w:rsidR="00C723CD">
              <w:rPr>
                <w:rFonts w:ascii="Times New Roman" w:hAnsi="Times New Roman" w:cs="Times New Roman"/>
                <w:sz w:val="24"/>
                <w:szCs w:val="24"/>
                <w:lang w:val="en-US"/>
              </w:rPr>
              <w:t>area</w:t>
            </w:r>
            <w:r w:rsidRPr="00E37124">
              <w:rPr>
                <w:rFonts w:ascii="Times New Roman" w:hAnsi="Times New Roman" w:cs="Times New Roman"/>
                <w:sz w:val="24"/>
                <w:szCs w:val="24"/>
                <w:lang w:val="en-US"/>
              </w:rPr>
              <w:t xml:space="preserve"> and climatic data should be taken from engineering surveys.</w:t>
            </w:r>
          </w:p>
        </w:tc>
      </w:tr>
      <w:tr w:rsidR="007301F6" w:rsidRPr="00CF4733" w14:paraId="32A6B5EB" w14:textId="77777777" w:rsidTr="00477BE5">
        <w:trPr>
          <w:trHeight w:val="258"/>
        </w:trPr>
        <w:tc>
          <w:tcPr>
            <w:tcW w:w="0" w:type="auto"/>
            <w:tcBorders>
              <w:top w:val="single" w:sz="4" w:space="0" w:color="auto"/>
              <w:left w:val="single" w:sz="4" w:space="0" w:color="auto"/>
              <w:bottom w:val="single" w:sz="4" w:space="0" w:color="auto"/>
              <w:right w:val="single" w:sz="4" w:space="0" w:color="auto"/>
            </w:tcBorders>
          </w:tcPr>
          <w:p w14:paraId="1D457DB0" w14:textId="2528571C" w:rsidR="007301F6" w:rsidRDefault="00EB751A" w:rsidP="00F401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859" w:type="dxa"/>
            <w:tcBorders>
              <w:top w:val="single" w:sz="4" w:space="0" w:color="auto"/>
              <w:left w:val="single" w:sz="4" w:space="0" w:color="auto"/>
              <w:bottom w:val="single" w:sz="4" w:space="0" w:color="auto"/>
              <w:right w:val="single" w:sz="4" w:space="0" w:color="auto"/>
            </w:tcBorders>
            <w:vAlign w:val="center"/>
          </w:tcPr>
          <w:p w14:paraId="0DF38782" w14:textId="46FAE6EF" w:rsidR="007301F6" w:rsidRPr="00356A58" w:rsidRDefault="00ED53A8" w:rsidP="00477BE5">
            <w:pPr>
              <w:spacing w:after="0"/>
              <w:rPr>
                <w:rFonts w:ascii="Times New Roman" w:hAnsi="Times New Roman" w:cs="Times New Roman"/>
                <w:sz w:val="24"/>
                <w:szCs w:val="24"/>
              </w:rPr>
            </w:pPr>
            <w:proofErr w:type="spellStart"/>
            <w:r w:rsidRPr="00ED53A8">
              <w:rPr>
                <w:rFonts w:ascii="Times New Roman" w:hAnsi="Times New Roman" w:cs="Times New Roman"/>
                <w:sz w:val="24"/>
                <w:szCs w:val="24"/>
              </w:rPr>
              <w:t>Scope</w:t>
            </w:r>
            <w:proofErr w:type="spellEnd"/>
            <w:r w:rsidRPr="00ED53A8">
              <w:rPr>
                <w:rFonts w:ascii="Times New Roman" w:hAnsi="Times New Roman" w:cs="Times New Roman"/>
                <w:sz w:val="24"/>
                <w:szCs w:val="24"/>
              </w:rPr>
              <w:t xml:space="preserve"> </w:t>
            </w:r>
            <w:proofErr w:type="spellStart"/>
            <w:r w:rsidRPr="00ED53A8">
              <w:rPr>
                <w:rFonts w:ascii="Times New Roman" w:hAnsi="Times New Roman" w:cs="Times New Roman"/>
                <w:sz w:val="24"/>
                <w:szCs w:val="24"/>
              </w:rPr>
              <w:t>of</w:t>
            </w:r>
            <w:proofErr w:type="spellEnd"/>
            <w:r w:rsidRPr="00ED53A8">
              <w:rPr>
                <w:rFonts w:ascii="Times New Roman" w:hAnsi="Times New Roman" w:cs="Times New Roman"/>
                <w:sz w:val="24"/>
                <w:szCs w:val="24"/>
              </w:rPr>
              <w:t xml:space="preserve"> </w:t>
            </w:r>
            <w:proofErr w:type="spellStart"/>
            <w:r w:rsidRPr="00ED53A8">
              <w:rPr>
                <w:rFonts w:ascii="Times New Roman" w:hAnsi="Times New Roman" w:cs="Times New Roman"/>
                <w:sz w:val="24"/>
                <w:szCs w:val="24"/>
              </w:rPr>
              <w:t>services</w:t>
            </w:r>
            <w:proofErr w:type="spellEnd"/>
            <w:r w:rsidRPr="00ED53A8">
              <w:rPr>
                <w:rFonts w:ascii="Times New Roman" w:hAnsi="Times New Roman" w:cs="Times New Roman"/>
                <w:sz w:val="24"/>
                <w:szCs w:val="24"/>
              </w:rPr>
              <w:t xml:space="preserve"> </w:t>
            </w:r>
            <w:proofErr w:type="spellStart"/>
            <w:r w:rsidRPr="00ED53A8">
              <w:rPr>
                <w:rFonts w:ascii="Times New Roman" w:hAnsi="Times New Roman" w:cs="Times New Roman"/>
                <w:sz w:val="24"/>
                <w:szCs w:val="24"/>
              </w:rPr>
              <w:t>performed</w:t>
            </w:r>
            <w:proofErr w:type="spellEnd"/>
          </w:p>
        </w:tc>
        <w:tc>
          <w:tcPr>
            <w:tcW w:w="6973" w:type="dxa"/>
            <w:tcBorders>
              <w:top w:val="single" w:sz="4" w:space="0" w:color="auto"/>
              <w:left w:val="single" w:sz="4" w:space="0" w:color="auto"/>
              <w:bottom w:val="single" w:sz="4" w:space="0" w:color="auto"/>
              <w:right w:val="single" w:sz="4" w:space="0" w:color="auto"/>
            </w:tcBorders>
            <w:vAlign w:val="center"/>
          </w:tcPr>
          <w:p w14:paraId="1FE6FBC4" w14:textId="29863A93" w:rsidR="00485425" w:rsidRPr="00E37124" w:rsidRDefault="00111224" w:rsidP="007F2CEF">
            <w:pPr>
              <w:spacing w:after="0"/>
              <w:jc w:val="both"/>
              <w:rPr>
                <w:rFonts w:ascii="Times New Roman" w:hAnsi="Times New Roman" w:cs="Times New Roman"/>
                <w:sz w:val="24"/>
                <w:szCs w:val="24"/>
                <w:lang w:val="en-US"/>
              </w:rPr>
            </w:pPr>
            <w:r w:rsidRPr="00E37124">
              <w:rPr>
                <w:rFonts w:ascii="Times New Roman" w:hAnsi="Times New Roman" w:cs="Times New Roman"/>
                <w:sz w:val="24"/>
                <w:szCs w:val="24"/>
                <w:lang w:val="en-US"/>
              </w:rPr>
              <w:t>To develop detailed design and estimate documentation for the construction of a tra</w:t>
            </w:r>
            <w:r w:rsidR="00D51542">
              <w:rPr>
                <w:rFonts w:ascii="Times New Roman" w:hAnsi="Times New Roman" w:cs="Times New Roman"/>
                <w:sz w:val="24"/>
                <w:szCs w:val="24"/>
                <w:lang w:val="en-US"/>
              </w:rPr>
              <w:t>nsfer</w:t>
            </w:r>
            <w:r w:rsidRPr="00E37124">
              <w:rPr>
                <w:rFonts w:ascii="Times New Roman" w:hAnsi="Times New Roman" w:cs="Times New Roman"/>
                <w:sz w:val="24"/>
                <w:szCs w:val="24"/>
                <w:lang w:val="en-US"/>
              </w:rPr>
              <w:t xml:space="preserve"> tailing</w:t>
            </w:r>
            <w:r w:rsidR="00D51542">
              <w:rPr>
                <w:rFonts w:ascii="Times New Roman" w:hAnsi="Times New Roman" w:cs="Times New Roman"/>
                <w:sz w:val="24"/>
                <w:szCs w:val="24"/>
                <w:lang w:val="en-US"/>
              </w:rPr>
              <w:t>s pond</w:t>
            </w:r>
            <w:r w:rsidRPr="00E37124">
              <w:rPr>
                <w:rFonts w:ascii="Times New Roman" w:hAnsi="Times New Roman" w:cs="Times New Roman"/>
                <w:sz w:val="24"/>
                <w:szCs w:val="24"/>
                <w:lang w:val="en-US"/>
              </w:rPr>
              <w:t xml:space="preserve"> in accordance with the </w:t>
            </w:r>
            <w:r w:rsidR="00D51542" w:rsidRPr="00E37124">
              <w:rPr>
                <w:rFonts w:ascii="Times New Roman" w:hAnsi="Times New Roman" w:cs="Times New Roman"/>
                <w:sz w:val="24"/>
                <w:szCs w:val="24"/>
                <w:lang w:val="en-US"/>
              </w:rPr>
              <w:t xml:space="preserve">Kyrgyz Republic </w:t>
            </w:r>
            <w:r w:rsidRPr="00E37124">
              <w:rPr>
                <w:rFonts w:ascii="Times New Roman" w:hAnsi="Times New Roman" w:cs="Times New Roman"/>
                <w:sz w:val="24"/>
                <w:szCs w:val="24"/>
                <w:lang w:val="en-US"/>
              </w:rPr>
              <w:t>rules and regulations in force.</w:t>
            </w:r>
          </w:p>
          <w:p w14:paraId="7CAE9486" w14:textId="3B2A80BF" w:rsidR="00AB3912" w:rsidRPr="00E37124" w:rsidRDefault="00AB3912" w:rsidP="007F2CEF">
            <w:pPr>
              <w:spacing w:after="0"/>
              <w:jc w:val="both"/>
              <w:rPr>
                <w:rFonts w:ascii="Times New Roman" w:hAnsi="Times New Roman" w:cs="Times New Roman"/>
                <w:color w:val="FF0000"/>
                <w:sz w:val="24"/>
                <w:szCs w:val="24"/>
                <w:lang w:val="en-US"/>
              </w:rPr>
            </w:pPr>
            <w:r w:rsidRPr="00E37124">
              <w:rPr>
                <w:rFonts w:ascii="Times New Roman" w:hAnsi="Times New Roman" w:cs="Times New Roman"/>
                <w:sz w:val="24"/>
                <w:szCs w:val="24"/>
                <w:lang w:val="en-US"/>
              </w:rPr>
              <w:t xml:space="preserve">The facility is to ensure the storage of tailings with a processing volume of up to 6.3 million </w:t>
            </w:r>
            <w:proofErr w:type="spellStart"/>
            <w:r w:rsidRPr="00E37124">
              <w:rPr>
                <w:rFonts w:ascii="Times New Roman" w:hAnsi="Times New Roman" w:cs="Times New Roman"/>
                <w:sz w:val="24"/>
                <w:szCs w:val="24"/>
                <w:lang w:val="en-US"/>
              </w:rPr>
              <w:t>tonnes</w:t>
            </w:r>
            <w:proofErr w:type="spellEnd"/>
            <w:r w:rsidRPr="00E37124">
              <w:rPr>
                <w:rFonts w:ascii="Times New Roman" w:hAnsi="Times New Roman" w:cs="Times New Roman"/>
                <w:sz w:val="24"/>
                <w:szCs w:val="24"/>
                <w:lang w:val="en-US"/>
              </w:rPr>
              <w:t xml:space="preserve"> of ore at the existing </w:t>
            </w:r>
            <w:r w:rsidR="00CE65ED">
              <w:rPr>
                <w:rFonts w:ascii="Times New Roman" w:hAnsi="Times New Roman" w:cs="Times New Roman"/>
                <w:sz w:val="24"/>
                <w:szCs w:val="24"/>
                <w:lang w:val="en-US"/>
              </w:rPr>
              <w:t>M</w:t>
            </w:r>
            <w:r w:rsidRPr="00E37124">
              <w:rPr>
                <w:rFonts w:ascii="Times New Roman" w:hAnsi="Times New Roman" w:cs="Times New Roman"/>
                <w:sz w:val="24"/>
                <w:szCs w:val="24"/>
                <w:lang w:val="en-US"/>
              </w:rPr>
              <w:t xml:space="preserve">ill and 12 million </w:t>
            </w:r>
            <w:proofErr w:type="spellStart"/>
            <w:r w:rsidRPr="00E37124">
              <w:rPr>
                <w:rFonts w:ascii="Times New Roman" w:hAnsi="Times New Roman" w:cs="Times New Roman"/>
                <w:sz w:val="24"/>
                <w:szCs w:val="24"/>
                <w:lang w:val="en-US"/>
              </w:rPr>
              <w:t>tonnes</w:t>
            </w:r>
            <w:proofErr w:type="spellEnd"/>
            <w:r w:rsidRPr="00E37124">
              <w:rPr>
                <w:rFonts w:ascii="Times New Roman" w:hAnsi="Times New Roman" w:cs="Times New Roman"/>
                <w:sz w:val="24"/>
                <w:szCs w:val="24"/>
                <w:lang w:val="en-US"/>
              </w:rPr>
              <w:t xml:space="preserve"> per year of </w:t>
            </w:r>
            <w:r w:rsidR="0049488D">
              <w:rPr>
                <w:rFonts w:ascii="Times New Roman" w:hAnsi="Times New Roman" w:cs="Times New Roman"/>
                <w:sz w:val="24"/>
                <w:szCs w:val="24"/>
                <w:lang w:val="en-US"/>
              </w:rPr>
              <w:t>historical</w:t>
            </w:r>
            <w:r w:rsidRPr="00E37124">
              <w:rPr>
                <w:rFonts w:ascii="Times New Roman" w:hAnsi="Times New Roman" w:cs="Times New Roman"/>
                <w:sz w:val="24"/>
                <w:szCs w:val="24"/>
                <w:lang w:val="en-US"/>
              </w:rPr>
              <w:t xml:space="preserve"> tailings of the existing </w:t>
            </w:r>
            <w:r w:rsidR="0049488D">
              <w:rPr>
                <w:rFonts w:ascii="Times New Roman" w:hAnsi="Times New Roman" w:cs="Times New Roman"/>
                <w:sz w:val="24"/>
                <w:szCs w:val="24"/>
                <w:lang w:val="en-US"/>
              </w:rPr>
              <w:t>T</w:t>
            </w:r>
            <w:r w:rsidRPr="00E37124">
              <w:rPr>
                <w:rFonts w:ascii="Times New Roman" w:hAnsi="Times New Roman" w:cs="Times New Roman"/>
                <w:sz w:val="24"/>
                <w:szCs w:val="24"/>
                <w:lang w:val="en-US"/>
              </w:rPr>
              <w:t xml:space="preserve">ailings </w:t>
            </w:r>
            <w:r w:rsidR="0049488D">
              <w:rPr>
                <w:rFonts w:ascii="Times New Roman" w:hAnsi="Times New Roman" w:cs="Times New Roman"/>
                <w:sz w:val="24"/>
                <w:szCs w:val="24"/>
                <w:lang w:val="en-US"/>
              </w:rPr>
              <w:t>facility</w:t>
            </w:r>
            <w:r w:rsidRPr="00E37124">
              <w:rPr>
                <w:rFonts w:ascii="Times New Roman" w:hAnsi="Times New Roman" w:cs="Times New Roman"/>
                <w:sz w:val="24"/>
                <w:szCs w:val="24"/>
                <w:lang w:val="en-US"/>
              </w:rPr>
              <w:t xml:space="preserve"> </w:t>
            </w:r>
            <w:r w:rsidR="001622D0">
              <w:rPr>
                <w:rFonts w:ascii="Times New Roman" w:hAnsi="Times New Roman" w:cs="Times New Roman"/>
                <w:sz w:val="24"/>
                <w:szCs w:val="24"/>
                <w:lang w:val="en-US"/>
              </w:rPr>
              <w:t>in</w:t>
            </w:r>
            <w:r w:rsidRPr="00E37124">
              <w:rPr>
                <w:rFonts w:ascii="Times New Roman" w:hAnsi="Times New Roman" w:cs="Times New Roman"/>
                <w:sz w:val="24"/>
                <w:szCs w:val="24"/>
                <w:lang w:val="en-US"/>
              </w:rPr>
              <w:t xml:space="preserve"> the new Tailings Processing Complex over the 5 years of the facility's operation.</w:t>
            </w:r>
          </w:p>
          <w:p w14:paraId="160EF81A" w14:textId="2013C1BD" w:rsidR="009B4A10" w:rsidRPr="00E37124" w:rsidRDefault="009B4A10" w:rsidP="007F2CEF">
            <w:pPr>
              <w:autoSpaceDE w:val="0"/>
              <w:autoSpaceDN w:val="0"/>
              <w:adjustRightInd w:val="0"/>
              <w:jc w:val="both"/>
              <w:rPr>
                <w:rFonts w:ascii="Times New Roman" w:hAnsi="Times New Roman" w:cs="Times New Roman"/>
                <w:bCs/>
                <w:sz w:val="24"/>
                <w:szCs w:val="24"/>
                <w:lang w:val="en-US"/>
              </w:rPr>
            </w:pPr>
            <w:r w:rsidRPr="00E37124">
              <w:rPr>
                <w:rFonts w:ascii="Times New Roman" w:hAnsi="Times New Roman" w:cs="Times New Roman"/>
                <w:sz w:val="24"/>
                <w:szCs w:val="24"/>
                <w:lang w:val="en-US"/>
              </w:rPr>
              <w:lastRenderedPageBreak/>
              <w:t xml:space="preserve">To develop the </w:t>
            </w:r>
            <w:r w:rsidR="001622D0">
              <w:rPr>
                <w:rFonts w:ascii="Times New Roman" w:hAnsi="Times New Roman" w:cs="Times New Roman"/>
                <w:sz w:val="24"/>
                <w:szCs w:val="24"/>
                <w:lang w:val="en-US"/>
              </w:rPr>
              <w:t>Detailed</w:t>
            </w:r>
            <w:r w:rsidR="0063401C">
              <w:rPr>
                <w:rFonts w:ascii="Times New Roman" w:hAnsi="Times New Roman" w:cs="Times New Roman"/>
                <w:sz w:val="24"/>
                <w:szCs w:val="24"/>
                <w:lang w:val="en-US"/>
              </w:rPr>
              <w:t xml:space="preserve"> design</w:t>
            </w:r>
            <w:r w:rsidRPr="00E37124">
              <w:rPr>
                <w:rFonts w:ascii="Times New Roman" w:hAnsi="Times New Roman" w:cs="Times New Roman"/>
                <w:sz w:val="24"/>
                <w:szCs w:val="24"/>
                <w:lang w:val="en-US"/>
              </w:rPr>
              <w:t xml:space="preserve"> </w:t>
            </w:r>
            <w:r w:rsidR="0063401C">
              <w:rPr>
                <w:rFonts w:ascii="Times New Roman" w:hAnsi="Times New Roman" w:cs="Times New Roman"/>
                <w:sz w:val="24"/>
                <w:szCs w:val="24"/>
                <w:lang w:val="en-US"/>
              </w:rPr>
              <w:t>d</w:t>
            </w:r>
            <w:r w:rsidRPr="00E37124">
              <w:rPr>
                <w:rFonts w:ascii="Times New Roman" w:hAnsi="Times New Roman" w:cs="Times New Roman"/>
                <w:sz w:val="24"/>
                <w:szCs w:val="24"/>
                <w:lang w:val="en-US"/>
              </w:rPr>
              <w:t xml:space="preserve">ocumentation </w:t>
            </w:r>
            <w:proofErr w:type="gramStart"/>
            <w:r w:rsidRPr="00E37124">
              <w:rPr>
                <w:rFonts w:ascii="Times New Roman" w:hAnsi="Times New Roman" w:cs="Times New Roman"/>
                <w:sz w:val="24"/>
                <w:szCs w:val="24"/>
                <w:lang w:val="en-US"/>
              </w:rPr>
              <w:t>on the basis of</w:t>
            </w:r>
            <w:proofErr w:type="gramEnd"/>
            <w:r w:rsidRPr="00E37124">
              <w:rPr>
                <w:rFonts w:ascii="Times New Roman" w:hAnsi="Times New Roman" w:cs="Times New Roman"/>
                <w:sz w:val="24"/>
                <w:szCs w:val="24"/>
                <w:lang w:val="en-US"/>
              </w:rPr>
              <w:t xml:space="preserve"> the " of the </w:t>
            </w:r>
            <w:r w:rsidR="001130B8">
              <w:rPr>
                <w:rFonts w:ascii="Times New Roman" w:hAnsi="Times New Roman" w:cs="Times New Roman"/>
                <w:sz w:val="24"/>
                <w:szCs w:val="24"/>
                <w:lang w:val="en-US"/>
              </w:rPr>
              <w:t>“</w:t>
            </w:r>
            <w:r w:rsidRPr="00E37124">
              <w:rPr>
                <w:rFonts w:ascii="Times New Roman" w:hAnsi="Times New Roman" w:cs="Times New Roman"/>
                <w:sz w:val="24"/>
                <w:szCs w:val="24"/>
                <w:lang w:val="en-US"/>
              </w:rPr>
              <w:t>Tailings Processing Complex</w:t>
            </w:r>
            <w:r w:rsidR="001130B8" w:rsidRPr="00E37124">
              <w:rPr>
                <w:rFonts w:ascii="Times New Roman" w:hAnsi="Times New Roman" w:cs="Times New Roman"/>
                <w:sz w:val="24"/>
                <w:szCs w:val="24"/>
                <w:lang w:val="en-US"/>
              </w:rPr>
              <w:t xml:space="preserve"> Feasibility Study</w:t>
            </w:r>
            <w:r w:rsidR="001130B8">
              <w:rPr>
                <w:rFonts w:ascii="Times New Roman" w:hAnsi="Times New Roman" w:cs="Times New Roman"/>
                <w:sz w:val="24"/>
                <w:szCs w:val="24"/>
                <w:lang w:val="en-US"/>
              </w:rPr>
              <w:t>”</w:t>
            </w:r>
            <w:r w:rsidRPr="00E37124">
              <w:rPr>
                <w:rFonts w:ascii="Times New Roman" w:hAnsi="Times New Roman" w:cs="Times New Roman"/>
                <w:sz w:val="24"/>
                <w:szCs w:val="24"/>
                <w:lang w:val="en-US"/>
              </w:rPr>
              <w:t xml:space="preserve"> developed by </w:t>
            </w:r>
            <w:r w:rsidR="001130B8">
              <w:rPr>
                <w:rFonts w:ascii="Times New Roman" w:hAnsi="Times New Roman" w:cs="Times New Roman"/>
                <w:sz w:val="24"/>
                <w:szCs w:val="24"/>
                <w:lang w:val="en-US"/>
              </w:rPr>
              <w:t>“</w:t>
            </w:r>
            <w:r w:rsidR="001130B8" w:rsidRPr="00E37124">
              <w:rPr>
                <w:rFonts w:ascii="Times New Roman" w:hAnsi="Times New Roman" w:cs="Times New Roman"/>
                <w:sz w:val="24"/>
                <w:szCs w:val="24"/>
                <w:lang w:val="en-US"/>
              </w:rPr>
              <w:t>Zijin Engineering</w:t>
            </w:r>
            <w:r w:rsidR="001130B8">
              <w:rPr>
                <w:rFonts w:ascii="Times New Roman" w:hAnsi="Times New Roman" w:cs="Times New Roman"/>
                <w:sz w:val="24"/>
                <w:szCs w:val="24"/>
                <w:lang w:val="en-US"/>
              </w:rPr>
              <w:t xml:space="preserve">” </w:t>
            </w:r>
            <w:r w:rsidRPr="00E37124">
              <w:rPr>
                <w:rFonts w:ascii="Times New Roman" w:hAnsi="Times New Roman" w:cs="Times New Roman"/>
                <w:sz w:val="24"/>
                <w:szCs w:val="24"/>
                <w:lang w:val="en-US"/>
              </w:rPr>
              <w:t>design and engineering company</w:t>
            </w:r>
            <w:r w:rsidR="008C4679">
              <w:rPr>
                <w:rFonts w:ascii="Times New Roman" w:hAnsi="Times New Roman" w:cs="Times New Roman"/>
                <w:sz w:val="24"/>
                <w:szCs w:val="24"/>
                <w:lang w:val="en-US"/>
              </w:rPr>
              <w:t xml:space="preserve">, </w:t>
            </w:r>
            <w:r w:rsidRPr="00E37124">
              <w:rPr>
                <w:rFonts w:ascii="Times New Roman" w:hAnsi="Times New Roman" w:cs="Times New Roman"/>
                <w:sz w:val="24"/>
                <w:szCs w:val="24"/>
                <w:lang w:val="en-US"/>
              </w:rPr>
              <w:t>China, for the following objects:</w:t>
            </w:r>
          </w:p>
          <w:p w14:paraId="3B31CFA1" w14:textId="55EB55F8" w:rsidR="00307FD2" w:rsidRPr="00E37124" w:rsidRDefault="00307FD2" w:rsidP="007F2CEF">
            <w:pPr>
              <w:pStyle w:val="ListParagraph"/>
              <w:numPr>
                <w:ilvl w:val="0"/>
                <w:numId w:val="2"/>
              </w:numPr>
              <w:spacing w:after="0"/>
              <w:jc w:val="both"/>
              <w:rPr>
                <w:rFonts w:ascii="Times New Roman" w:hAnsi="Times New Roman" w:cs="Times New Roman"/>
                <w:bCs/>
                <w:sz w:val="24"/>
                <w:szCs w:val="24"/>
                <w:lang w:val="en-US"/>
              </w:rPr>
            </w:pPr>
            <w:r w:rsidRPr="00E37124">
              <w:rPr>
                <w:rFonts w:ascii="Times New Roman" w:hAnsi="Times New Roman" w:cs="Times New Roman"/>
                <w:bCs/>
                <w:sz w:val="24"/>
                <w:szCs w:val="24"/>
                <w:lang w:val="en-US"/>
              </w:rPr>
              <w:t xml:space="preserve">Master plan of the </w:t>
            </w:r>
            <w:r w:rsidR="008C4679">
              <w:rPr>
                <w:rFonts w:ascii="Times New Roman" w:hAnsi="Times New Roman" w:cs="Times New Roman"/>
                <w:bCs/>
                <w:sz w:val="24"/>
                <w:szCs w:val="24"/>
                <w:lang w:val="en-US"/>
              </w:rPr>
              <w:t>T</w:t>
            </w:r>
            <w:r w:rsidRPr="00E37124">
              <w:rPr>
                <w:rFonts w:ascii="Times New Roman" w:hAnsi="Times New Roman" w:cs="Times New Roman"/>
                <w:bCs/>
                <w:sz w:val="24"/>
                <w:szCs w:val="24"/>
                <w:lang w:val="en-US"/>
              </w:rPr>
              <w:t xml:space="preserve">ailings </w:t>
            </w:r>
            <w:r w:rsidR="008C4679">
              <w:rPr>
                <w:rFonts w:ascii="Times New Roman" w:hAnsi="Times New Roman" w:cs="Times New Roman"/>
                <w:bCs/>
                <w:sz w:val="24"/>
                <w:szCs w:val="24"/>
                <w:lang w:val="en-US"/>
              </w:rPr>
              <w:t>facility</w:t>
            </w:r>
            <w:r w:rsidRPr="00E37124">
              <w:rPr>
                <w:rFonts w:ascii="Times New Roman" w:hAnsi="Times New Roman" w:cs="Times New Roman"/>
                <w:bCs/>
                <w:sz w:val="24"/>
                <w:szCs w:val="24"/>
                <w:lang w:val="en-US"/>
              </w:rPr>
              <w:t xml:space="preserve"> with all infrastructure.</w:t>
            </w:r>
          </w:p>
          <w:p w14:paraId="3E91F547" w14:textId="6DFDCA2F" w:rsidR="009B4A10" w:rsidRPr="00E37124" w:rsidRDefault="00E302B2" w:rsidP="007F2CEF">
            <w:pPr>
              <w:pStyle w:val="ListParagraph"/>
              <w:numPr>
                <w:ilvl w:val="0"/>
                <w:numId w:val="2"/>
              </w:numPr>
              <w:spacing w:after="0"/>
              <w:jc w:val="both"/>
              <w:rPr>
                <w:rFonts w:ascii="Times New Roman" w:hAnsi="Times New Roman" w:cs="Times New Roman"/>
                <w:bCs/>
                <w:sz w:val="24"/>
                <w:szCs w:val="24"/>
                <w:lang w:val="en-US"/>
              </w:rPr>
            </w:pPr>
            <w:r w:rsidRPr="00E37124">
              <w:rPr>
                <w:rFonts w:ascii="Times New Roman" w:hAnsi="Times New Roman" w:cs="Times New Roman"/>
                <w:bCs/>
                <w:sz w:val="24"/>
                <w:szCs w:val="24"/>
                <w:lang w:val="en-US"/>
              </w:rPr>
              <w:t xml:space="preserve">Phased construction of the </w:t>
            </w:r>
            <w:r w:rsidR="008C4679">
              <w:rPr>
                <w:rFonts w:ascii="Times New Roman" w:hAnsi="Times New Roman" w:cs="Times New Roman"/>
                <w:bCs/>
                <w:sz w:val="24"/>
                <w:szCs w:val="24"/>
                <w:lang w:val="en-US"/>
              </w:rPr>
              <w:t>T</w:t>
            </w:r>
            <w:r w:rsidRPr="00E37124">
              <w:rPr>
                <w:rFonts w:ascii="Times New Roman" w:hAnsi="Times New Roman" w:cs="Times New Roman"/>
                <w:bCs/>
                <w:sz w:val="24"/>
                <w:szCs w:val="24"/>
                <w:lang w:val="en-US"/>
              </w:rPr>
              <w:t>ailings</w:t>
            </w:r>
            <w:r w:rsidR="008C4679">
              <w:rPr>
                <w:rFonts w:ascii="Times New Roman" w:hAnsi="Times New Roman" w:cs="Times New Roman"/>
                <w:bCs/>
                <w:sz w:val="24"/>
                <w:szCs w:val="24"/>
                <w:lang w:val="en-US"/>
              </w:rPr>
              <w:t xml:space="preserve"> facility</w:t>
            </w:r>
            <w:r w:rsidRPr="00E37124">
              <w:rPr>
                <w:rFonts w:ascii="Times New Roman" w:hAnsi="Times New Roman" w:cs="Times New Roman"/>
                <w:bCs/>
                <w:sz w:val="24"/>
                <w:szCs w:val="24"/>
                <w:lang w:val="en-US"/>
              </w:rPr>
              <w:t>.</w:t>
            </w:r>
          </w:p>
          <w:p w14:paraId="619511BB" w14:textId="0D7E8CEA" w:rsidR="00EF7D57" w:rsidRPr="00E37124" w:rsidRDefault="00EF7D57" w:rsidP="007F2CEF">
            <w:pPr>
              <w:pStyle w:val="ListParagraph"/>
              <w:numPr>
                <w:ilvl w:val="0"/>
                <w:numId w:val="2"/>
              </w:numPr>
              <w:spacing w:after="0"/>
              <w:jc w:val="both"/>
              <w:rPr>
                <w:rFonts w:ascii="Times New Roman" w:hAnsi="Times New Roman" w:cs="Times New Roman"/>
                <w:bCs/>
                <w:sz w:val="24"/>
                <w:szCs w:val="24"/>
                <w:lang w:val="en-US"/>
              </w:rPr>
            </w:pPr>
            <w:r w:rsidRPr="00E37124">
              <w:rPr>
                <w:rFonts w:ascii="Times New Roman" w:hAnsi="Times New Roman" w:cs="Times New Roman"/>
                <w:bCs/>
                <w:sz w:val="24"/>
                <w:szCs w:val="24"/>
                <w:lang w:val="en-US"/>
              </w:rPr>
              <w:t xml:space="preserve">Initial </w:t>
            </w:r>
            <w:r w:rsidR="008C4679">
              <w:rPr>
                <w:rFonts w:ascii="Times New Roman" w:hAnsi="Times New Roman" w:cs="Times New Roman"/>
                <w:bCs/>
                <w:sz w:val="24"/>
                <w:szCs w:val="24"/>
                <w:lang w:val="en-US"/>
              </w:rPr>
              <w:t>T</w:t>
            </w:r>
            <w:r w:rsidRPr="00E37124">
              <w:rPr>
                <w:rFonts w:ascii="Times New Roman" w:hAnsi="Times New Roman" w:cs="Times New Roman"/>
                <w:bCs/>
                <w:sz w:val="24"/>
                <w:szCs w:val="24"/>
                <w:lang w:val="en-US"/>
              </w:rPr>
              <w:t>ailings</w:t>
            </w:r>
            <w:r w:rsidR="008C4679">
              <w:rPr>
                <w:rFonts w:ascii="Times New Roman" w:hAnsi="Times New Roman" w:cs="Times New Roman"/>
                <w:bCs/>
                <w:sz w:val="24"/>
                <w:szCs w:val="24"/>
                <w:lang w:val="en-US"/>
              </w:rPr>
              <w:t xml:space="preserve"> facility</w:t>
            </w:r>
            <w:r w:rsidRPr="00E37124">
              <w:rPr>
                <w:rFonts w:ascii="Times New Roman" w:hAnsi="Times New Roman" w:cs="Times New Roman"/>
                <w:bCs/>
                <w:sz w:val="24"/>
                <w:szCs w:val="24"/>
                <w:lang w:val="en-US"/>
              </w:rPr>
              <w:t xml:space="preserve"> with a dam crest elevation of sufficient tailings discharge up to 2 years of operation.</w:t>
            </w:r>
          </w:p>
          <w:p w14:paraId="257C6710" w14:textId="1D12A8C8" w:rsidR="00EF7D57" w:rsidRPr="00E37124" w:rsidRDefault="00EF7D57" w:rsidP="007F2CEF">
            <w:pPr>
              <w:pStyle w:val="ListParagraph"/>
              <w:numPr>
                <w:ilvl w:val="0"/>
                <w:numId w:val="2"/>
              </w:numPr>
              <w:spacing w:after="0"/>
              <w:jc w:val="both"/>
              <w:rPr>
                <w:rFonts w:ascii="Times New Roman" w:hAnsi="Times New Roman" w:cs="Times New Roman"/>
                <w:bCs/>
                <w:sz w:val="24"/>
                <w:szCs w:val="24"/>
                <w:lang w:val="en-US"/>
              </w:rPr>
            </w:pPr>
            <w:r w:rsidRPr="00E37124">
              <w:rPr>
                <w:rFonts w:ascii="Times New Roman" w:hAnsi="Times New Roman" w:cs="Times New Roman"/>
                <w:bCs/>
                <w:sz w:val="24"/>
                <w:szCs w:val="24"/>
                <w:lang w:val="en-US"/>
              </w:rPr>
              <w:t>Inspect</w:t>
            </w:r>
            <w:r w:rsidR="00DD5EAF">
              <w:rPr>
                <w:rFonts w:ascii="Times New Roman" w:hAnsi="Times New Roman" w:cs="Times New Roman"/>
                <w:bCs/>
                <w:sz w:val="24"/>
                <w:szCs w:val="24"/>
                <w:lang w:val="en-US"/>
              </w:rPr>
              <w:t>ing</w:t>
            </w:r>
            <w:r w:rsidRPr="00E37124">
              <w:rPr>
                <w:rFonts w:ascii="Times New Roman" w:hAnsi="Times New Roman" w:cs="Times New Roman"/>
                <w:bCs/>
                <w:sz w:val="24"/>
                <w:szCs w:val="24"/>
                <w:lang w:val="en-US"/>
              </w:rPr>
              <w:t xml:space="preserve">, operational and technical roads, </w:t>
            </w:r>
            <w:proofErr w:type="gramStart"/>
            <w:r w:rsidRPr="00E37124">
              <w:rPr>
                <w:rFonts w:ascii="Times New Roman" w:hAnsi="Times New Roman" w:cs="Times New Roman"/>
                <w:bCs/>
                <w:sz w:val="24"/>
                <w:szCs w:val="24"/>
                <w:lang w:val="en-US"/>
              </w:rPr>
              <w:t>taking into account</w:t>
            </w:r>
            <w:proofErr w:type="gramEnd"/>
            <w:r w:rsidRPr="00E37124">
              <w:rPr>
                <w:rFonts w:ascii="Times New Roman" w:hAnsi="Times New Roman" w:cs="Times New Roman"/>
                <w:bCs/>
                <w:sz w:val="24"/>
                <w:szCs w:val="24"/>
                <w:lang w:val="en-US"/>
              </w:rPr>
              <w:t xml:space="preserve"> access to all </w:t>
            </w:r>
            <w:r w:rsidR="00DD5EAF">
              <w:rPr>
                <w:rFonts w:ascii="Times New Roman" w:hAnsi="Times New Roman" w:cs="Times New Roman"/>
                <w:bCs/>
                <w:sz w:val="24"/>
                <w:szCs w:val="24"/>
                <w:lang w:val="en-US"/>
              </w:rPr>
              <w:t>T</w:t>
            </w:r>
            <w:r w:rsidRPr="00E37124">
              <w:rPr>
                <w:rFonts w:ascii="Times New Roman" w:hAnsi="Times New Roman" w:cs="Times New Roman"/>
                <w:bCs/>
                <w:sz w:val="24"/>
                <w:szCs w:val="24"/>
                <w:lang w:val="en-US"/>
              </w:rPr>
              <w:t>ailings facilities.</w:t>
            </w:r>
          </w:p>
          <w:p w14:paraId="12A57E05" w14:textId="1EDC6B7A" w:rsidR="00EF7D57" w:rsidRDefault="00EF7D57" w:rsidP="007F2CEF">
            <w:pPr>
              <w:pStyle w:val="ListParagraph"/>
              <w:numPr>
                <w:ilvl w:val="0"/>
                <w:numId w:val="2"/>
              </w:numPr>
              <w:spacing w:after="0"/>
              <w:jc w:val="both"/>
              <w:rPr>
                <w:rFonts w:ascii="Times New Roman" w:hAnsi="Times New Roman" w:cs="Times New Roman"/>
                <w:bCs/>
                <w:sz w:val="24"/>
                <w:szCs w:val="24"/>
              </w:rPr>
            </w:pPr>
            <w:proofErr w:type="spellStart"/>
            <w:r w:rsidRPr="00EF7D57">
              <w:rPr>
                <w:rFonts w:ascii="Times New Roman" w:hAnsi="Times New Roman" w:cs="Times New Roman"/>
                <w:bCs/>
                <w:sz w:val="24"/>
                <w:szCs w:val="24"/>
              </w:rPr>
              <w:t>Drainage</w:t>
            </w:r>
            <w:proofErr w:type="spellEnd"/>
            <w:r w:rsidRPr="00EF7D57">
              <w:rPr>
                <w:rFonts w:ascii="Times New Roman" w:hAnsi="Times New Roman" w:cs="Times New Roman"/>
                <w:bCs/>
                <w:sz w:val="24"/>
                <w:szCs w:val="24"/>
              </w:rPr>
              <w:t xml:space="preserve"> </w:t>
            </w:r>
            <w:proofErr w:type="spellStart"/>
            <w:r w:rsidRPr="00EF7D57">
              <w:rPr>
                <w:rFonts w:ascii="Times New Roman" w:hAnsi="Times New Roman" w:cs="Times New Roman"/>
                <w:bCs/>
                <w:sz w:val="24"/>
                <w:szCs w:val="24"/>
              </w:rPr>
              <w:t>facilities</w:t>
            </w:r>
            <w:proofErr w:type="spellEnd"/>
            <w:r w:rsidRPr="00EF7D57">
              <w:rPr>
                <w:rFonts w:ascii="Times New Roman" w:hAnsi="Times New Roman" w:cs="Times New Roman"/>
                <w:bCs/>
                <w:sz w:val="24"/>
                <w:szCs w:val="24"/>
              </w:rPr>
              <w:t xml:space="preserve"> (</w:t>
            </w:r>
            <w:proofErr w:type="spellStart"/>
            <w:r w:rsidRPr="00EF7D57">
              <w:rPr>
                <w:rFonts w:ascii="Times New Roman" w:hAnsi="Times New Roman" w:cs="Times New Roman"/>
                <w:bCs/>
                <w:sz w:val="24"/>
                <w:szCs w:val="24"/>
              </w:rPr>
              <w:t>if</w:t>
            </w:r>
            <w:proofErr w:type="spellEnd"/>
            <w:r w:rsidRPr="00EF7D57">
              <w:rPr>
                <w:rFonts w:ascii="Times New Roman" w:hAnsi="Times New Roman" w:cs="Times New Roman"/>
                <w:bCs/>
                <w:sz w:val="24"/>
                <w:szCs w:val="24"/>
              </w:rPr>
              <w:t xml:space="preserve"> </w:t>
            </w:r>
            <w:proofErr w:type="spellStart"/>
            <w:r w:rsidRPr="00EF7D57">
              <w:rPr>
                <w:rFonts w:ascii="Times New Roman" w:hAnsi="Times New Roman" w:cs="Times New Roman"/>
                <w:bCs/>
                <w:sz w:val="24"/>
                <w:szCs w:val="24"/>
              </w:rPr>
              <w:t>necessary</w:t>
            </w:r>
            <w:proofErr w:type="spellEnd"/>
            <w:r w:rsidRPr="00EF7D57">
              <w:rPr>
                <w:rFonts w:ascii="Times New Roman" w:hAnsi="Times New Roman" w:cs="Times New Roman"/>
                <w:bCs/>
                <w:sz w:val="24"/>
                <w:szCs w:val="24"/>
              </w:rPr>
              <w:t>).</w:t>
            </w:r>
          </w:p>
          <w:p w14:paraId="4778AD2F" w14:textId="4D38F116" w:rsidR="00EF7D57" w:rsidRPr="00E37124" w:rsidRDefault="00EF7D57" w:rsidP="007F2CEF">
            <w:pPr>
              <w:pStyle w:val="ListParagraph"/>
              <w:numPr>
                <w:ilvl w:val="0"/>
                <w:numId w:val="2"/>
              </w:numPr>
              <w:spacing w:after="0"/>
              <w:jc w:val="both"/>
              <w:rPr>
                <w:rFonts w:ascii="Times New Roman" w:hAnsi="Times New Roman" w:cs="Times New Roman"/>
                <w:bCs/>
                <w:sz w:val="24"/>
                <w:szCs w:val="24"/>
                <w:lang w:val="en-US"/>
              </w:rPr>
            </w:pPr>
            <w:r w:rsidRPr="00E37124">
              <w:rPr>
                <w:rFonts w:ascii="Times New Roman" w:hAnsi="Times New Roman" w:cs="Times New Roman"/>
                <w:bCs/>
                <w:sz w:val="24"/>
                <w:szCs w:val="24"/>
                <w:lang w:val="en-US"/>
              </w:rPr>
              <w:t>Drainage channels (ditches) for drainage of melt and other water</w:t>
            </w:r>
            <w:r w:rsidR="00DD5EAF">
              <w:rPr>
                <w:rFonts w:ascii="Times New Roman" w:hAnsi="Times New Roman" w:cs="Times New Roman"/>
                <w:bCs/>
                <w:sz w:val="24"/>
                <w:szCs w:val="24"/>
                <w:lang w:val="en-US"/>
              </w:rPr>
              <w:t>s</w:t>
            </w:r>
            <w:r w:rsidRPr="00E37124">
              <w:rPr>
                <w:rFonts w:ascii="Times New Roman" w:hAnsi="Times New Roman" w:cs="Times New Roman"/>
                <w:bCs/>
                <w:sz w:val="24"/>
                <w:szCs w:val="24"/>
                <w:lang w:val="en-US"/>
              </w:rPr>
              <w:t xml:space="preserve"> from the </w:t>
            </w:r>
            <w:r w:rsidR="00DD5EAF">
              <w:rPr>
                <w:rFonts w:ascii="Times New Roman" w:hAnsi="Times New Roman" w:cs="Times New Roman"/>
                <w:bCs/>
                <w:sz w:val="24"/>
                <w:szCs w:val="24"/>
                <w:lang w:val="en-US"/>
              </w:rPr>
              <w:t>T</w:t>
            </w:r>
            <w:r w:rsidRPr="00E37124">
              <w:rPr>
                <w:rFonts w:ascii="Times New Roman" w:hAnsi="Times New Roman" w:cs="Times New Roman"/>
                <w:bCs/>
                <w:sz w:val="24"/>
                <w:szCs w:val="24"/>
                <w:lang w:val="en-US"/>
              </w:rPr>
              <w:t xml:space="preserve">ailings </w:t>
            </w:r>
            <w:r w:rsidR="00DD5EAF">
              <w:rPr>
                <w:rFonts w:ascii="Times New Roman" w:hAnsi="Times New Roman" w:cs="Times New Roman"/>
                <w:bCs/>
                <w:sz w:val="24"/>
                <w:szCs w:val="24"/>
                <w:lang w:val="en-US"/>
              </w:rPr>
              <w:t>facility</w:t>
            </w:r>
            <w:r w:rsidRPr="00E37124">
              <w:rPr>
                <w:rFonts w:ascii="Times New Roman" w:hAnsi="Times New Roman" w:cs="Times New Roman"/>
                <w:bCs/>
                <w:sz w:val="24"/>
                <w:szCs w:val="24"/>
                <w:lang w:val="en-US"/>
              </w:rPr>
              <w:t xml:space="preserve"> on the final contour of the </w:t>
            </w:r>
            <w:r w:rsidR="001709B4">
              <w:rPr>
                <w:rFonts w:ascii="Times New Roman" w:hAnsi="Times New Roman" w:cs="Times New Roman"/>
                <w:bCs/>
                <w:sz w:val="24"/>
                <w:szCs w:val="24"/>
                <w:lang w:val="en-US"/>
              </w:rPr>
              <w:t>T</w:t>
            </w:r>
            <w:r w:rsidRPr="00E37124">
              <w:rPr>
                <w:rFonts w:ascii="Times New Roman" w:hAnsi="Times New Roman" w:cs="Times New Roman"/>
                <w:bCs/>
                <w:sz w:val="24"/>
                <w:szCs w:val="24"/>
                <w:lang w:val="en-US"/>
              </w:rPr>
              <w:t xml:space="preserve">ailings </w:t>
            </w:r>
            <w:r w:rsidR="001709B4">
              <w:rPr>
                <w:rFonts w:ascii="Times New Roman" w:hAnsi="Times New Roman" w:cs="Times New Roman"/>
                <w:bCs/>
                <w:sz w:val="24"/>
                <w:szCs w:val="24"/>
                <w:lang w:val="en-US"/>
              </w:rPr>
              <w:t xml:space="preserve">facility </w:t>
            </w:r>
            <w:r w:rsidRPr="00E37124">
              <w:rPr>
                <w:rFonts w:ascii="Times New Roman" w:hAnsi="Times New Roman" w:cs="Times New Roman"/>
                <w:bCs/>
                <w:sz w:val="24"/>
                <w:szCs w:val="24"/>
                <w:lang w:val="en-US"/>
              </w:rPr>
              <w:t xml:space="preserve">bowl to avoid their transfer during the phased construction of the </w:t>
            </w:r>
            <w:r w:rsidR="001709B4">
              <w:rPr>
                <w:rFonts w:ascii="Times New Roman" w:hAnsi="Times New Roman" w:cs="Times New Roman"/>
                <w:bCs/>
                <w:sz w:val="24"/>
                <w:szCs w:val="24"/>
                <w:lang w:val="en-US"/>
              </w:rPr>
              <w:t>T</w:t>
            </w:r>
            <w:r w:rsidRPr="00E37124">
              <w:rPr>
                <w:rFonts w:ascii="Times New Roman" w:hAnsi="Times New Roman" w:cs="Times New Roman"/>
                <w:bCs/>
                <w:sz w:val="24"/>
                <w:szCs w:val="24"/>
                <w:lang w:val="en-US"/>
              </w:rPr>
              <w:t>ailings</w:t>
            </w:r>
            <w:r w:rsidR="001709B4">
              <w:rPr>
                <w:rFonts w:ascii="Times New Roman" w:hAnsi="Times New Roman" w:cs="Times New Roman"/>
                <w:bCs/>
                <w:sz w:val="24"/>
                <w:szCs w:val="24"/>
                <w:lang w:val="en-US"/>
              </w:rPr>
              <w:t xml:space="preserve"> facility</w:t>
            </w:r>
            <w:r w:rsidRPr="00E37124">
              <w:rPr>
                <w:rFonts w:ascii="Times New Roman" w:hAnsi="Times New Roman" w:cs="Times New Roman"/>
                <w:bCs/>
                <w:sz w:val="24"/>
                <w:szCs w:val="24"/>
                <w:lang w:val="en-US"/>
              </w:rPr>
              <w:t xml:space="preserve">. </w:t>
            </w:r>
          </w:p>
          <w:p w14:paraId="72768679" w14:textId="7DACE293" w:rsidR="00DF5ED7" w:rsidRPr="00E37124" w:rsidRDefault="00DF5ED7" w:rsidP="007F2CEF">
            <w:pPr>
              <w:pStyle w:val="ListParagraph"/>
              <w:numPr>
                <w:ilvl w:val="0"/>
                <w:numId w:val="2"/>
              </w:numPr>
              <w:spacing w:after="0"/>
              <w:jc w:val="both"/>
              <w:rPr>
                <w:rFonts w:ascii="Times New Roman" w:hAnsi="Times New Roman" w:cs="Times New Roman"/>
                <w:bCs/>
                <w:sz w:val="24"/>
                <w:szCs w:val="24"/>
                <w:lang w:val="en-US"/>
              </w:rPr>
            </w:pPr>
            <w:r w:rsidRPr="00E37124">
              <w:rPr>
                <w:rFonts w:ascii="Times New Roman" w:hAnsi="Times New Roman" w:cs="Times New Roman"/>
                <w:bCs/>
                <w:sz w:val="24"/>
                <w:szCs w:val="24"/>
                <w:lang w:val="en-US"/>
              </w:rPr>
              <w:t xml:space="preserve">Dam and </w:t>
            </w:r>
            <w:r w:rsidR="001709B4">
              <w:rPr>
                <w:rFonts w:ascii="Times New Roman" w:hAnsi="Times New Roman" w:cs="Times New Roman"/>
                <w:bCs/>
                <w:sz w:val="24"/>
                <w:szCs w:val="24"/>
                <w:lang w:val="en-US"/>
              </w:rPr>
              <w:t>t</w:t>
            </w:r>
            <w:r w:rsidRPr="00E37124">
              <w:rPr>
                <w:rFonts w:ascii="Times New Roman" w:hAnsi="Times New Roman" w:cs="Times New Roman"/>
                <w:bCs/>
                <w:sz w:val="24"/>
                <w:szCs w:val="24"/>
                <w:lang w:val="en-US"/>
              </w:rPr>
              <w:t>ailing</w:t>
            </w:r>
            <w:r w:rsidR="001709B4">
              <w:rPr>
                <w:rFonts w:ascii="Times New Roman" w:hAnsi="Times New Roman" w:cs="Times New Roman"/>
                <w:bCs/>
                <w:sz w:val="24"/>
                <w:szCs w:val="24"/>
                <w:lang w:val="en-US"/>
              </w:rPr>
              <w:t>s</w:t>
            </w:r>
            <w:r w:rsidRPr="00E37124">
              <w:rPr>
                <w:rFonts w:ascii="Times New Roman" w:hAnsi="Times New Roman" w:cs="Times New Roman"/>
                <w:bCs/>
                <w:sz w:val="24"/>
                <w:szCs w:val="24"/>
                <w:lang w:val="en-US"/>
              </w:rPr>
              <w:t xml:space="preserve"> </w:t>
            </w:r>
            <w:r w:rsidR="001709B4">
              <w:rPr>
                <w:rFonts w:ascii="Times New Roman" w:hAnsi="Times New Roman" w:cs="Times New Roman"/>
                <w:bCs/>
                <w:sz w:val="24"/>
                <w:szCs w:val="24"/>
                <w:lang w:val="en-US"/>
              </w:rPr>
              <w:t>facility</w:t>
            </w:r>
            <w:r w:rsidRPr="00E37124">
              <w:rPr>
                <w:rFonts w:ascii="Times New Roman" w:hAnsi="Times New Roman" w:cs="Times New Roman"/>
                <w:bCs/>
                <w:sz w:val="24"/>
                <w:szCs w:val="24"/>
                <w:lang w:val="en-US"/>
              </w:rPr>
              <w:t xml:space="preserve"> bowl.</w:t>
            </w:r>
          </w:p>
          <w:p w14:paraId="61667D20" w14:textId="03B1D9C9" w:rsidR="00CD1428" w:rsidRPr="00E37124" w:rsidRDefault="00CD1428" w:rsidP="007F2CEF">
            <w:pPr>
              <w:pStyle w:val="ListParagraph"/>
              <w:numPr>
                <w:ilvl w:val="1"/>
                <w:numId w:val="5"/>
              </w:numPr>
              <w:spacing w:after="0"/>
              <w:ind w:left="595" w:hanging="270"/>
              <w:jc w:val="both"/>
              <w:rPr>
                <w:rFonts w:ascii="Times New Roman" w:hAnsi="Times New Roman" w:cs="Times New Roman"/>
                <w:bCs/>
                <w:sz w:val="24"/>
                <w:szCs w:val="24"/>
                <w:lang w:val="en-US"/>
              </w:rPr>
            </w:pPr>
            <w:r w:rsidRPr="00E37124">
              <w:rPr>
                <w:rFonts w:ascii="Times New Roman" w:hAnsi="Times New Roman" w:cs="Times New Roman"/>
                <w:bCs/>
                <w:sz w:val="24"/>
                <w:szCs w:val="24"/>
                <w:lang w:val="en-US"/>
              </w:rPr>
              <w:t xml:space="preserve">Scientific substantiation of the reliability and safety of the </w:t>
            </w:r>
            <w:r w:rsidR="001709B4">
              <w:rPr>
                <w:rFonts w:ascii="Times New Roman" w:hAnsi="Times New Roman" w:cs="Times New Roman"/>
                <w:bCs/>
                <w:sz w:val="24"/>
                <w:szCs w:val="24"/>
                <w:lang w:val="en-US"/>
              </w:rPr>
              <w:t>T</w:t>
            </w:r>
            <w:r w:rsidRPr="00E37124">
              <w:rPr>
                <w:rFonts w:ascii="Times New Roman" w:hAnsi="Times New Roman" w:cs="Times New Roman"/>
                <w:bCs/>
                <w:sz w:val="24"/>
                <w:szCs w:val="24"/>
                <w:lang w:val="en-US"/>
              </w:rPr>
              <w:t xml:space="preserve">ailings </w:t>
            </w:r>
            <w:r w:rsidR="001709B4">
              <w:rPr>
                <w:rFonts w:ascii="Times New Roman" w:hAnsi="Times New Roman" w:cs="Times New Roman"/>
                <w:bCs/>
                <w:sz w:val="24"/>
                <w:szCs w:val="24"/>
                <w:lang w:val="en-US"/>
              </w:rPr>
              <w:t>D</w:t>
            </w:r>
            <w:r w:rsidRPr="00E37124">
              <w:rPr>
                <w:rFonts w:ascii="Times New Roman" w:hAnsi="Times New Roman" w:cs="Times New Roman"/>
                <w:bCs/>
                <w:sz w:val="24"/>
                <w:szCs w:val="24"/>
                <w:lang w:val="en-US"/>
              </w:rPr>
              <w:t xml:space="preserve">am at the final altitude level, </w:t>
            </w:r>
            <w:r w:rsidR="00A806CB" w:rsidRPr="00E37124">
              <w:rPr>
                <w:rFonts w:ascii="Times New Roman" w:hAnsi="Times New Roman" w:cs="Times New Roman"/>
                <w:bCs/>
                <w:sz w:val="24"/>
                <w:szCs w:val="24"/>
                <w:lang w:val="en-US"/>
              </w:rPr>
              <w:t>considering</w:t>
            </w:r>
            <w:r w:rsidRPr="00E37124">
              <w:rPr>
                <w:rFonts w:ascii="Times New Roman" w:hAnsi="Times New Roman" w:cs="Times New Roman"/>
                <w:bCs/>
                <w:sz w:val="24"/>
                <w:szCs w:val="24"/>
                <w:lang w:val="en-US"/>
              </w:rPr>
              <w:t xml:space="preserve"> the phased </w:t>
            </w:r>
            <w:r w:rsidR="00A806CB">
              <w:rPr>
                <w:rFonts w:ascii="Times New Roman" w:hAnsi="Times New Roman" w:cs="Times New Roman"/>
                <w:bCs/>
                <w:sz w:val="24"/>
                <w:szCs w:val="24"/>
                <w:lang w:val="en-US"/>
              </w:rPr>
              <w:t>raise</w:t>
            </w:r>
            <w:r w:rsidRPr="00E37124">
              <w:rPr>
                <w:rFonts w:ascii="Times New Roman" w:hAnsi="Times New Roman" w:cs="Times New Roman"/>
                <w:bCs/>
                <w:sz w:val="24"/>
                <w:szCs w:val="24"/>
                <w:lang w:val="en-US"/>
              </w:rPr>
              <w:t>-up.</w:t>
            </w:r>
          </w:p>
          <w:p w14:paraId="2A4E3B54" w14:textId="04C8CFFC" w:rsidR="00CD1428" w:rsidRPr="00E37124" w:rsidRDefault="00FF39DE" w:rsidP="007F2CEF">
            <w:pPr>
              <w:pStyle w:val="ListParagraph"/>
              <w:numPr>
                <w:ilvl w:val="1"/>
                <w:numId w:val="5"/>
              </w:numPr>
              <w:spacing w:after="0"/>
              <w:ind w:left="595" w:hanging="270"/>
              <w:jc w:val="both"/>
              <w:rPr>
                <w:rFonts w:ascii="Times New Roman" w:hAnsi="Times New Roman" w:cs="Times New Roman"/>
                <w:bCs/>
                <w:sz w:val="24"/>
                <w:szCs w:val="24"/>
                <w:lang w:val="en-US"/>
              </w:rPr>
            </w:pPr>
            <w:r>
              <w:rPr>
                <w:rFonts w:ascii="Times New Roman" w:hAnsi="Times New Roman" w:cs="Times New Roman"/>
                <w:bCs/>
                <w:sz w:val="24"/>
                <w:szCs w:val="24"/>
                <w:lang w:val="en-US"/>
              </w:rPr>
              <w:t>C</w:t>
            </w:r>
            <w:r w:rsidR="00307FD2" w:rsidRPr="00E37124">
              <w:rPr>
                <w:rFonts w:ascii="Times New Roman" w:hAnsi="Times New Roman" w:cs="Times New Roman"/>
                <w:bCs/>
                <w:sz w:val="24"/>
                <w:szCs w:val="24"/>
                <w:lang w:val="en-US"/>
              </w:rPr>
              <w:t xml:space="preserve">alculation of the </w:t>
            </w:r>
            <w:r>
              <w:rPr>
                <w:rFonts w:ascii="Times New Roman" w:hAnsi="Times New Roman" w:cs="Times New Roman"/>
                <w:bCs/>
                <w:sz w:val="24"/>
                <w:szCs w:val="24"/>
                <w:lang w:val="en-US"/>
              </w:rPr>
              <w:t>D</w:t>
            </w:r>
            <w:r w:rsidR="00307FD2" w:rsidRPr="00E37124">
              <w:rPr>
                <w:rFonts w:ascii="Times New Roman" w:hAnsi="Times New Roman" w:cs="Times New Roman"/>
                <w:bCs/>
                <w:sz w:val="24"/>
                <w:szCs w:val="24"/>
                <w:lang w:val="en-US"/>
              </w:rPr>
              <w:t>am structure should be carried out in accordance with the requirements of regulatory documents.</w:t>
            </w:r>
          </w:p>
          <w:p w14:paraId="5FA0E31F" w14:textId="2471CAD1" w:rsidR="00CD1428" w:rsidRPr="00E37124" w:rsidRDefault="00CD1428" w:rsidP="007F2CEF">
            <w:pPr>
              <w:pStyle w:val="ListParagraph"/>
              <w:numPr>
                <w:ilvl w:val="1"/>
                <w:numId w:val="5"/>
              </w:numPr>
              <w:spacing w:after="0"/>
              <w:ind w:left="595" w:hanging="270"/>
              <w:jc w:val="both"/>
              <w:rPr>
                <w:rFonts w:ascii="Times New Roman" w:hAnsi="Times New Roman" w:cs="Times New Roman"/>
                <w:bCs/>
                <w:sz w:val="24"/>
                <w:szCs w:val="24"/>
                <w:lang w:val="en-US"/>
              </w:rPr>
            </w:pPr>
            <w:r w:rsidRPr="00E37124">
              <w:rPr>
                <w:rFonts w:ascii="Times New Roman" w:hAnsi="Times New Roman" w:cs="Times New Roman"/>
                <w:bCs/>
                <w:sz w:val="24"/>
                <w:szCs w:val="24"/>
                <w:lang w:val="en-US"/>
              </w:rPr>
              <w:t xml:space="preserve">Calculation of the stability of the </w:t>
            </w:r>
            <w:r w:rsidR="00FF39DE">
              <w:rPr>
                <w:rFonts w:ascii="Times New Roman" w:hAnsi="Times New Roman" w:cs="Times New Roman"/>
                <w:bCs/>
                <w:sz w:val="24"/>
                <w:szCs w:val="24"/>
                <w:lang w:val="en-US"/>
              </w:rPr>
              <w:t>T</w:t>
            </w:r>
            <w:r w:rsidRPr="00E37124">
              <w:rPr>
                <w:rFonts w:ascii="Times New Roman" w:hAnsi="Times New Roman" w:cs="Times New Roman"/>
                <w:bCs/>
                <w:sz w:val="24"/>
                <w:szCs w:val="24"/>
                <w:lang w:val="en-US"/>
              </w:rPr>
              <w:t xml:space="preserve">ailings </w:t>
            </w:r>
            <w:r w:rsidR="00FF39DE">
              <w:rPr>
                <w:rFonts w:ascii="Times New Roman" w:hAnsi="Times New Roman" w:cs="Times New Roman"/>
                <w:bCs/>
                <w:sz w:val="24"/>
                <w:szCs w:val="24"/>
                <w:lang w:val="en-US"/>
              </w:rPr>
              <w:t>D</w:t>
            </w:r>
            <w:r w:rsidRPr="00E37124">
              <w:rPr>
                <w:rFonts w:ascii="Times New Roman" w:hAnsi="Times New Roman" w:cs="Times New Roman"/>
                <w:bCs/>
                <w:sz w:val="24"/>
                <w:szCs w:val="24"/>
                <w:lang w:val="en-US"/>
              </w:rPr>
              <w:t xml:space="preserve">am </w:t>
            </w:r>
            <w:r w:rsidR="00FF39DE" w:rsidRPr="00E37124">
              <w:rPr>
                <w:rFonts w:ascii="Times New Roman" w:hAnsi="Times New Roman" w:cs="Times New Roman"/>
                <w:bCs/>
                <w:sz w:val="24"/>
                <w:szCs w:val="24"/>
                <w:lang w:val="en-US"/>
              </w:rPr>
              <w:t>considering</w:t>
            </w:r>
            <w:r w:rsidRPr="00E37124">
              <w:rPr>
                <w:rFonts w:ascii="Times New Roman" w:hAnsi="Times New Roman" w:cs="Times New Roman"/>
                <w:bCs/>
                <w:sz w:val="24"/>
                <w:szCs w:val="24"/>
                <w:lang w:val="en-US"/>
              </w:rPr>
              <w:t xml:space="preserve"> the step-by-step </w:t>
            </w:r>
            <w:r w:rsidR="00FF39DE">
              <w:rPr>
                <w:rFonts w:ascii="Times New Roman" w:hAnsi="Times New Roman" w:cs="Times New Roman"/>
                <w:bCs/>
                <w:sz w:val="24"/>
                <w:szCs w:val="24"/>
                <w:lang w:val="en-US"/>
              </w:rPr>
              <w:t>raise</w:t>
            </w:r>
            <w:r w:rsidRPr="00E37124">
              <w:rPr>
                <w:rFonts w:ascii="Times New Roman" w:hAnsi="Times New Roman" w:cs="Times New Roman"/>
                <w:bCs/>
                <w:sz w:val="24"/>
                <w:szCs w:val="24"/>
                <w:lang w:val="en-US"/>
              </w:rPr>
              <w:t>-up to the final level.</w:t>
            </w:r>
          </w:p>
          <w:p w14:paraId="2EF63989" w14:textId="0615B19A" w:rsidR="00CD1428" w:rsidRPr="00E37124" w:rsidRDefault="00CD1428" w:rsidP="007F2CEF">
            <w:pPr>
              <w:pStyle w:val="ListParagraph"/>
              <w:numPr>
                <w:ilvl w:val="1"/>
                <w:numId w:val="5"/>
              </w:numPr>
              <w:spacing w:after="0"/>
              <w:ind w:left="595" w:hanging="270"/>
              <w:jc w:val="both"/>
              <w:rPr>
                <w:rFonts w:ascii="Times New Roman" w:hAnsi="Times New Roman" w:cs="Times New Roman"/>
                <w:bCs/>
                <w:sz w:val="24"/>
                <w:szCs w:val="24"/>
                <w:lang w:val="en-US"/>
              </w:rPr>
            </w:pPr>
            <w:r w:rsidRPr="00E37124">
              <w:rPr>
                <w:rFonts w:ascii="Times New Roman" w:hAnsi="Times New Roman" w:cs="Times New Roman"/>
                <w:bCs/>
                <w:sz w:val="24"/>
                <w:szCs w:val="24"/>
                <w:lang w:val="en-US"/>
              </w:rPr>
              <w:t xml:space="preserve">Assessment of the seismic stability of the </w:t>
            </w:r>
            <w:r w:rsidR="00FF39DE">
              <w:rPr>
                <w:rFonts w:ascii="Times New Roman" w:hAnsi="Times New Roman" w:cs="Times New Roman"/>
                <w:bCs/>
                <w:sz w:val="24"/>
                <w:szCs w:val="24"/>
                <w:lang w:val="en-US"/>
              </w:rPr>
              <w:t>T</w:t>
            </w:r>
            <w:r w:rsidRPr="00E37124">
              <w:rPr>
                <w:rFonts w:ascii="Times New Roman" w:hAnsi="Times New Roman" w:cs="Times New Roman"/>
                <w:bCs/>
                <w:sz w:val="24"/>
                <w:szCs w:val="24"/>
                <w:lang w:val="en-US"/>
              </w:rPr>
              <w:t xml:space="preserve">ailings </w:t>
            </w:r>
            <w:r w:rsidR="00FF39DE">
              <w:rPr>
                <w:rFonts w:ascii="Times New Roman" w:hAnsi="Times New Roman" w:cs="Times New Roman"/>
                <w:bCs/>
                <w:sz w:val="24"/>
                <w:szCs w:val="24"/>
                <w:lang w:val="en-US"/>
              </w:rPr>
              <w:t>D</w:t>
            </w:r>
            <w:r w:rsidRPr="00E37124">
              <w:rPr>
                <w:rFonts w:ascii="Times New Roman" w:hAnsi="Times New Roman" w:cs="Times New Roman"/>
                <w:bCs/>
                <w:sz w:val="24"/>
                <w:szCs w:val="24"/>
                <w:lang w:val="en-US"/>
              </w:rPr>
              <w:t xml:space="preserve">am of a step-by-step </w:t>
            </w:r>
            <w:r w:rsidR="000E585B">
              <w:rPr>
                <w:rFonts w:ascii="Times New Roman" w:hAnsi="Times New Roman" w:cs="Times New Roman"/>
                <w:bCs/>
                <w:sz w:val="24"/>
                <w:szCs w:val="24"/>
                <w:lang w:val="en-US"/>
              </w:rPr>
              <w:t>raise</w:t>
            </w:r>
            <w:r w:rsidRPr="00E37124">
              <w:rPr>
                <w:rFonts w:ascii="Times New Roman" w:hAnsi="Times New Roman" w:cs="Times New Roman"/>
                <w:bCs/>
                <w:sz w:val="24"/>
                <w:szCs w:val="24"/>
                <w:lang w:val="en-US"/>
              </w:rPr>
              <w:t>-up to the final level.</w:t>
            </w:r>
          </w:p>
          <w:p w14:paraId="7BC18284" w14:textId="51D05B42" w:rsidR="00CD1428" w:rsidRPr="00E37124" w:rsidRDefault="00CD1428" w:rsidP="007F2CEF">
            <w:pPr>
              <w:pStyle w:val="ListParagraph"/>
              <w:numPr>
                <w:ilvl w:val="1"/>
                <w:numId w:val="5"/>
              </w:numPr>
              <w:spacing w:after="0"/>
              <w:ind w:left="595" w:hanging="270"/>
              <w:jc w:val="both"/>
              <w:rPr>
                <w:rFonts w:ascii="Times New Roman" w:hAnsi="Times New Roman" w:cs="Times New Roman"/>
                <w:bCs/>
                <w:sz w:val="24"/>
                <w:szCs w:val="24"/>
                <w:lang w:val="en-US"/>
              </w:rPr>
            </w:pPr>
            <w:r w:rsidRPr="00E37124">
              <w:rPr>
                <w:rFonts w:ascii="Times New Roman" w:hAnsi="Times New Roman" w:cs="Times New Roman"/>
                <w:bCs/>
                <w:sz w:val="24"/>
                <w:szCs w:val="24"/>
                <w:lang w:val="en-US"/>
              </w:rPr>
              <w:t xml:space="preserve">Analysis of the risk of possible accidents at all stages of </w:t>
            </w:r>
            <w:r w:rsidR="000E585B">
              <w:rPr>
                <w:rFonts w:ascii="Times New Roman" w:hAnsi="Times New Roman" w:cs="Times New Roman"/>
                <w:bCs/>
                <w:sz w:val="24"/>
                <w:szCs w:val="24"/>
                <w:lang w:val="en-US"/>
              </w:rPr>
              <w:t>D</w:t>
            </w:r>
            <w:r w:rsidRPr="00E37124">
              <w:rPr>
                <w:rFonts w:ascii="Times New Roman" w:hAnsi="Times New Roman" w:cs="Times New Roman"/>
                <w:bCs/>
                <w:sz w:val="24"/>
                <w:szCs w:val="24"/>
                <w:lang w:val="en-US"/>
              </w:rPr>
              <w:t xml:space="preserve">am </w:t>
            </w:r>
            <w:r w:rsidR="000E585B" w:rsidRPr="00E37124">
              <w:rPr>
                <w:rFonts w:ascii="Times New Roman" w:hAnsi="Times New Roman" w:cs="Times New Roman"/>
                <w:bCs/>
                <w:sz w:val="24"/>
                <w:szCs w:val="24"/>
                <w:lang w:val="en-US"/>
              </w:rPr>
              <w:t>construction.</w:t>
            </w:r>
          </w:p>
          <w:p w14:paraId="4540B8F8" w14:textId="689D96CC" w:rsidR="00DF5ED7" w:rsidRPr="00E37124" w:rsidRDefault="00307FD2" w:rsidP="007F2CEF">
            <w:pPr>
              <w:pStyle w:val="ListParagraph"/>
              <w:numPr>
                <w:ilvl w:val="1"/>
                <w:numId w:val="5"/>
              </w:numPr>
              <w:spacing w:after="0"/>
              <w:ind w:left="595" w:hanging="270"/>
              <w:jc w:val="both"/>
              <w:rPr>
                <w:rFonts w:ascii="Times New Roman" w:hAnsi="Times New Roman" w:cs="Times New Roman"/>
                <w:bCs/>
                <w:sz w:val="24"/>
                <w:szCs w:val="24"/>
                <w:lang w:val="en-US"/>
              </w:rPr>
            </w:pPr>
            <w:r w:rsidRPr="00E37124">
              <w:rPr>
                <w:rFonts w:ascii="Times New Roman" w:hAnsi="Times New Roman" w:cs="Times New Roman"/>
                <w:bCs/>
                <w:sz w:val="24"/>
                <w:szCs w:val="24"/>
                <w:lang w:val="en-US"/>
              </w:rPr>
              <w:t xml:space="preserve">Calculation of the stability of the </w:t>
            </w:r>
            <w:r w:rsidR="000E585B">
              <w:rPr>
                <w:rFonts w:ascii="Times New Roman" w:hAnsi="Times New Roman" w:cs="Times New Roman"/>
                <w:bCs/>
                <w:sz w:val="24"/>
                <w:szCs w:val="24"/>
                <w:lang w:val="en-US"/>
              </w:rPr>
              <w:t>D</w:t>
            </w:r>
            <w:r w:rsidRPr="00E37124">
              <w:rPr>
                <w:rFonts w:ascii="Times New Roman" w:hAnsi="Times New Roman" w:cs="Times New Roman"/>
                <w:bCs/>
                <w:sz w:val="24"/>
                <w:szCs w:val="24"/>
                <w:lang w:val="en-US"/>
              </w:rPr>
              <w:t>am slopes.</w:t>
            </w:r>
          </w:p>
          <w:p w14:paraId="4EE144ED" w14:textId="48C479BB" w:rsidR="00DF5ED7" w:rsidRPr="00E37124" w:rsidRDefault="00307FD2" w:rsidP="007F2CEF">
            <w:pPr>
              <w:pStyle w:val="ListParagraph"/>
              <w:numPr>
                <w:ilvl w:val="1"/>
                <w:numId w:val="5"/>
              </w:numPr>
              <w:spacing w:after="0"/>
              <w:ind w:left="595" w:hanging="270"/>
              <w:jc w:val="both"/>
              <w:rPr>
                <w:rFonts w:ascii="Times New Roman" w:hAnsi="Times New Roman" w:cs="Times New Roman"/>
                <w:bCs/>
                <w:sz w:val="24"/>
                <w:szCs w:val="24"/>
                <w:lang w:val="en-US"/>
              </w:rPr>
            </w:pPr>
            <w:r w:rsidRPr="00E37124">
              <w:rPr>
                <w:rFonts w:ascii="Times New Roman" w:hAnsi="Times New Roman" w:cs="Times New Roman"/>
                <w:bCs/>
                <w:sz w:val="24"/>
                <w:szCs w:val="24"/>
                <w:lang w:val="en-US"/>
              </w:rPr>
              <w:t xml:space="preserve">Calculation of filtration through the </w:t>
            </w:r>
            <w:r w:rsidR="000E585B">
              <w:rPr>
                <w:rFonts w:ascii="Times New Roman" w:hAnsi="Times New Roman" w:cs="Times New Roman"/>
                <w:bCs/>
                <w:sz w:val="24"/>
                <w:szCs w:val="24"/>
                <w:lang w:val="en-US"/>
              </w:rPr>
              <w:t>D</w:t>
            </w:r>
            <w:r w:rsidRPr="00E37124">
              <w:rPr>
                <w:rFonts w:ascii="Times New Roman" w:hAnsi="Times New Roman" w:cs="Times New Roman"/>
                <w:bCs/>
                <w:sz w:val="24"/>
                <w:szCs w:val="24"/>
                <w:lang w:val="en-US"/>
              </w:rPr>
              <w:t>am body.</w:t>
            </w:r>
          </w:p>
          <w:p w14:paraId="6F9585EE" w14:textId="33198100" w:rsidR="00DF5ED7" w:rsidRPr="00E37124" w:rsidRDefault="00307FD2" w:rsidP="007F2CEF">
            <w:pPr>
              <w:pStyle w:val="ListParagraph"/>
              <w:numPr>
                <w:ilvl w:val="1"/>
                <w:numId w:val="5"/>
              </w:numPr>
              <w:spacing w:after="0"/>
              <w:ind w:left="595" w:hanging="270"/>
              <w:jc w:val="both"/>
              <w:rPr>
                <w:rFonts w:ascii="Times New Roman" w:hAnsi="Times New Roman" w:cs="Times New Roman"/>
                <w:bCs/>
                <w:sz w:val="24"/>
                <w:szCs w:val="24"/>
                <w:lang w:val="en-US"/>
              </w:rPr>
            </w:pPr>
            <w:r w:rsidRPr="00E37124">
              <w:rPr>
                <w:rFonts w:ascii="Times New Roman" w:hAnsi="Times New Roman" w:cs="Times New Roman"/>
                <w:bCs/>
                <w:sz w:val="24"/>
                <w:szCs w:val="24"/>
                <w:lang w:val="en-US"/>
              </w:rPr>
              <w:t xml:space="preserve">Calculation of the water balance at all stages of the </w:t>
            </w:r>
            <w:r w:rsidR="007E5637">
              <w:rPr>
                <w:rFonts w:ascii="Times New Roman" w:hAnsi="Times New Roman" w:cs="Times New Roman"/>
                <w:bCs/>
                <w:sz w:val="24"/>
                <w:szCs w:val="24"/>
                <w:lang w:val="en-US"/>
              </w:rPr>
              <w:t>D</w:t>
            </w:r>
            <w:r w:rsidR="007E5637" w:rsidRPr="00E37124">
              <w:rPr>
                <w:rFonts w:ascii="Times New Roman" w:hAnsi="Times New Roman" w:cs="Times New Roman"/>
                <w:bCs/>
                <w:sz w:val="24"/>
                <w:szCs w:val="24"/>
                <w:lang w:val="en-US"/>
              </w:rPr>
              <w:t>am.</w:t>
            </w:r>
          </w:p>
          <w:p w14:paraId="11F8D18F" w14:textId="0B7415C9" w:rsidR="00DF5ED7" w:rsidRPr="00E37124" w:rsidRDefault="00307FD2" w:rsidP="007F2CEF">
            <w:pPr>
              <w:pStyle w:val="ListParagraph"/>
              <w:numPr>
                <w:ilvl w:val="1"/>
                <w:numId w:val="5"/>
              </w:numPr>
              <w:spacing w:after="0"/>
              <w:ind w:left="595" w:hanging="270"/>
              <w:jc w:val="both"/>
              <w:rPr>
                <w:rFonts w:ascii="Times New Roman" w:hAnsi="Times New Roman" w:cs="Times New Roman"/>
                <w:bCs/>
                <w:sz w:val="24"/>
                <w:szCs w:val="24"/>
                <w:lang w:val="en-US"/>
              </w:rPr>
            </w:pPr>
            <w:r w:rsidRPr="00E37124">
              <w:rPr>
                <w:rFonts w:ascii="Times New Roman" w:hAnsi="Times New Roman" w:cs="Times New Roman"/>
                <w:bCs/>
                <w:sz w:val="24"/>
                <w:szCs w:val="24"/>
                <w:lang w:val="en-US"/>
              </w:rPr>
              <w:t xml:space="preserve">Provide for anti-seepage measures of the upper slope (HDPE geomembrane anti-seepage </w:t>
            </w:r>
            <w:r w:rsidR="007E5637">
              <w:rPr>
                <w:rFonts w:ascii="Times New Roman" w:hAnsi="Times New Roman" w:cs="Times New Roman"/>
                <w:bCs/>
                <w:sz w:val="24"/>
                <w:szCs w:val="24"/>
                <w:lang w:val="en-US"/>
              </w:rPr>
              <w:t>liner</w:t>
            </w:r>
            <w:r w:rsidRPr="00E37124">
              <w:rPr>
                <w:rFonts w:ascii="Times New Roman" w:hAnsi="Times New Roman" w:cs="Times New Roman"/>
                <w:bCs/>
                <w:sz w:val="24"/>
                <w:szCs w:val="24"/>
                <w:lang w:val="en-US"/>
              </w:rPr>
              <w:t>).</w:t>
            </w:r>
          </w:p>
          <w:p w14:paraId="4C195E0C" w14:textId="77777777" w:rsidR="00DF5ED7" w:rsidRPr="00E37124" w:rsidRDefault="00DF5ED7" w:rsidP="007F2CEF">
            <w:pPr>
              <w:pStyle w:val="ListParagraph"/>
              <w:numPr>
                <w:ilvl w:val="1"/>
                <w:numId w:val="5"/>
              </w:numPr>
              <w:spacing w:after="0"/>
              <w:ind w:left="595" w:hanging="270"/>
              <w:jc w:val="both"/>
              <w:rPr>
                <w:rFonts w:ascii="Times New Roman" w:hAnsi="Times New Roman" w:cs="Times New Roman"/>
                <w:bCs/>
                <w:sz w:val="24"/>
                <w:szCs w:val="24"/>
                <w:lang w:val="en-US"/>
              </w:rPr>
            </w:pPr>
            <w:r w:rsidRPr="00E37124">
              <w:rPr>
                <w:rFonts w:ascii="Times New Roman" w:hAnsi="Times New Roman" w:cs="Times New Roman"/>
                <w:bCs/>
                <w:sz w:val="24"/>
                <w:szCs w:val="24"/>
                <w:lang w:val="en-US"/>
              </w:rPr>
              <w:t>If necessary, provide for the protection of external slopes.</w:t>
            </w:r>
          </w:p>
          <w:p w14:paraId="553BA7D0" w14:textId="07B05A89" w:rsidR="00CD1428" w:rsidRPr="00E37124" w:rsidRDefault="00307FD2" w:rsidP="007F2CEF">
            <w:pPr>
              <w:pStyle w:val="ListParagraph"/>
              <w:numPr>
                <w:ilvl w:val="1"/>
                <w:numId w:val="5"/>
              </w:numPr>
              <w:spacing w:after="0"/>
              <w:ind w:left="595" w:hanging="270"/>
              <w:jc w:val="both"/>
              <w:rPr>
                <w:rFonts w:ascii="Times New Roman" w:hAnsi="Times New Roman" w:cs="Times New Roman"/>
                <w:bCs/>
                <w:sz w:val="24"/>
                <w:szCs w:val="24"/>
                <w:lang w:val="en-US"/>
              </w:rPr>
            </w:pPr>
            <w:r w:rsidRPr="00E37124">
              <w:rPr>
                <w:rFonts w:ascii="Times New Roman" w:hAnsi="Times New Roman" w:cs="Times New Roman"/>
                <w:bCs/>
                <w:sz w:val="24"/>
                <w:szCs w:val="24"/>
                <w:lang w:val="en-US"/>
              </w:rPr>
              <w:t xml:space="preserve">Design solutions for the technology of construction of </w:t>
            </w:r>
            <w:r w:rsidR="007E5637">
              <w:rPr>
                <w:rFonts w:ascii="Times New Roman" w:hAnsi="Times New Roman" w:cs="Times New Roman"/>
                <w:bCs/>
                <w:sz w:val="24"/>
                <w:szCs w:val="24"/>
                <w:lang w:val="en-US"/>
              </w:rPr>
              <w:t>T</w:t>
            </w:r>
            <w:r w:rsidRPr="00E37124">
              <w:rPr>
                <w:rFonts w:ascii="Times New Roman" w:hAnsi="Times New Roman" w:cs="Times New Roman"/>
                <w:bCs/>
                <w:sz w:val="24"/>
                <w:szCs w:val="24"/>
                <w:lang w:val="en-US"/>
              </w:rPr>
              <w:t xml:space="preserve">ailings facilities should ensure the achievement of the design indicators for stability and reliability, in particular: </w:t>
            </w:r>
          </w:p>
          <w:p w14:paraId="4CF53E89" w14:textId="0E5E5450" w:rsidR="00DF5ED7" w:rsidRPr="00E37124" w:rsidRDefault="003608B0" w:rsidP="007F2CEF">
            <w:pPr>
              <w:pStyle w:val="ListParagraph"/>
              <w:numPr>
                <w:ilvl w:val="0"/>
                <w:numId w:val="4"/>
              </w:numPr>
              <w:spacing w:after="0"/>
              <w:ind w:left="775" w:hanging="180"/>
              <w:jc w:val="both"/>
              <w:rPr>
                <w:rFonts w:ascii="Times New Roman" w:hAnsi="Times New Roman" w:cs="Times New Roman"/>
                <w:sz w:val="24"/>
                <w:szCs w:val="24"/>
                <w:lang w:val="en-US"/>
              </w:rPr>
            </w:pPr>
            <w:r w:rsidRPr="00E37124">
              <w:rPr>
                <w:rFonts w:ascii="Times New Roman" w:hAnsi="Times New Roman" w:cs="Times New Roman"/>
                <w:sz w:val="24"/>
                <w:szCs w:val="24"/>
                <w:lang w:val="en-US"/>
              </w:rPr>
              <w:t xml:space="preserve">achievement of the required density of soil laying in the body of the </w:t>
            </w:r>
            <w:r w:rsidR="00967DCF">
              <w:rPr>
                <w:rFonts w:ascii="Times New Roman" w:hAnsi="Times New Roman" w:cs="Times New Roman"/>
                <w:sz w:val="24"/>
                <w:szCs w:val="24"/>
                <w:lang w:val="en-US"/>
              </w:rPr>
              <w:t>D</w:t>
            </w:r>
            <w:r w:rsidRPr="00E37124">
              <w:rPr>
                <w:rFonts w:ascii="Times New Roman" w:hAnsi="Times New Roman" w:cs="Times New Roman"/>
                <w:sz w:val="24"/>
                <w:szCs w:val="24"/>
                <w:lang w:val="en-US"/>
              </w:rPr>
              <w:t xml:space="preserve">am and its </w:t>
            </w:r>
            <w:r w:rsidR="005C1194" w:rsidRPr="00E37124">
              <w:rPr>
                <w:rFonts w:ascii="Times New Roman" w:hAnsi="Times New Roman" w:cs="Times New Roman"/>
                <w:sz w:val="24"/>
                <w:szCs w:val="24"/>
                <w:lang w:val="en-US"/>
              </w:rPr>
              <w:t>elements.</w:t>
            </w:r>
          </w:p>
          <w:p w14:paraId="0940C573" w14:textId="18ED6E9F" w:rsidR="00D165FA" w:rsidRPr="00E37124" w:rsidRDefault="003608B0" w:rsidP="007F2CEF">
            <w:pPr>
              <w:pStyle w:val="ListParagraph"/>
              <w:numPr>
                <w:ilvl w:val="0"/>
                <w:numId w:val="4"/>
              </w:numPr>
              <w:spacing w:after="0"/>
              <w:ind w:left="775" w:hanging="180"/>
              <w:jc w:val="both"/>
              <w:rPr>
                <w:rFonts w:ascii="Times New Roman" w:hAnsi="Times New Roman" w:cs="Times New Roman"/>
                <w:sz w:val="24"/>
                <w:szCs w:val="24"/>
                <w:lang w:val="en-US"/>
              </w:rPr>
            </w:pPr>
            <w:r w:rsidRPr="00E37124">
              <w:rPr>
                <w:rFonts w:ascii="Times New Roman" w:hAnsi="Times New Roman" w:cs="Times New Roman"/>
                <w:sz w:val="24"/>
                <w:szCs w:val="24"/>
                <w:lang w:val="en-US"/>
              </w:rPr>
              <w:t xml:space="preserve">compliance with the granulometric composition of the soils to be </w:t>
            </w:r>
            <w:r w:rsidR="008749B7" w:rsidRPr="00E37124">
              <w:rPr>
                <w:rFonts w:ascii="Times New Roman" w:hAnsi="Times New Roman" w:cs="Times New Roman"/>
                <w:sz w:val="24"/>
                <w:szCs w:val="24"/>
                <w:lang w:val="en-US"/>
              </w:rPr>
              <w:t>laid.</w:t>
            </w:r>
          </w:p>
          <w:p w14:paraId="50515B4D" w14:textId="54677C81" w:rsidR="00DF5ED7" w:rsidRPr="00E37124" w:rsidRDefault="003608B0" w:rsidP="007F2CEF">
            <w:pPr>
              <w:pStyle w:val="ListParagraph"/>
              <w:numPr>
                <w:ilvl w:val="0"/>
                <w:numId w:val="4"/>
              </w:numPr>
              <w:spacing w:after="0"/>
              <w:ind w:left="775" w:hanging="180"/>
              <w:jc w:val="both"/>
              <w:rPr>
                <w:rFonts w:ascii="Times New Roman" w:hAnsi="Times New Roman" w:cs="Times New Roman"/>
                <w:sz w:val="24"/>
                <w:szCs w:val="24"/>
                <w:lang w:val="en-US"/>
              </w:rPr>
            </w:pPr>
            <w:r w:rsidRPr="00E37124">
              <w:rPr>
                <w:rFonts w:ascii="Times New Roman" w:hAnsi="Times New Roman" w:cs="Times New Roman"/>
                <w:sz w:val="24"/>
                <w:szCs w:val="24"/>
                <w:lang w:val="en-US"/>
              </w:rPr>
              <w:t xml:space="preserve">observance of humidity conditions when laying soils in the </w:t>
            </w:r>
            <w:r w:rsidR="00967DCF">
              <w:rPr>
                <w:rFonts w:ascii="Times New Roman" w:hAnsi="Times New Roman" w:cs="Times New Roman"/>
                <w:sz w:val="24"/>
                <w:szCs w:val="24"/>
                <w:lang w:val="en-US"/>
              </w:rPr>
              <w:t>D</w:t>
            </w:r>
            <w:r w:rsidRPr="00E37124">
              <w:rPr>
                <w:rFonts w:ascii="Times New Roman" w:hAnsi="Times New Roman" w:cs="Times New Roman"/>
                <w:sz w:val="24"/>
                <w:szCs w:val="24"/>
                <w:lang w:val="en-US"/>
              </w:rPr>
              <w:t xml:space="preserve">am </w:t>
            </w:r>
            <w:r w:rsidR="00967DCF" w:rsidRPr="00E37124">
              <w:rPr>
                <w:rFonts w:ascii="Times New Roman" w:hAnsi="Times New Roman" w:cs="Times New Roman"/>
                <w:sz w:val="24"/>
                <w:szCs w:val="24"/>
                <w:lang w:val="en-US"/>
              </w:rPr>
              <w:t>body.</w:t>
            </w:r>
          </w:p>
          <w:p w14:paraId="7E6FDF65" w14:textId="4C686829" w:rsidR="00DF5ED7" w:rsidRPr="00E37124" w:rsidRDefault="003608B0" w:rsidP="007F2CEF">
            <w:pPr>
              <w:pStyle w:val="ListParagraph"/>
              <w:numPr>
                <w:ilvl w:val="0"/>
                <w:numId w:val="4"/>
              </w:numPr>
              <w:spacing w:after="0"/>
              <w:ind w:left="775" w:hanging="180"/>
              <w:jc w:val="both"/>
              <w:rPr>
                <w:rFonts w:ascii="Times New Roman" w:hAnsi="Times New Roman" w:cs="Times New Roman"/>
                <w:sz w:val="24"/>
                <w:szCs w:val="24"/>
                <w:lang w:val="en-US"/>
              </w:rPr>
            </w:pPr>
            <w:r w:rsidRPr="00E37124">
              <w:rPr>
                <w:rFonts w:ascii="Times New Roman" w:hAnsi="Times New Roman" w:cs="Times New Roman"/>
                <w:sz w:val="24"/>
                <w:szCs w:val="24"/>
                <w:lang w:val="en-US"/>
              </w:rPr>
              <w:t xml:space="preserve">compliance with the requirements for laying the </w:t>
            </w:r>
            <w:r w:rsidR="00967DCF">
              <w:rPr>
                <w:rFonts w:ascii="Times New Roman" w:hAnsi="Times New Roman" w:cs="Times New Roman"/>
                <w:sz w:val="24"/>
                <w:szCs w:val="24"/>
                <w:lang w:val="en-US"/>
              </w:rPr>
              <w:t>liner</w:t>
            </w:r>
            <w:r w:rsidRPr="00E37124">
              <w:rPr>
                <w:rFonts w:ascii="Times New Roman" w:hAnsi="Times New Roman" w:cs="Times New Roman"/>
                <w:sz w:val="24"/>
                <w:szCs w:val="24"/>
                <w:lang w:val="en-US"/>
              </w:rPr>
              <w:t xml:space="preserve"> in the box and dam of the </w:t>
            </w:r>
            <w:r w:rsidR="00F40CFD">
              <w:rPr>
                <w:rFonts w:ascii="Times New Roman" w:hAnsi="Times New Roman" w:cs="Times New Roman"/>
                <w:sz w:val="24"/>
                <w:szCs w:val="24"/>
                <w:lang w:val="en-US"/>
              </w:rPr>
              <w:t>T</w:t>
            </w:r>
            <w:r w:rsidRPr="00E37124">
              <w:rPr>
                <w:rFonts w:ascii="Times New Roman" w:hAnsi="Times New Roman" w:cs="Times New Roman"/>
                <w:sz w:val="24"/>
                <w:szCs w:val="24"/>
                <w:lang w:val="en-US"/>
              </w:rPr>
              <w:t xml:space="preserve">ailings </w:t>
            </w:r>
            <w:r w:rsidR="00F40CFD" w:rsidRPr="00E37124">
              <w:rPr>
                <w:rFonts w:ascii="Times New Roman" w:hAnsi="Times New Roman" w:cs="Times New Roman"/>
                <w:sz w:val="24"/>
                <w:szCs w:val="24"/>
                <w:lang w:val="en-US"/>
              </w:rPr>
              <w:t>facility.</w:t>
            </w:r>
          </w:p>
          <w:p w14:paraId="60B00B24" w14:textId="2B46BC06" w:rsidR="00DF5ED7" w:rsidRPr="00E37124" w:rsidRDefault="003608B0" w:rsidP="007F2CEF">
            <w:pPr>
              <w:pStyle w:val="ListParagraph"/>
              <w:numPr>
                <w:ilvl w:val="0"/>
                <w:numId w:val="4"/>
              </w:numPr>
              <w:spacing w:after="0"/>
              <w:ind w:left="775" w:hanging="180"/>
              <w:jc w:val="both"/>
              <w:rPr>
                <w:rFonts w:ascii="Times New Roman" w:hAnsi="Times New Roman" w:cs="Times New Roman"/>
                <w:sz w:val="24"/>
                <w:szCs w:val="24"/>
                <w:lang w:val="en-US"/>
              </w:rPr>
            </w:pPr>
            <w:r w:rsidRPr="00E37124">
              <w:rPr>
                <w:rFonts w:ascii="Times New Roman" w:hAnsi="Times New Roman" w:cs="Times New Roman"/>
                <w:sz w:val="24"/>
                <w:szCs w:val="24"/>
                <w:lang w:val="en-US"/>
              </w:rPr>
              <w:lastRenderedPageBreak/>
              <w:t xml:space="preserve">compliance with the requirements for the quality of installation of pipelines and equipment of pumping stations. </w:t>
            </w:r>
          </w:p>
          <w:p w14:paraId="08FFE556" w14:textId="6B57450E" w:rsidR="00DF5ED7" w:rsidRPr="00E37124" w:rsidRDefault="003608B0" w:rsidP="007F2CEF">
            <w:pPr>
              <w:pStyle w:val="ListParagraph"/>
              <w:numPr>
                <w:ilvl w:val="1"/>
                <w:numId w:val="5"/>
              </w:numPr>
              <w:spacing w:after="0"/>
              <w:ind w:left="595" w:hanging="270"/>
              <w:jc w:val="both"/>
              <w:rPr>
                <w:rFonts w:ascii="Times New Roman" w:hAnsi="Times New Roman" w:cs="Times New Roman"/>
                <w:bCs/>
                <w:sz w:val="24"/>
                <w:szCs w:val="24"/>
                <w:lang w:val="en-US"/>
              </w:rPr>
            </w:pPr>
            <w:r w:rsidRPr="00E37124">
              <w:rPr>
                <w:rFonts w:ascii="Times New Roman" w:hAnsi="Times New Roman" w:cs="Times New Roman"/>
                <w:bCs/>
                <w:sz w:val="24"/>
                <w:szCs w:val="24"/>
                <w:lang w:val="en-US"/>
              </w:rPr>
              <w:t xml:space="preserve">Provide for service and emergency exits from the </w:t>
            </w:r>
            <w:r w:rsidR="00F40CFD">
              <w:rPr>
                <w:rFonts w:ascii="Times New Roman" w:hAnsi="Times New Roman" w:cs="Times New Roman"/>
                <w:bCs/>
                <w:sz w:val="24"/>
                <w:szCs w:val="24"/>
                <w:lang w:val="en-US"/>
              </w:rPr>
              <w:t>D</w:t>
            </w:r>
            <w:r w:rsidRPr="00E37124">
              <w:rPr>
                <w:rFonts w:ascii="Times New Roman" w:hAnsi="Times New Roman" w:cs="Times New Roman"/>
                <w:bCs/>
                <w:sz w:val="24"/>
                <w:szCs w:val="24"/>
                <w:lang w:val="en-US"/>
              </w:rPr>
              <w:t>am.</w:t>
            </w:r>
          </w:p>
          <w:p w14:paraId="65C48CD5" w14:textId="3EFF7253" w:rsidR="00DF5ED7" w:rsidRPr="00E37124" w:rsidRDefault="003608B0" w:rsidP="007F2CEF">
            <w:pPr>
              <w:pStyle w:val="ListParagraph"/>
              <w:numPr>
                <w:ilvl w:val="1"/>
                <w:numId w:val="5"/>
              </w:numPr>
              <w:spacing w:after="0"/>
              <w:ind w:left="595" w:hanging="270"/>
              <w:jc w:val="both"/>
              <w:rPr>
                <w:rFonts w:ascii="Times New Roman" w:hAnsi="Times New Roman" w:cs="Times New Roman"/>
                <w:bCs/>
                <w:sz w:val="24"/>
                <w:szCs w:val="24"/>
                <w:lang w:val="en-US"/>
              </w:rPr>
            </w:pPr>
            <w:r w:rsidRPr="00E37124">
              <w:rPr>
                <w:rFonts w:ascii="Times New Roman" w:hAnsi="Times New Roman" w:cs="Times New Roman"/>
                <w:bCs/>
                <w:sz w:val="24"/>
                <w:szCs w:val="24"/>
                <w:lang w:val="en-US"/>
              </w:rPr>
              <w:t xml:space="preserve">Calculation of the structure of the </w:t>
            </w:r>
            <w:r w:rsidR="00F40CFD">
              <w:rPr>
                <w:rFonts w:ascii="Times New Roman" w:hAnsi="Times New Roman" w:cs="Times New Roman"/>
                <w:bCs/>
                <w:sz w:val="24"/>
                <w:szCs w:val="24"/>
                <w:lang w:val="en-US"/>
              </w:rPr>
              <w:t>T</w:t>
            </w:r>
            <w:r w:rsidRPr="00E37124">
              <w:rPr>
                <w:rFonts w:ascii="Times New Roman" w:hAnsi="Times New Roman" w:cs="Times New Roman"/>
                <w:bCs/>
                <w:sz w:val="24"/>
                <w:szCs w:val="24"/>
                <w:lang w:val="en-US"/>
              </w:rPr>
              <w:t xml:space="preserve">ailings </w:t>
            </w:r>
            <w:r w:rsidR="00F40CFD">
              <w:rPr>
                <w:rFonts w:ascii="Times New Roman" w:hAnsi="Times New Roman" w:cs="Times New Roman"/>
                <w:bCs/>
                <w:sz w:val="24"/>
                <w:szCs w:val="24"/>
                <w:lang w:val="en-US"/>
              </w:rPr>
              <w:t xml:space="preserve">facility </w:t>
            </w:r>
            <w:r w:rsidRPr="00E37124">
              <w:rPr>
                <w:rFonts w:ascii="Times New Roman" w:hAnsi="Times New Roman" w:cs="Times New Roman"/>
                <w:bCs/>
                <w:sz w:val="24"/>
                <w:szCs w:val="24"/>
                <w:lang w:val="en-US"/>
              </w:rPr>
              <w:t>bowl.</w:t>
            </w:r>
          </w:p>
          <w:p w14:paraId="525E6F4E" w14:textId="0FE47404" w:rsidR="00DF5ED7" w:rsidRPr="00E37124" w:rsidRDefault="003608B0" w:rsidP="007F2CEF">
            <w:pPr>
              <w:pStyle w:val="ListParagraph"/>
              <w:numPr>
                <w:ilvl w:val="1"/>
                <w:numId w:val="5"/>
              </w:numPr>
              <w:spacing w:after="0"/>
              <w:ind w:left="595" w:hanging="270"/>
              <w:jc w:val="both"/>
              <w:rPr>
                <w:rFonts w:ascii="Times New Roman" w:hAnsi="Times New Roman" w:cs="Times New Roman"/>
                <w:bCs/>
                <w:sz w:val="24"/>
                <w:szCs w:val="24"/>
                <w:lang w:val="en-US"/>
              </w:rPr>
            </w:pPr>
            <w:r w:rsidRPr="00E37124">
              <w:rPr>
                <w:rFonts w:ascii="Times New Roman" w:hAnsi="Times New Roman" w:cs="Times New Roman"/>
                <w:bCs/>
                <w:sz w:val="24"/>
                <w:szCs w:val="24"/>
                <w:lang w:val="en-US"/>
              </w:rPr>
              <w:t xml:space="preserve">Calculation of the filtration of the </w:t>
            </w:r>
            <w:r w:rsidR="00F40CFD">
              <w:rPr>
                <w:rFonts w:ascii="Times New Roman" w:hAnsi="Times New Roman" w:cs="Times New Roman"/>
                <w:bCs/>
                <w:sz w:val="24"/>
                <w:szCs w:val="24"/>
                <w:lang w:val="en-US"/>
              </w:rPr>
              <w:t>T</w:t>
            </w:r>
            <w:r w:rsidRPr="00E37124">
              <w:rPr>
                <w:rFonts w:ascii="Times New Roman" w:hAnsi="Times New Roman" w:cs="Times New Roman"/>
                <w:bCs/>
                <w:sz w:val="24"/>
                <w:szCs w:val="24"/>
                <w:lang w:val="en-US"/>
              </w:rPr>
              <w:t>ailings</w:t>
            </w:r>
            <w:r w:rsidR="00F40CFD">
              <w:rPr>
                <w:rFonts w:ascii="Times New Roman" w:hAnsi="Times New Roman" w:cs="Times New Roman"/>
                <w:bCs/>
                <w:sz w:val="24"/>
                <w:szCs w:val="24"/>
                <w:lang w:val="en-US"/>
              </w:rPr>
              <w:t xml:space="preserve"> facility</w:t>
            </w:r>
            <w:r w:rsidRPr="00E37124">
              <w:rPr>
                <w:rFonts w:ascii="Times New Roman" w:hAnsi="Times New Roman" w:cs="Times New Roman"/>
                <w:bCs/>
                <w:sz w:val="24"/>
                <w:szCs w:val="24"/>
                <w:lang w:val="en-US"/>
              </w:rPr>
              <w:t xml:space="preserve"> bowl.</w:t>
            </w:r>
          </w:p>
          <w:p w14:paraId="4DFC08B9" w14:textId="102F458B" w:rsidR="00DF5ED7" w:rsidRPr="00E37124" w:rsidRDefault="003608B0" w:rsidP="007F2CEF">
            <w:pPr>
              <w:pStyle w:val="ListParagraph"/>
              <w:numPr>
                <w:ilvl w:val="1"/>
                <w:numId w:val="5"/>
              </w:numPr>
              <w:spacing w:after="0"/>
              <w:ind w:left="595" w:hanging="270"/>
              <w:jc w:val="both"/>
              <w:rPr>
                <w:rFonts w:ascii="Times New Roman" w:hAnsi="Times New Roman" w:cs="Times New Roman"/>
                <w:bCs/>
                <w:sz w:val="24"/>
                <w:szCs w:val="24"/>
                <w:lang w:val="en-US"/>
              </w:rPr>
            </w:pPr>
            <w:r w:rsidRPr="00E37124">
              <w:rPr>
                <w:rFonts w:ascii="Times New Roman" w:hAnsi="Times New Roman" w:cs="Times New Roman"/>
                <w:bCs/>
                <w:sz w:val="24"/>
                <w:szCs w:val="24"/>
                <w:lang w:val="en-US"/>
              </w:rPr>
              <w:t xml:space="preserve">Calculation of the minimum and maximum amount of water in the </w:t>
            </w:r>
            <w:r w:rsidR="00F40CFD">
              <w:rPr>
                <w:rFonts w:ascii="Times New Roman" w:hAnsi="Times New Roman" w:cs="Times New Roman"/>
                <w:bCs/>
                <w:sz w:val="24"/>
                <w:szCs w:val="24"/>
                <w:lang w:val="en-US"/>
              </w:rPr>
              <w:t>T</w:t>
            </w:r>
            <w:r w:rsidRPr="00E37124">
              <w:rPr>
                <w:rFonts w:ascii="Times New Roman" w:hAnsi="Times New Roman" w:cs="Times New Roman"/>
                <w:bCs/>
                <w:sz w:val="24"/>
                <w:szCs w:val="24"/>
                <w:lang w:val="en-US"/>
              </w:rPr>
              <w:t xml:space="preserve">ailings </w:t>
            </w:r>
            <w:r w:rsidR="00F40CFD">
              <w:rPr>
                <w:rFonts w:ascii="Times New Roman" w:hAnsi="Times New Roman" w:cs="Times New Roman"/>
                <w:bCs/>
                <w:sz w:val="24"/>
                <w:szCs w:val="24"/>
                <w:lang w:val="en-US"/>
              </w:rPr>
              <w:t>D</w:t>
            </w:r>
            <w:r w:rsidRPr="00E37124">
              <w:rPr>
                <w:rFonts w:ascii="Times New Roman" w:hAnsi="Times New Roman" w:cs="Times New Roman"/>
                <w:bCs/>
                <w:sz w:val="24"/>
                <w:szCs w:val="24"/>
                <w:lang w:val="en-US"/>
              </w:rPr>
              <w:t xml:space="preserve">am. </w:t>
            </w:r>
          </w:p>
          <w:p w14:paraId="022BD941" w14:textId="66ABE619" w:rsidR="00DF5ED7" w:rsidRPr="00E37124" w:rsidRDefault="003608B0" w:rsidP="007F2CEF">
            <w:pPr>
              <w:pStyle w:val="ListParagraph"/>
              <w:numPr>
                <w:ilvl w:val="1"/>
                <w:numId w:val="5"/>
              </w:numPr>
              <w:spacing w:after="0"/>
              <w:ind w:left="595" w:hanging="270"/>
              <w:jc w:val="both"/>
              <w:rPr>
                <w:rFonts w:ascii="Times New Roman" w:hAnsi="Times New Roman" w:cs="Times New Roman"/>
                <w:bCs/>
                <w:sz w:val="24"/>
                <w:szCs w:val="24"/>
                <w:lang w:val="en-US"/>
              </w:rPr>
            </w:pPr>
            <w:r w:rsidRPr="00E37124">
              <w:rPr>
                <w:rFonts w:ascii="Times New Roman" w:hAnsi="Times New Roman" w:cs="Times New Roman"/>
                <w:bCs/>
                <w:sz w:val="24"/>
                <w:szCs w:val="24"/>
                <w:lang w:val="en-US"/>
              </w:rPr>
              <w:t xml:space="preserve">Provide for anti-seepage measures of the </w:t>
            </w:r>
            <w:r w:rsidR="00531FBF">
              <w:rPr>
                <w:rFonts w:ascii="Times New Roman" w:hAnsi="Times New Roman" w:cs="Times New Roman"/>
                <w:bCs/>
                <w:sz w:val="24"/>
                <w:szCs w:val="24"/>
                <w:lang w:val="en-US"/>
              </w:rPr>
              <w:t>T</w:t>
            </w:r>
            <w:r w:rsidRPr="00E37124">
              <w:rPr>
                <w:rFonts w:ascii="Times New Roman" w:hAnsi="Times New Roman" w:cs="Times New Roman"/>
                <w:bCs/>
                <w:sz w:val="24"/>
                <w:szCs w:val="24"/>
                <w:lang w:val="en-US"/>
              </w:rPr>
              <w:t xml:space="preserve">ailings </w:t>
            </w:r>
            <w:r w:rsidR="00FD44B2">
              <w:rPr>
                <w:rFonts w:ascii="Times New Roman" w:hAnsi="Times New Roman" w:cs="Times New Roman"/>
                <w:bCs/>
                <w:sz w:val="24"/>
                <w:szCs w:val="24"/>
                <w:lang w:val="en-US"/>
              </w:rPr>
              <w:t>facility</w:t>
            </w:r>
            <w:r w:rsidRPr="00E37124">
              <w:rPr>
                <w:rFonts w:ascii="Times New Roman" w:hAnsi="Times New Roman" w:cs="Times New Roman"/>
                <w:bCs/>
                <w:sz w:val="24"/>
                <w:szCs w:val="24"/>
                <w:lang w:val="en-US"/>
              </w:rPr>
              <w:t xml:space="preserve"> bowl (HDPE geomembrane impervious </w:t>
            </w:r>
            <w:r w:rsidR="00FD44B2">
              <w:rPr>
                <w:rFonts w:ascii="Times New Roman" w:hAnsi="Times New Roman" w:cs="Times New Roman"/>
                <w:bCs/>
                <w:sz w:val="24"/>
                <w:szCs w:val="24"/>
                <w:lang w:val="en-US"/>
              </w:rPr>
              <w:t>liner</w:t>
            </w:r>
            <w:r w:rsidRPr="00E37124">
              <w:rPr>
                <w:rFonts w:ascii="Times New Roman" w:hAnsi="Times New Roman" w:cs="Times New Roman"/>
                <w:bCs/>
                <w:sz w:val="24"/>
                <w:szCs w:val="24"/>
                <w:lang w:val="en-US"/>
              </w:rPr>
              <w:t>).</w:t>
            </w:r>
          </w:p>
          <w:p w14:paraId="3610D284" w14:textId="08EB821F" w:rsidR="00CD1428" w:rsidRPr="00E37124" w:rsidRDefault="00AA6E1F" w:rsidP="007F2CEF">
            <w:pPr>
              <w:pStyle w:val="ListParagraph"/>
              <w:numPr>
                <w:ilvl w:val="1"/>
                <w:numId w:val="5"/>
              </w:numPr>
              <w:spacing w:after="0"/>
              <w:ind w:left="595" w:hanging="270"/>
              <w:jc w:val="both"/>
              <w:rPr>
                <w:rFonts w:ascii="Times New Roman" w:hAnsi="Times New Roman" w:cs="Times New Roman"/>
                <w:bCs/>
                <w:sz w:val="24"/>
                <w:szCs w:val="24"/>
                <w:lang w:val="en-US"/>
              </w:rPr>
            </w:pPr>
            <w:r w:rsidRPr="00E37124">
              <w:rPr>
                <w:rFonts w:ascii="Times New Roman" w:hAnsi="Times New Roman" w:cs="Times New Roman"/>
                <w:bCs/>
                <w:sz w:val="24"/>
                <w:szCs w:val="24"/>
                <w:lang w:val="en-US"/>
              </w:rPr>
              <w:t xml:space="preserve">Specify the characteristics of the building material of the </w:t>
            </w:r>
            <w:r w:rsidR="00FD44B2">
              <w:rPr>
                <w:rFonts w:ascii="Times New Roman" w:hAnsi="Times New Roman" w:cs="Times New Roman"/>
                <w:bCs/>
                <w:sz w:val="24"/>
                <w:szCs w:val="24"/>
                <w:lang w:val="en-US"/>
              </w:rPr>
              <w:t>D</w:t>
            </w:r>
            <w:r w:rsidRPr="00E37124">
              <w:rPr>
                <w:rFonts w:ascii="Times New Roman" w:hAnsi="Times New Roman" w:cs="Times New Roman"/>
                <w:bCs/>
                <w:sz w:val="24"/>
                <w:szCs w:val="24"/>
                <w:lang w:val="en-US"/>
              </w:rPr>
              <w:t>am and bowl:</w:t>
            </w:r>
          </w:p>
          <w:p w14:paraId="680C0F27" w14:textId="0E2138AC" w:rsidR="00AA6E1F" w:rsidRPr="00E37124" w:rsidRDefault="00AA6E1F" w:rsidP="007F2CEF">
            <w:pPr>
              <w:pStyle w:val="ListParagraph"/>
              <w:numPr>
                <w:ilvl w:val="0"/>
                <w:numId w:val="4"/>
              </w:numPr>
              <w:spacing w:after="0"/>
              <w:ind w:left="775" w:hanging="180"/>
              <w:jc w:val="both"/>
              <w:rPr>
                <w:rFonts w:ascii="Times New Roman" w:hAnsi="Times New Roman" w:cs="Times New Roman"/>
                <w:sz w:val="24"/>
                <w:szCs w:val="24"/>
                <w:lang w:val="en-US"/>
              </w:rPr>
            </w:pPr>
            <w:r w:rsidRPr="00E37124">
              <w:rPr>
                <w:rFonts w:ascii="Times New Roman" w:hAnsi="Times New Roman" w:cs="Times New Roman"/>
                <w:sz w:val="24"/>
                <w:szCs w:val="24"/>
                <w:lang w:val="en-US"/>
              </w:rPr>
              <w:t xml:space="preserve">to consider the possibility of using the soils of the base of the </w:t>
            </w:r>
            <w:r w:rsidR="00FD44B2">
              <w:rPr>
                <w:rFonts w:ascii="Times New Roman" w:hAnsi="Times New Roman" w:cs="Times New Roman"/>
                <w:sz w:val="24"/>
                <w:szCs w:val="24"/>
                <w:lang w:val="en-US"/>
              </w:rPr>
              <w:t>T</w:t>
            </w:r>
            <w:r w:rsidRPr="00E37124">
              <w:rPr>
                <w:rFonts w:ascii="Times New Roman" w:hAnsi="Times New Roman" w:cs="Times New Roman"/>
                <w:sz w:val="24"/>
                <w:szCs w:val="24"/>
                <w:lang w:val="en-US"/>
              </w:rPr>
              <w:t xml:space="preserve">ailings </w:t>
            </w:r>
            <w:r w:rsidR="00FD44B2">
              <w:rPr>
                <w:rFonts w:ascii="Times New Roman" w:hAnsi="Times New Roman" w:cs="Times New Roman"/>
                <w:sz w:val="24"/>
                <w:szCs w:val="24"/>
                <w:lang w:val="en-US"/>
              </w:rPr>
              <w:t>facility</w:t>
            </w:r>
            <w:r w:rsidRPr="00E37124">
              <w:rPr>
                <w:rFonts w:ascii="Times New Roman" w:hAnsi="Times New Roman" w:cs="Times New Roman"/>
                <w:sz w:val="24"/>
                <w:szCs w:val="24"/>
                <w:lang w:val="en-US"/>
              </w:rPr>
              <w:t xml:space="preserve"> bowl as a building material of the </w:t>
            </w:r>
            <w:r w:rsidR="008749B7">
              <w:rPr>
                <w:rFonts w:ascii="Times New Roman" w:hAnsi="Times New Roman" w:cs="Times New Roman"/>
                <w:sz w:val="24"/>
                <w:szCs w:val="24"/>
                <w:lang w:val="en-US"/>
              </w:rPr>
              <w:t>D</w:t>
            </w:r>
            <w:r w:rsidR="008749B7" w:rsidRPr="00E37124">
              <w:rPr>
                <w:rFonts w:ascii="Times New Roman" w:hAnsi="Times New Roman" w:cs="Times New Roman"/>
                <w:sz w:val="24"/>
                <w:szCs w:val="24"/>
                <w:lang w:val="en-US"/>
              </w:rPr>
              <w:t>am.</w:t>
            </w:r>
            <w:r w:rsidRPr="00E37124">
              <w:rPr>
                <w:rFonts w:ascii="Times New Roman" w:hAnsi="Times New Roman" w:cs="Times New Roman"/>
                <w:sz w:val="24"/>
                <w:szCs w:val="24"/>
                <w:lang w:val="en-US"/>
              </w:rPr>
              <w:t xml:space="preserve"> </w:t>
            </w:r>
          </w:p>
          <w:p w14:paraId="5E4C1CCA" w14:textId="15BF4E55" w:rsidR="00CD1428" w:rsidRPr="00E37124" w:rsidRDefault="003608B0" w:rsidP="007F2CEF">
            <w:pPr>
              <w:pStyle w:val="ListParagraph"/>
              <w:numPr>
                <w:ilvl w:val="0"/>
                <w:numId w:val="4"/>
              </w:numPr>
              <w:spacing w:after="0"/>
              <w:ind w:left="775" w:hanging="180"/>
              <w:jc w:val="both"/>
              <w:rPr>
                <w:rFonts w:ascii="Times New Roman" w:hAnsi="Times New Roman" w:cs="Times New Roman"/>
                <w:sz w:val="24"/>
                <w:szCs w:val="24"/>
                <w:lang w:val="en-US"/>
              </w:rPr>
            </w:pPr>
            <w:r w:rsidRPr="00E37124">
              <w:rPr>
                <w:rFonts w:ascii="Times New Roman" w:hAnsi="Times New Roman" w:cs="Times New Roman"/>
                <w:sz w:val="24"/>
                <w:szCs w:val="24"/>
                <w:lang w:val="en-US"/>
              </w:rPr>
              <w:t>granulometric composition (indicate the frequency of control for a certain volume during construction</w:t>
            </w:r>
            <w:r w:rsidR="008749B7" w:rsidRPr="00E37124">
              <w:rPr>
                <w:rFonts w:ascii="Times New Roman" w:hAnsi="Times New Roman" w:cs="Times New Roman"/>
                <w:sz w:val="24"/>
                <w:szCs w:val="24"/>
                <w:lang w:val="en-US"/>
              </w:rPr>
              <w:t>).</w:t>
            </w:r>
          </w:p>
          <w:p w14:paraId="4D2596CB" w14:textId="3F37BAE6" w:rsidR="00CD1428" w:rsidRPr="00E37124" w:rsidRDefault="003608B0" w:rsidP="007F2CEF">
            <w:pPr>
              <w:pStyle w:val="ListParagraph"/>
              <w:numPr>
                <w:ilvl w:val="0"/>
                <w:numId w:val="4"/>
              </w:numPr>
              <w:spacing w:after="0"/>
              <w:ind w:left="775" w:hanging="180"/>
              <w:jc w:val="both"/>
              <w:rPr>
                <w:rFonts w:ascii="Times New Roman" w:hAnsi="Times New Roman" w:cs="Times New Roman"/>
                <w:sz w:val="24"/>
                <w:szCs w:val="24"/>
                <w:lang w:val="en-US"/>
              </w:rPr>
            </w:pPr>
            <w:r w:rsidRPr="00E37124">
              <w:rPr>
                <w:rFonts w:ascii="Times New Roman" w:hAnsi="Times New Roman" w:cs="Times New Roman"/>
                <w:sz w:val="24"/>
                <w:szCs w:val="24"/>
                <w:lang w:val="en-US"/>
              </w:rPr>
              <w:t xml:space="preserve">minimum and maximum particle size </w:t>
            </w:r>
            <w:r w:rsidR="008749B7" w:rsidRPr="00E37124">
              <w:rPr>
                <w:rFonts w:ascii="Times New Roman" w:hAnsi="Times New Roman" w:cs="Times New Roman"/>
                <w:sz w:val="24"/>
                <w:szCs w:val="24"/>
                <w:lang w:val="en-US"/>
              </w:rPr>
              <w:t>requirements.</w:t>
            </w:r>
          </w:p>
          <w:p w14:paraId="2BC9D96D" w14:textId="46A1EC4E" w:rsidR="00CD1428" w:rsidRPr="00E37124" w:rsidRDefault="003608B0" w:rsidP="007F2CEF">
            <w:pPr>
              <w:pStyle w:val="ListParagraph"/>
              <w:numPr>
                <w:ilvl w:val="0"/>
                <w:numId w:val="4"/>
              </w:numPr>
              <w:spacing w:after="0"/>
              <w:ind w:left="775" w:hanging="180"/>
              <w:jc w:val="both"/>
              <w:rPr>
                <w:rFonts w:ascii="Times New Roman" w:hAnsi="Times New Roman" w:cs="Times New Roman"/>
                <w:sz w:val="24"/>
                <w:szCs w:val="24"/>
                <w:lang w:val="en-US"/>
              </w:rPr>
            </w:pPr>
            <w:r w:rsidRPr="00E37124">
              <w:rPr>
                <w:rFonts w:ascii="Times New Roman" w:hAnsi="Times New Roman" w:cs="Times New Roman"/>
                <w:sz w:val="24"/>
                <w:szCs w:val="24"/>
                <w:lang w:val="en-US"/>
              </w:rPr>
              <w:t xml:space="preserve">multi-grain coefficient (specify the frequency of control, </w:t>
            </w:r>
            <w:r w:rsidR="00A6056F" w:rsidRPr="00E37124">
              <w:rPr>
                <w:rFonts w:ascii="Times New Roman" w:hAnsi="Times New Roman" w:cs="Times New Roman"/>
                <w:sz w:val="24"/>
                <w:szCs w:val="24"/>
                <w:lang w:val="en-US"/>
              </w:rPr>
              <w:t>considering</w:t>
            </w:r>
            <w:r w:rsidRPr="00E37124">
              <w:rPr>
                <w:rFonts w:ascii="Times New Roman" w:hAnsi="Times New Roman" w:cs="Times New Roman"/>
                <w:sz w:val="24"/>
                <w:szCs w:val="24"/>
                <w:lang w:val="en-US"/>
              </w:rPr>
              <w:t xml:space="preserve"> the amount of work to determine the granulometric composition</w:t>
            </w:r>
            <w:r w:rsidR="008749B7" w:rsidRPr="00E37124">
              <w:rPr>
                <w:rFonts w:ascii="Times New Roman" w:hAnsi="Times New Roman" w:cs="Times New Roman"/>
                <w:sz w:val="24"/>
                <w:szCs w:val="24"/>
                <w:lang w:val="en-US"/>
              </w:rPr>
              <w:t>).</w:t>
            </w:r>
          </w:p>
          <w:p w14:paraId="4E0194EB" w14:textId="4B5CEA6F" w:rsidR="00CD1428" w:rsidRPr="00E37124" w:rsidRDefault="003608B0" w:rsidP="007F2CEF">
            <w:pPr>
              <w:pStyle w:val="ListParagraph"/>
              <w:numPr>
                <w:ilvl w:val="0"/>
                <w:numId w:val="4"/>
              </w:numPr>
              <w:spacing w:after="0"/>
              <w:ind w:left="775" w:hanging="180"/>
              <w:jc w:val="both"/>
              <w:rPr>
                <w:rFonts w:ascii="Times New Roman" w:hAnsi="Times New Roman" w:cs="Times New Roman"/>
                <w:sz w:val="24"/>
                <w:szCs w:val="24"/>
                <w:lang w:val="en-US"/>
              </w:rPr>
            </w:pPr>
            <w:r w:rsidRPr="00E37124">
              <w:rPr>
                <w:rFonts w:ascii="Times New Roman" w:hAnsi="Times New Roman" w:cs="Times New Roman"/>
                <w:sz w:val="24"/>
                <w:szCs w:val="24"/>
                <w:lang w:val="en-US"/>
              </w:rPr>
              <w:t xml:space="preserve">minimum requirement for strength in a dry and water-saturated </w:t>
            </w:r>
            <w:r w:rsidR="008749B7" w:rsidRPr="00E37124">
              <w:rPr>
                <w:rFonts w:ascii="Times New Roman" w:hAnsi="Times New Roman" w:cs="Times New Roman"/>
                <w:sz w:val="24"/>
                <w:szCs w:val="24"/>
                <w:lang w:val="en-US"/>
              </w:rPr>
              <w:t>state.</w:t>
            </w:r>
          </w:p>
          <w:p w14:paraId="0B7D9949" w14:textId="312E9430" w:rsidR="00CD1428" w:rsidRPr="00E37124" w:rsidRDefault="003608B0" w:rsidP="007F2CEF">
            <w:pPr>
              <w:pStyle w:val="ListParagraph"/>
              <w:numPr>
                <w:ilvl w:val="0"/>
                <w:numId w:val="4"/>
              </w:numPr>
              <w:spacing w:after="0"/>
              <w:ind w:left="775" w:hanging="180"/>
              <w:jc w:val="both"/>
              <w:rPr>
                <w:rFonts w:ascii="Times New Roman" w:hAnsi="Times New Roman" w:cs="Times New Roman"/>
                <w:sz w:val="24"/>
                <w:szCs w:val="24"/>
                <w:lang w:val="en-US"/>
              </w:rPr>
            </w:pPr>
            <w:r w:rsidRPr="00E37124">
              <w:rPr>
                <w:rFonts w:ascii="Times New Roman" w:hAnsi="Times New Roman" w:cs="Times New Roman"/>
                <w:sz w:val="24"/>
                <w:szCs w:val="24"/>
                <w:lang w:val="en-US"/>
              </w:rPr>
              <w:t xml:space="preserve">the requirement for soil moisture during </w:t>
            </w:r>
            <w:r w:rsidR="008749B7" w:rsidRPr="00E37124">
              <w:rPr>
                <w:rFonts w:ascii="Times New Roman" w:hAnsi="Times New Roman" w:cs="Times New Roman"/>
                <w:sz w:val="24"/>
                <w:szCs w:val="24"/>
                <w:lang w:val="en-US"/>
              </w:rPr>
              <w:t>construction.</w:t>
            </w:r>
          </w:p>
          <w:p w14:paraId="2DBBE40C" w14:textId="77777777" w:rsidR="00AA6E1F" w:rsidRDefault="003608B0" w:rsidP="007F2CEF">
            <w:pPr>
              <w:pStyle w:val="ListParagraph"/>
              <w:numPr>
                <w:ilvl w:val="0"/>
                <w:numId w:val="4"/>
              </w:numPr>
              <w:spacing w:after="0"/>
              <w:ind w:left="775" w:hanging="180"/>
              <w:jc w:val="both"/>
              <w:rPr>
                <w:rFonts w:ascii="Times New Roman" w:hAnsi="Times New Roman" w:cs="Times New Roman"/>
                <w:sz w:val="24"/>
                <w:szCs w:val="24"/>
              </w:rPr>
            </w:pPr>
            <w:proofErr w:type="spellStart"/>
            <w:r w:rsidRPr="00AA6E1F">
              <w:rPr>
                <w:rFonts w:ascii="Times New Roman" w:hAnsi="Times New Roman" w:cs="Times New Roman"/>
                <w:sz w:val="24"/>
                <w:szCs w:val="24"/>
              </w:rPr>
              <w:t>minimum</w:t>
            </w:r>
            <w:proofErr w:type="spellEnd"/>
            <w:r w:rsidRPr="00AA6E1F">
              <w:rPr>
                <w:rFonts w:ascii="Times New Roman" w:hAnsi="Times New Roman" w:cs="Times New Roman"/>
                <w:sz w:val="24"/>
                <w:szCs w:val="24"/>
              </w:rPr>
              <w:t xml:space="preserve"> </w:t>
            </w:r>
            <w:proofErr w:type="spellStart"/>
            <w:r w:rsidRPr="00AA6E1F">
              <w:rPr>
                <w:rFonts w:ascii="Times New Roman" w:hAnsi="Times New Roman" w:cs="Times New Roman"/>
                <w:sz w:val="24"/>
                <w:szCs w:val="24"/>
              </w:rPr>
              <w:t>compaction</w:t>
            </w:r>
            <w:proofErr w:type="spellEnd"/>
            <w:r w:rsidRPr="00AA6E1F">
              <w:rPr>
                <w:rFonts w:ascii="Times New Roman" w:hAnsi="Times New Roman" w:cs="Times New Roman"/>
                <w:sz w:val="24"/>
                <w:szCs w:val="24"/>
              </w:rPr>
              <w:t xml:space="preserve"> </w:t>
            </w:r>
            <w:proofErr w:type="spellStart"/>
            <w:r w:rsidRPr="00AA6E1F">
              <w:rPr>
                <w:rFonts w:ascii="Times New Roman" w:hAnsi="Times New Roman" w:cs="Times New Roman"/>
                <w:sz w:val="24"/>
                <w:szCs w:val="24"/>
              </w:rPr>
              <w:t>ratio</w:t>
            </w:r>
            <w:proofErr w:type="spellEnd"/>
            <w:r w:rsidRPr="00AA6E1F">
              <w:rPr>
                <w:rFonts w:ascii="Times New Roman" w:hAnsi="Times New Roman" w:cs="Times New Roman"/>
                <w:sz w:val="24"/>
                <w:szCs w:val="24"/>
              </w:rPr>
              <w:t xml:space="preserve"> </w:t>
            </w:r>
            <w:proofErr w:type="spellStart"/>
            <w:r w:rsidRPr="00AA6E1F">
              <w:rPr>
                <w:rFonts w:ascii="Times New Roman" w:hAnsi="Times New Roman" w:cs="Times New Roman"/>
                <w:sz w:val="24"/>
                <w:szCs w:val="24"/>
              </w:rPr>
              <w:t>requirement</w:t>
            </w:r>
            <w:proofErr w:type="spellEnd"/>
            <w:r w:rsidRPr="00AA6E1F">
              <w:rPr>
                <w:rFonts w:ascii="Times New Roman" w:hAnsi="Times New Roman" w:cs="Times New Roman"/>
                <w:sz w:val="24"/>
                <w:szCs w:val="24"/>
              </w:rPr>
              <w:t>;</w:t>
            </w:r>
          </w:p>
          <w:p w14:paraId="3D9EBA10" w14:textId="565C3989" w:rsidR="00CD1428" w:rsidRPr="00E37124" w:rsidRDefault="003608B0" w:rsidP="007F2CEF">
            <w:pPr>
              <w:pStyle w:val="ListParagraph"/>
              <w:numPr>
                <w:ilvl w:val="0"/>
                <w:numId w:val="4"/>
              </w:numPr>
              <w:spacing w:after="0"/>
              <w:ind w:left="775" w:hanging="180"/>
              <w:jc w:val="both"/>
              <w:rPr>
                <w:rFonts w:ascii="Times New Roman" w:hAnsi="Times New Roman" w:cs="Times New Roman"/>
                <w:sz w:val="24"/>
                <w:szCs w:val="24"/>
                <w:lang w:val="en-US"/>
              </w:rPr>
            </w:pPr>
            <w:r w:rsidRPr="00E37124">
              <w:rPr>
                <w:rFonts w:ascii="Times New Roman" w:hAnsi="Times New Roman" w:cs="Times New Roman"/>
                <w:sz w:val="24"/>
                <w:szCs w:val="24"/>
                <w:lang w:val="en-US"/>
              </w:rPr>
              <w:t xml:space="preserve">requirement for the angle of internal </w:t>
            </w:r>
            <w:r w:rsidR="008749B7" w:rsidRPr="00E37124">
              <w:rPr>
                <w:rFonts w:ascii="Times New Roman" w:hAnsi="Times New Roman" w:cs="Times New Roman"/>
                <w:sz w:val="24"/>
                <w:szCs w:val="24"/>
                <w:lang w:val="en-US"/>
              </w:rPr>
              <w:t>friction.</w:t>
            </w:r>
          </w:p>
          <w:p w14:paraId="08947582" w14:textId="1D60AE88" w:rsidR="00CD1428" w:rsidRPr="00AA6E1F" w:rsidRDefault="004D4DAD" w:rsidP="007F2CEF">
            <w:pPr>
              <w:pStyle w:val="ListParagraph"/>
              <w:numPr>
                <w:ilvl w:val="0"/>
                <w:numId w:val="4"/>
              </w:numPr>
              <w:spacing w:after="0"/>
              <w:ind w:left="775" w:hanging="180"/>
              <w:jc w:val="both"/>
              <w:rPr>
                <w:rFonts w:ascii="Times New Roman" w:hAnsi="Times New Roman" w:cs="Times New Roman"/>
                <w:sz w:val="24"/>
                <w:szCs w:val="24"/>
              </w:rPr>
            </w:pPr>
            <w:r>
              <w:rPr>
                <w:rFonts w:ascii="Times New Roman" w:hAnsi="Times New Roman" w:cs="Times New Roman"/>
                <w:sz w:val="24"/>
                <w:szCs w:val="24"/>
                <w:lang w:val="en-US"/>
              </w:rPr>
              <w:t>s</w:t>
            </w:r>
            <w:proofErr w:type="spellStart"/>
            <w:r w:rsidR="003608B0" w:rsidRPr="00AA6E1F">
              <w:rPr>
                <w:rFonts w:ascii="Times New Roman" w:hAnsi="Times New Roman" w:cs="Times New Roman"/>
                <w:sz w:val="24"/>
                <w:szCs w:val="24"/>
              </w:rPr>
              <w:t>pecific</w:t>
            </w:r>
            <w:proofErr w:type="spellEnd"/>
            <w:r w:rsidR="003608B0" w:rsidRPr="00AA6E1F">
              <w:rPr>
                <w:rFonts w:ascii="Times New Roman" w:hAnsi="Times New Roman" w:cs="Times New Roman"/>
                <w:sz w:val="24"/>
                <w:szCs w:val="24"/>
              </w:rPr>
              <w:t xml:space="preserve"> </w:t>
            </w:r>
            <w:proofErr w:type="spellStart"/>
            <w:r w:rsidR="003608B0" w:rsidRPr="00AA6E1F">
              <w:rPr>
                <w:rFonts w:ascii="Times New Roman" w:hAnsi="Times New Roman" w:cs="Times New Roman"/>
                <w:sz w:val="24"/>
                <w:szCs w:val="24"/>
              </w:rPr>
              <w:t>cohesion</w:t>
            </w:r>
            <w:proofErr w:type="spellEnd"/>
            <w:r w:rsidR="003608B0" w:rsidRPr="00AA6E1F">
              <w:rPr>
                <w:rFonts w:ascii="Times New Roman" w:hAnsi="Times New Roman" w:cs="Times New Roman"/>
                <w:sz w:val="24"/>
                <w:szCs w:val="24"/>
              </w:rPr>
              <w:t xml:space="preserve"> </w:t>
            </w:r>
            <w:proofErr w:type="spellStart"/>
            <w:r w:rsidR="003608B0" w:rsidRPr="00AA6E1F">
              <w:rPr>
                <w:rFonts w:ascii="Times New Roman" w:hAnsi="Times New Roman" w:cs="Times New Roman"/>
                <w:sz w:val="24"/>
                <w:szCs w:val="24"/>
              </w:rPr>
              <w:t>requirement</w:t>
            </w:r>
            <w:proofErr w:type="spellEnd"/>
            <w:r w:rsidR="003608B0" w:rsidRPr="00AA6E1F">
              <w:rPr>
                <w:rFonts w:ascii="Times New Roman" w:hAnsi="Times New Roman" w:cs="Times New Roman"/>
                <w:sz w:val="24"/>
                <w:szCs w:val="24"/>
              </w:rPr>
              <w:t xml:space="preserve">. </w:t>
            </w:r>
          </w:p>
          <w:p w14:paraId="6C6E776C" w14:textId="2C90EC2E" w:rsidR="00061DFB" w:rsidRPr="00E37124" w:rsidRDefault="003D01CB" w:rsidP="007F2CEF">
            <w:pPr>
              <w:pStyle w:val="ListParagraph"/>
              <w:numPr>
                <w:ilvl w:val="0"/>
                <w:numId w:val="2"/>
              </w:numPr>
              <w:spacing w:after="0"/>
              <w:jc w:val="both"/>
              <w:rPr>
                <w:rFonts w:ascii="Times New Roman" w:hAnsi="Times New Roman" w:cs="Times New Roman"/>
                <w:bCs/>
                <w:sz w:val="24"/>
                <w:szCs w:val="24"/>
                <w:lang w:val="en-US"/>
              </w:rPr>
            </w:pPr>
            <w:r w:rsidRPr="00E37124">
              <w:rPr>
                <w:rFonts w:ascii="Times New Roman" w:hAnsi="Times New Roman" w:cs="Times New Roman"/>
                <w:bCs/>
                <w:sz w:val="24"/>
                <w:szCs w:val="24"/>
                <w:lang w:val="en-US"/>
              </w:rPr>
              <w:t>Composition and design of the monitoring system for the</w:t>
            </w:r>
            <w:r w:rsidR="00C01D32">
              <w:rPr>
                <w:rFonts w:ascii="Times New Roman" w:hAnsi="Times New Roman" w:cs="Times New Roman"/>
                <w:bCs/>
                <w:sz w:val="24"/>
                <w:szCs w:val="24"/>
                <w:lang w:val="en-US"/>
              </w:rPr>
              <w:t xml:space="preserve"> Tailings facility</w:t>
            </w:r>
            <w:r w:rsidRPr="00E37124">
              <w:rPr>
                <w:rFonts w:ascii="Times New Roman" w:hAnsi="Times New Roman" w:cs="Times New Roman"/>
                <w:bCs/>
                <w:sz w:val="24"/>
                <w:szCs w:val="24"/>
                <w:lang w:val="en-US"/>
              </w:rPr>
              <w:t xml:space="preserve"> condition, a detailed monitoring program for the safe operation of the </w:t>
            </w:r>
            <w:r w:rsidR="00C01D32">
              <w:rPr>
                <w:rFonts w:ascii="Times New Roman" w:hAnsi="Times New Roman" w:cs="Times New Roman"/>
                <w:bCs/>
                <w:sz w:val="24"/>
                <w:szCs w:val="24"/>
                <w:lang w:val="en-US"/>
              </w:rPr>
              <w:t>T</w:t>
            </w:r>
            <w:r w:rsidRPr="00E37124">
              <w:rPr>
                <w:rFonts w:ascii="Times New Roman" w:hAnsi="Times New Roman" w:cs="Times New Roman"/>
                <w:bCs/>
                <w:sz w:val="24"/>
                <w:szCs w:val="24"/>
                <w:lang w:val="en-US"/>
              </w:rPr>
              <w:t xml:space="preserve">ailings </w:t>
            </w:r>
            <w:r w:rsidR="00C01D32">
              <w:rPr>
                <w:rFonts w:ascii="Times New Roman" w:hAnsi="Times New Roman" w:cs="Times New Roman"/>
                <w:bCs/>
                <w:sz w:val="24"/>
                <w:szCs w:val="24"/>
                <w:lang w:val="en-US"/>
              </w:rPr>
              <w:t>facility</w:t>
            </w:r>
            <w:r w:rsidRPr="00E37124">
              <w:rPr>
                <w:rFonts w:ascii="Times New Roman" w:hAnsi="Times New Roman" w:cs="Times New Roman"/>
                <w:bCs/>
                <w:sz w:val="24"/>
                <w:szCs w:val="24"/>
                <w:lang w:val="en-US"/>
              </w:rPr>
              <w:t>:</w:t>
            </w:r>
          </w:p>
          <w:p w14:paraId="4486CC29" w14:textId="77777777" w:rsidR="00465092" w:rsidRPr="00465092" w:rsidRDefault="00465092" w:rsidP="007F2CEF">
            <w:pPr>
              <w:pStyle w:val="ListParagraph"/>
              <w:numPr>
                <w:ilvl w:val="0"/>
                <w:numId w:val="2"/>
              </w:numPr>
              <w:spacing w:after="0"/>
              <w:jc w:val="both"/>
              <w:rPr>
                <w:rFonts w:ascii="Times New Roman" w:hAnsi="Times New Roman" w:cs="Times New Roman"/>
                <w:bCs/>
                <w:sz w:val="24"/>
                <w:szCs w:val="24"/>
              </w:rPr>
            </w:pPr>
            <w:r w:rsidRPr="00465092">
              <w:rPr>
                <w:rFonts w:ascii="Times New Roman" w:hAnsi="Times New Roman" w:cs="Times New Roman"/>
                <w:bCs/>
                <w:sz w:val="24"/>
                <w:szCs w:val="24"/>
              </w:rPr>
              <w:t xml:space="preserve">Control </w:t>
            </w:r>
            <w:proofErr w:type="spellStart"/>
            <w:r w:rsidRPr="00465092">
              <w:rPr>
                <w:rFonts w:ascii="Times New Roman" w:hAnsi="Times New Roman" w:cs="Times New Roman"/>
                <w:bCs/>
                <w:sz w:val="24"/>
                <w:szCs w:val="24"/>
              </w:rPr>
              <w:t>and</w:t>
            </w:r>
            <w:proofErr w:type="spellEnd"/>
            <w:r w:rsidRPr="00465092">
              <w:rPr>
                <w:rFonts w:ascii="Times New Roman" w:hAnsi="Times New Roman" w:cs="Times New Roman"/>
                <w:bCs/>
                <w:sz w:val="24"/>
                <w:szCs w:val="24"/>
              </w:rPr>
              <w:t xml:space="preserve"> </w:t>
            </w:r>
            <w:proofErr w:type="spellStart"/>
            <w:r w:rsidRPr="00465092">
              <w:rPr>
                <w:rFonts w:ascii="Times New Roman" w:hAnsi="Times New Roman" w:cs="Times New Roman"/>
                <w:bCs/>
                <w:sz w:val="24"/>
                <w:szCs w:val="24"/>
              </w:rPr>
              <w:t>observation</w:t>
            </w:r>
            <w:proofErr w:type="spellEnd"/>
            <w:r w:rsidRPr="00465092">
              <w:rPr>
                <w:rFonts w:ascii="Times New Roman" w:hAnsi="Times New Roman" w:cs="Times New Roman"/>
                <w:bCs/>
                <w:sz w:val="24"/>
                <w:szCs w:val="24"/>
              </w:rPr>
              <w:t xml:space="preserve"> </w:t>
            </w:r>
            <w:proofErr w:type="spellStart"/>
            <w:r w:rsidRPr="00465092">
              <w:rPr>
                <w:rFonts w:ascii="Times New Roman" w:hAnsi="Times New Roman" w:cs="Times New Roman"/>
                <w:bCs/>
                <w:sz w:val="24"/>
                <w:szCs w:val="24"/>
              </w:rPr>
              <w:t>wells</w:t>
            </w:r>
            <w:proofErr w:type="spellEnd"/>
            <w:r w:rsidRPr="00465092">
              <w:rPr>
                <w:rFonts w:ascii="Times New Roman" w:hAnsi="Times New Roman" w:cs="Times New Roman"/>
                <w:bCs/>
                <w:sz w:val="24"/>
                <w:szCs w:val="24"/>
              </w:rPr>
              <w:t>:</w:t>
            </w:r>
          </w:p>
          <w:p w14:paraId="69E54673" w14:textId="6BAC1AA3" w:rsidR="00465092" w:rsidRPr="00E37124" w:rsidRDefault="00465092" w:rsidP="007F2CEF">
            <w:pPr>
              <w:pStyle w:val="ListParagraph"/>
              <w:spacing w:after="0"/>
              <w:ind w:left="360"/>
              <w:jc w:val="both"/>
              <w:rPr>
                <w:rFonts w:ascii="Times New Roman" w:hAnsi="Times New Roman" w:cs="Times New Roman"/>
                <w:bCs/>
                <w:sz w:val="24"/>
                <w:szCs w:val="24"/>
                <w:lang w:val="en-US"/>
              </w:rPr>
            </w:pPr>
            <w:r w:rsidRPr="00E37124">
              <w:rPr>
                <w:rFonts w:ascii="Times New Roman" w:hAnsi="Times New Roman" w:cs="Times New Roman"/>
                <w:bCs/>
                <w:sz w:val="24"/>
                <w:szCs w:val="24"/>
                <w:lang w:val="en-US"/>
              </w:rPr>
              <w:t>Provide for the installation of sensors in wells to ensure automated information collection and monitoring.</w:t>
            </w:r>
          </w:p>
          <w:p w14:paraId="567C14F0" w14:textId="308E9B36" w:rsidR="005A0085" w:rsidRPr="00E37124" w:rsidRDefault="005A0085" w:rsidP="007F2CEF">
            <w:pPr>
              <w:pStyle w:val="ListParagraph"/>
              <w:numPr>
                <w:ilvl w:val="0"/>
                <w:numId w:val="2"/>
              </w:numPr>
              <w:spacing w:after="0"/>
              <w:jc w:val="both"/>
              <w:rPr>
                <w:rFonts w:ascii="Times New Roman" w:hAnsi="Times New Roman" w:cs="Times New Roman"/>
                <w:bCs/>
                <w:sz w:val="24"/>
                <w:szCs w:val="24"/>
                <w:lang w:val="en-US"/>
              </w:rPr>
            </w:pPr>
            <w:r w:rsidRPr="00E37124">
              <w:rPr>
                <w:rFonts w:ascii="Times New Roman" w:hAnsi="Times New Roman" w:cs="Times New Roman"/>
                <w:bCs/>
                <w:sz w:val="24"/>
                <w:szCs w:val="24"/>
                <w:lang w:val="en-US"/>
              </w:rPr>
              <w:t>Provide for the installation of control and measuring equipment, which includes:</w:t>
            </w:r>
          </w:p>
          <w:p w14:paraId="30E2CF13" w14:textId="64F70BE8" w:rsidR="00D10C33" w:rsidRPr="00E37124" w:rsidRDefault="005A0085" w:rsidP="007F2CEF">
            <w:pPr>
              <w:pStyle w:val="ListParagraph"/>
              <w:numPr>
                <w:ilvl w:val="0"/>
                <w:numId w:val="4"/>
              </w:numPr>
              <w:spacing w:after="0"/>
              <w:ind w:left="775" w:hanging="180"/>
              <w:jc w:val="both"/>
              <w:rPr>
                <w:rFonts w:ascii="Times New Roman" w:hAnsi="Times New Roman" w:cs="Times New Roman"/>
                <w:sz w:val="24"/>
                <w:szCs w:val="24"/>
                <w:lang w:val="en-US"/>
              </w:rPr>
            </w:pPr>
            <w:r w:rsidRPr="00E37124">
              <w:rPr>
                <w:rFonts w:ascii="Times New Roman" w:hAnsi="Times New Roman" w:cs="Times New Roman"/>
                <w:sz w:val="24"/>
                <w:szCs w:val="24"/>
                <w:lang w:val="en-US"/>
              </w:rPr>
              <w:t xml:space="preserve">high-altitude marks (benchmarks) installed on the crest and surface of the </w:t>
            </w:r>
            <w:r w:rsidR="007578CD">
              <w:rPr>
                <w:rFonts w:ascii="Times New Roman" w:hAnsi="Times New Roman" w:cs="Times New Roman"/>
                <w:sz w:val="24"/>
                <w:szCs w:val="24"/>
                <w:lang w:val="en-US"/>
              </w:rPr>
              <w:t>D</w:t>
            </w:r>
            <w:r w:rsidRPr="00E37124">
              <w:rPr>
                <w:rFonts w:ascii="Times New Roman" w:hAnsi="Times New Roman" w:cs="Times New Roman"/>
                <w:sz w:val="24"/>
                <w:szCs w:val="24"/>
                <w:lang w:val="en-US"/>
              </w:rPr>
              <w:t xml:space="preserve">am to obtain information about the deformations of the </w:t>
            </w:r>
            <w:r w:rsidR="00D5212A" w:rsidRPr="00E37124">
              <w:rPr>
                <w:rFonts w:ascii="Times New Roman" w:hAnsi="Times New Roman" w:cs="Times New Roman"/>
                <w:sz w:val="24"/>
                <w:szCs w:val="24"/>
                <w:lang w:val="en-US"/>
              </w:rPr>
              <w:t>structure.</w:t>
            </w:r>
          </w:p>
          <w:p w14:paraId="6D2731B3" w14:textId="6BABF723" w:rsidR="005A0085" w:rsidRPr="00E37124" w:rsidRDefault="005A0085" w:rsidP="007F2CEF">
            <w:pPr>
              <w:pStyle w:val="ListParagraph"/>
              <w:numPr>
                <w:ilvl w:val="0"/>
                <w:numId w:val="4"/>
              </w:numPr>
              <w:spacing w:after="0"/>
              <w:ind w:left="775" w:hanging="180"/>
              <w:jc w:val="both"/>
              <w:rPr>
                <w:rFonts w:ascii="Times New Roman" w:hAnsi="Times New Roman" w:cs="Times New Roman"/>
                <w:sz w:val="24"/>
                <w:szCs w:val="24"/>
                <w:lang w:val="en-US"/>
              </w:rPr>
            </w:pPr>
            <w:r w:rsidRPr="00E37124">
              <w:rPr>
                <w:rFonts w:ascii="Times New Roman" w:hAnsi="Times New Roman" w:cs="Times New Roman"/>
                <w:sz w:val="24"/>
                <w:szCs w:val="24"/>
                <w:lang w:val="en-US"/>
              </w:rPr>
              <w:t xml:space="preserve">piezometric wells to control the position of the depression curve in the </w:t>
            </w:r>
            <w:r w:rsidR="007578CD">
              <w:rPr>
                <w:rFonts w:ascii="Times New Roman" w:hAnsi="Times New Roman" w:cs="Times New Roman"/>
                <w:sz w:val="24"/>
                <w:szCs w:val="24"/>
                <w:lang w:val="en-US"/>
              </w:rPr>
              <w:t>D</w:t>
            </w:r>
            <w:r w:rsidRPr="00E37124">
              <w:rPr>
                <w:rFonts w:ascii="Times New Roman" w:hAnsi="Times New Roman" w:cs="Times New Roman"/>
                <w:sz w:val="24"/>
                <w:szCs w:val="24"/>
                <w:lang w:val="en-US"/>
              </w:rPr>
              <w:t xml:space="preserve">am </w:t>
            </w:r>
            <w:r w:rsidR="00D5212A" w:rsidRPr="00E37124">
              <w:rPr>
                <w:rFonts w:ascii="Times New Roman" w:hAnsi="Times New Roman" w:cs="Times New Roman"/>
                <w:sz w:val="24"/>
                <w:szCs w:val="24"/>
                <w:lang w:val="en-US"/>
              </w:rPr>
              <w:t>body.</w:t>
            </w:r>
          </w:p>
          <w:p w14:paraId="2B052CD6" w14:textId="3444F6C0" w:rsidR="00EA1D5F" w:rsidRPr="00E37124" w:rsidRDefault="00EA1D5F" w:rsidP="007F2CEF">
            <w:pPr>
              <w:pStyle w:val="ListParagraph"/>
              <w:numPr>
                <w:ilvl w:val="0"/>
                <w:numId w:val="4"/>
              </w:numPr>
              <w:spacing w:after="0"/>
              <w:ind w:left="775" w:hanging="180"/>
              <w:jc w:val="both"/>
              <w:rPr>
                <w:rFonts w:ascii="Times New Roman" w:hAnsi="Times New Roman" w:cs="Times New Roman"/>
                <w:sz w:val="24"/>
                <w:szCs w:val="24"/>
                <w:lang w:val="en-US"/>
              </w:rPr>
            </w:pPr>
            <w:r w:rsidRPr="00E37124">
              <w:rPr>
                <w:rFonts w:ascii="Times New Roman" w:hAnsi="Times New Roman" w:cs="Times New Roman"/>
                <w:sz w:val="24"/>
                <w:szCs w:val="24"/>
                <w:lang w:val="en-US"/>
              </w:rPr>
              <w:t xml:space="preserve">inclinometers for monitoring horizontal displacements in the body and base of the </w:t>
            </w:r>
            <w:r w:rsidR="00D5212A">
              <w:rPr>
                <w:rFonts w:ascii="Times New Roman" w:hAnsi="Times New Roman" w:cs="Times New Roman"/>
                <w:sz w:val="24"/>
                <w:szCs w:val="24"/>
                <w:lang w:val="en-US"/>
              </w:rPr>
              <w:t>D</w:t>
            </w:r>
            <w:r w:rsidR="00D5212A" w:rsidRPr="00E37124">
              <w:rPr>
                <w:rFonts w:ascii="Times New Roman" w:hAnsi="Times New Roman" w:cs="Times New Roman"/>
                <w:sz w:val="24"/>
                <w:szCs w:val="24"/>
                <w:lang w:val="en-US"/>
              </w:rPr>
              <w:t>am.</w:t>
            </w:r>
          </w:p>
          <w:p w14:paraId="20EF34F1" w14:textId="74EDC1AE" w:rsidR="00EA1D5F" w:rsidRPr="00E37124" w:rsidRDefault="00EA1D5F" w:rsidP="007F2CEF">
            <w:pPr>
              <w:pStyle w:val="ListParagraph"/>
              <w:numPr>
                <w:ilvl w:val="0"/>
                <w:numId w:val="4"/>
              </w:numPr>
              <w:spacing w:after="0"/>
              <w:ind w:left="775" w:hanging="180"/>
              <w:jc w:val="both"/>
              <w:rPr>
                <w:rFonts w:ascii="Times New Roman" w:hAnsi="Times New Roman" w:cs="Times New Roman"/>
                <w:sz w:val="24"/>
                <w:szCs w:val="24"/>
                <w:lang w:val="en-US"/>
              </w:rPr>
            </w:pPr>
            <w:r w:rsidRPr="00E37124">
              <w:rPr>
                <w:rFonts w:ascii="Times New Roman" w:hAnsi="Times New Roman" w:cs="Times New Roman"/>
                <w:sz w:val="24"/>
                <w:szCs w:val="24"/>
                <w:lang w:val="en-US"/>
              </w:rPr>
              <w:t xml:space="preserve">thermistors to monitor the temperature regime in the body and the base of the </w:t>
            </w:r>
            <w:r w:rsidR="00D5212A">
              <w:rPr>
                <w:rFonts w:ascii="Times New Roman" w:hAnsi="Times New Roman" w:cs="Times New Roman"/>
                <w:sz w:val="24"/>
                <w:szCs w:val="24"/>
                <w:lang w:val="en-US"/>
              </w:rPr>
              <w:t>D</w:t>
            </w:r>
            <w:r w:rsidR="00D5212A" w:rsidRPr="00E37124">
              <w:rPr>
                <w:rFonts w:ascii="Times New Roman" w:hAnsi="Times New Roman" w:cs="Times New Roman"/>
                <w:sz w:val="24"/>
                <w:szCs w:val="24"/>
                <w:lang w:val="en-US"/>
              </w:rPr>
              <w:t>am.</w:t>
            </w:r>
          </w:p>
          <w:p w14:paraId="0204C88D" w14:textId="1E3FB881" w:rsidR="00EA1D5F" w:rsidRPr="00E37124" w:rsidRDefault="00D10C33" w:rsidP="007F2CEF">
            <w:pPr>
              <w:pStyle w:val="ListParagraph"/>
              <w:numPr>
                <w:ilvl w:val="0"/>
                <w:numId w:val="4"/>
              </w:numPr>
              <w:spacing w:after="0"/>
              <w:ind w:left="775" w:hanging="180"/>
              <w:jc w:val="both"/>
              <w:rPr>
                <w:rFonts w:ascii="Times New Roman" w:hAnsi="Times New Roman" w:cs="Times New Roman"/>
                <w:sz w:val="24"/>
                <w:szCs w:val="24"/>
                <w:lang w:val="en-US"/>
              </w:rPr>
            </w:pPr>
            <w:r w:rsidRPr="00E37124">
              <w:rPr>
                <w:rFonts w:ascii="Times New Roman" w:hAnsi="Times New Roman" w:cs="Times New Roman"/>
                <w:sz w:val="24"/>
                <w:szCs w:val="24"/>
                <w:lang w:val="en-US"/>
              </w:rPr>
              <w:t xml:space="preserve">sedimentation slabs installed at the base of the </w:t>
            </w:r>
            <w:r w:rsidR="00466A42">
              <w:rPr>
                <w:rFonts w:ascii="Times New Roman" w:hAnsi="Times New Roman" w:cs="Times New Roman"/>
                <w:sz w:val="24"/>
                <w:szCs w:val="24"/>
                <w:lang w:val="en-US"/>
              </w:rPr>
              <w:t>D</w:t>
            </w:r>
            <w:r w:rsidRPr="00E37124">
              <w:rPr>
                <w:rFonts w:ascii="Times New Roman" w:hAnsi="Times New Roman" w:cs="Times New Roman"/>
                <w:sz w:val="24"/>
                <w:szCs w:val="24"/>
                <w:lang w:val="en-US"/>
              </w:rPr>
              <w:t xml:space="preserve">am to control settlement at its </w:t>
            </w:r>
            <w:r w:rsidR="0091416A" w:rsidRPr="00E37124">
              <w:rPr>
                <w:rFonts w:ascii="Times New Roman" w:hAnsi="Times New Roman" w:cs="Times New Roman"/>
                <w:sz w:val="24"/>
                <w:szCs w:val="24"/>
                <w:lang w:val="en-US"/>
              </w:rPr>
              <w:t>base.</w:t>
            </w:r>
          </w:p>
          <w:p w14:paraId="64531931" w14:textId="4D10B5A5" w:rsidR="005A0085" w:rsidRPr="00E37124" w:rsidRDefault="005A0085" w:rsidP="007F2CEF">
            <w:pPr>
              <w:pStyle w:val="ListParagraph"/>
              <w:numPr>
                <w:ilvl w:val="0"/>
                <w:numId w:val="4"/>
              </w:numPr>
              <w:spacing w:after="0"/>
              <w:ind w:left="775" w:hanging="180"/>
              <w:jc w:val="both"/>
              <w:rPr>
                <w:rFonts w:ascii="Times New Roman" w:hAnsi="Times New Roman" w:cs="Times New Roman"/>
                <w:sz w:val="24"/>
                <w:szCs w:val="24"/>
                <w:lang w:val="en-US"/>
              </w:rPr>
            </w:pPr>
            <w:r w:rsidRPr="00E37124">
              <w:rPr>
                <w:rFonts w:ascii="Times New Roman" w:hAnsi="Times New Roman" w:cs="Times New Roman"/>
                <w:sz w:val="24"/>
                <w:szCs w:val="24"/>
                <w:lang w:val="en-US"/>
              </w:rPr>
              <w:t xml:space="preserve">observation wells to control the impact of the </w:t>
            </w:r>
            <w:r w:rsidR="00466A42">
              <w:rPr>
                <w:rFonts w:ascii="Times New Roman" w:hAnsi="Times New Roman" w:cs="Times New Roman"/>
                <w:sz w:val="24"/>
                <w:szCs w:val="24"/>
                <w:lang w:val="en-US"/>
              </w:rPr>
              <w:t>T</w:t>
            </w:r>
            <w:r w:rsidRPr="00E37124">
              <w:rPr>
                <w:rFonts w:ascii="Times New Roman" w:hAnsi="Times New Roman" w:cs="Times New Roman"/>
                <w:sz w:val="24"/>
                <w:szCs w:val="24"/>
                <w:lang w:val="en-US"/>
              </w:rPr>
              <w:t xml:space="preserve">ailings </w:t>
            </w:r>
            <w:r w:rsidR="00466A42">
              <w:rPr>
                <w:rFonts w:ascii="Times New Roman" w:hAnsi="Times New Roman" w:cs="Times New Roman"/>
                <w:sz w:val="24"/>
                <w:szCs w:val="24"/>
                <w:lang w:val="en-US"/>
              </w:rPr>
              <w:t>facility</w:t>
            </w:r>
            <w:r w:rsidRPr="00E37124">
              <w:rPr>
                <w:rFonts w:ascii="Times New Roman" w:hAnsi="Times New Roman" w:cs="Times New Roman"/>
                <w:sz w:val="24"/>
                <w:szCs w:val="24"/>
                <w:lang w:val="en-US"/>
              </w:rPr>
              <w:t xml:space="preserve"> on </w:t>
            </w:r>
            <w:r w:rsidR="0091416A" w:rsidRPr="00E37124">
              <w:rPr>
                <w:rFonts w:ascii="Times New Roman" w:hAnsi="Times New Roman" w:cs="Times New Roman"/>
                <w:sz w:val="24"/>
                <w:szCs w:val="24"/>
                <w:lang w:val="en-US"/>
              </w:rPr>
              <w:t>groundwater.</w:t>
            </w:r>
          </w:p>
          <w:p w14:paraId="40F72115" w14:textId="528F929D" w:rsidR="005A0085" w:rsidRPr="00E37124" w:rsidRDefault="005A0085" w:rsidP="007F2CEF">
            <w:pPr>
              <w:pStyle w:val="ListParagraph"/>
              <w:numPr>
                <w:ilvl w:val="0"/>
                <w:numId w:val="4"/>
              </w:numPr>
              <w:spacing w:after="0"/>
              <w:ind w:left="775" w:hanging="180"/>
              <w:jc w:val="both"/>
              <w:rPr>
                <w:rFonts w:ascii="Times New Roman" w:hAnsi="Times New Roman" w:cs="Times New Roman"/>
                <w:sz w:val="24"/>
                <w:szCs w:val="24"/>
                <w:lang w:val="en-US"/>
              </w:rPr>
            </w:pPr>
            <w:r w:rsidRPr="00E37124">
              <w:rPr>
                <w:rFonts w:ascii="Times New Roman" w:hAnsi="Times New Roman" w:cs="Times New Roman"/>
                <w:sz w:val="24"/>
                <w:szCs w:val="24"/>
                <w:lang w:val="en-US"/>
              </w:rPr>
              <w:lastRenderedPageBreak/>
              <w:t xml:space="preserve">reference geodetic network for measuring the planned and altitude position of the </w:t>
            </w:r>
            <w:r w:rsidR="0091416A">
              <w:rPr>
                <w:rFonts w:ascii="Times New Roman" w:hAnsi="Times New Roman" w:cs="Times New Roman"/>
                <w:sz w:val="24"/>
                <w:szCs w:val="24"/>
                <w:lang w:val="en-US"/>
              </w:rPr>
              <w:t>T</w:t>
            </w:r>
            <w:r w:rsidR="0091416A" w:rsidRPr="00E37124">
              <w:rPr>
                <w:rFonts w:ascii="Times New Roman" w:hAnsi="Times New Roman" w:cs="Times New Roman"/>
                <w:sz w:val="24"/>
                <w:szCs w:val="24"/>
                <w:lang w:val="en-US"/>
              </w:rPr>
              <w:t>ailings</w:t>
            </w:r>
            <w:r w:rsidR="0091416A">
              <w:rPr>
                <w:rFonts w:ascii="Times New Roman" w:hAnsi="Times New Roman" w:cs="Times New Roman"/>
                <w:sz w:val="24"/>
                <w:szCs w:val="24"/>
                <w:lang w:val="en-US"/>
              </w:rPr>
              <w:t xml:space="preserve"> </w:t>
            </w:r>
            <w:r w:rsidR="00466A42">
              <w:rPr>
                <w:rFonts w:ascii="Times New Roman" w:hAnsi="Times New Roman" w:cs="Times New Roman"/>
                <w:sz w:val="24"/>
                <w:szCs w:val="24"/>
                <w:lang w:val="en-US"/>
              </w:rPr>
              <w:t>D</w:t>
            </w:r>
            <w:r w:rsidRPr="00E37124">
              <w:rPr>
                <w:rFonts w:ascii="Times New Roman" w:hAnsi="Times New Roman" w:cs="Times New Roman"/>
                <w:sz w:val="24"/>
                <w:szCs w:val="24"/>
                <w:lang w:val="en-US"/>
              </w:rPr>
              <w:t>am, etc.</w:t>
            </w:r>
          </w:p>
          <w:p w14:paraId="33537FD2" w14:textId="1125435E" w:rsidR="00FB3C78" w:rsidRPr="00E37124" w:rsidRDefault="00FB3C78" w:rsidP="007F2CEF">
            <w:pPr>
              <w:spacing w:after="0"/>
              <w:ind w:left="411" w:hanging="411"/>
              <w:jc w:val="both"/>
              <w:rPr>
                <w:rFonts w:ascii="Times New Roman" w:hAnsi="Times New Roman" w:cs="Times New Roman"/>
                <w:bCs/>
                <w:sz w:val="24"/>
                <w:szCs w:val="24"/>
                <w:lang w:val="en-US"/>
              </w:rPr>
            </w:pPr>
            <w:r w:rsidRPr="00E37124">
              <w:rPr>
                <w:rFonts w:ascii="Times New Roman" w:hAnsi="Times New Roman" w:cs="Times New Roman"/>
                <w:sz w:val="24"/>
                <w:szCs w:val="24"/>
                <w:lang w:val="en-US"/>
              </w:rPr>
              <w:t xml:space="preserve">       </w:t>
            </w:r>
            <w:r w:rsidRPr="00E37124">
              <w:rPr>
                <w:rFonts w:ascii="Times New Roman" w:hAnsi="Times New Roman" w:cs="Times New Roman"/>
                <w:bCs/>
                <w:sz w:val="24"/>
                <w:szCs w:val="24"/>
                <w:lang w:val="en-US"/>
              </w:rPr>
              <w:t>Provide for the installation of sensors in wells to ensure automated information collection and monitoring.</w:t>
            </w:r>
          </w:p>
          <w:p w14:paraId="3B855177" w14:textId="6F78074E" w:rsidR="00061DFB" w:rsidRPr="00E37124" w:rsidRDefault="003D01CB" w:rsidP="007F2CEF">
            <w:pPr>
              <w:pStyle w:val="ListParagraph"/>
              <w:numPr>
                <w:ilvl w:val="0"/>
                <w:numId w:val="2"/>
              </w:numPr>
              <w:spacing w:after="0"/>
              <w:jc w:val="both"/>
              <w:rPr>
                <w:rFonts w:ascii="Times New Roman" w:hAnsi="Times New Roman" w:cs="Times New Roman"/>
                <w:bCs/>
                <w:sz w:val="24"/>
                <w:szCs w:val="24"/>
                <w:lang w:val="en-US"/>
              </w:rPr>
            </w:pPr>
            <w:r w:rsidRPr="00E37124">
              <w:rPr>
                <w:rFonts w:ascii="Times New Roman" w:hAnsi="Times New Roman" w:cs="Times New Roman"/>
                <w:bCs/>
                <w:sz w:val="24"/>
                <w:szCs w:val="24"/>
                <w:lang w:val="en-US"/>
              </w:rPr>
              <w:t xml:space="preserve">Tailings </w:t>
            </w:r>
            <w:proofErr w:type="spellStart"/>
            <w:r w:rsidR="00DA3F1B">
              <w:rPr>
                <w:rFonts w:ascii="Times New Roman" w:hAnsi="Times New Roman" w:cs="Times New Roman"/>
                <w:bCs/>
                <w:sz w:val="24"/>
                <w:szCs w:val="24"/>
                <w:lang w:val="en-US"/>
              </w:rPr>
              <w:t>inwash</w:t>
            </w:r>
            <w:proofErr w:type="spellEnd"/>
            <w:r w:rsidRPr="00E37124">
              <w:rPr>
                <w:rFonts w:ascii="Times New Roman" w:hAnsi="Times New Roman" w:cs="Times New Roman"/>
                <w:bCs/>
                <w:sz w:val="24"/>
                <w:szCs w:val="24"/>
                <w:lang w:val="en-US"/>
              </w:rPr>
              <w:t xml:space="preserve"> mode </w:t>
            </w:r>
            <w:r w:rsidR="00417CD9" w:rsidRPr="00E37124">
              <w:rPr>
                <w:rFonts w:ascii="Times New Roman" w:hAnsi="Times New Roman" w:cs="Times New Roman"/>
                <w:bCs/>
                <w:sz w:val="24"/>
                <w:szCs w:val="24"/>
                <w:lang w:val="en-US"/>
              </w:rPr>
              <w:t>considering</w:t>
            </w:r>
            <w:r w:rsidRPr="00E37124">
              <w:rPr>
                <w:rFonts w:ascii="Times New Roman" w:hAnsi="Times New Roman" w:cs="Times New Roman"/>
                <w:bCs/>
                <w:sz w:val="24"/>
                <w:szCs w:val="24"/>
                <w:lang w:val="en-US"/>
              </w:rPr>
              <w:t xml:space="preserve"> the granulometric composition of the pulp, arrangement of </w:t>
            </w:r>
            <w:r w:rsidR="00D84373">
              <w:rPr>
                <w:rFonts w:ascii="Times New Roman" w:hAnsi="Times New Roman" w:cs="Times New Roman"/>
                <w:bCs/>
                <w:sz w:val="24"/>
                <w:szCs w:val="24"/>
                <w:lang w:val="en-US"/>
              </w:rPr>
              <w:t>pulp</w:t>
            </w:r>
            <w:r w:rsidRPr="00E37124">
              <w:rPr>
                <w:rFonts w:ascii="Times New Roman" w:hAnsi="Times New Roman" w:cs="Times New Roman"/>
                <w:bCs/>
                <w:sz w:val="24"/>
                <w:szCs w:val="24"/>
                <w:lang w:val="en-US"/>
              </w:rPr>
              <w:t xml:space="preserve"> </w:t>
            </w:r>
            <w:r w:rsidR="00417CD9">
              <w:rPr>
                <w:rFonts w:ascii="Times New Roman" w:hAnsi="Times New Roman" w:cs="Times New Roman"/>
                <w:bCs/>
                <w:sz w:val="24"/>
                <w:szCs w:val="24"/>
                <w:lang w:val="en-US"/>
              </w:rPr>
              <w:t>spigot</w:t>
            </w:r>
            <w:r w:rsidRPr="00E37124">
              <w:rPr>
                <w:rFonts w:ascii="Times New Roman" w:hAnsi="Times New Roman" w:cs="Times New Roman"/>
                <w:bCs/>
                <w:sz w:val="24"/>
                <w:szCs w:val="24"/>
                <w:lang w:val="en-US"/>
              </w:rPr>
              <w:t xml:space="preserve"> stations.</w:t>
            </w:r>
          </w:p>
          <w:p w14:paraId="3FEE0BAF" w14:textId="2AC94A47" w:rsidR="00074AB0" w:rsidRPr="00074AB0" w:rsidRDefault="00074AB0" w:rsidP="007F2CEF">
            <w:pPr>
              <w:pStyle w:val="ListParagraph"/>
              <w:numPr>
                <w:ilvl w:val="0"/>
                <w:numId w:val="2"/>
              </w:numPr>
              <w:spacing w:after="0"/>
              <w:jc w:val="both"/>
              <w:rPr>
                <w:rFonts w:ascii="Times New Roman" w:hAnsi="Times New Roman" w:cs="Times New Roman"/>
                <w:bCs/>
                <w:sz w:val="24"/>
                <w:szCs w:val="24"/>
              </w:rPr>
            </w:pPr>
            <w:r w:rsidRPr="008F127E">
              <w:rPr>
                <w:rFonts w:ascii="Times New Roman" w:hAnsi="Times New Roman" w:cs="Times New Roman"/>
                <w:bCs/>
                <w:sz w:val="24"/>
                <w:szCs w:val="24"/>
              </w:rPr>
              <w:t xml:space="preserve">Distribution </w:t>
            </w:r>
            <w:r w:rsidR="000B7C14">
              <w:rPr>
                <w:rFonts w:ascii="Times New Roman" w:hAnsi="Times New Roman" w:cs="Times New Roman"/>
                <w:bCs/>
                <w:sz w:val="24"/>
                <w:szCs w:val="24"/>
                <w:lang w:val="en-US"/>
              </w:rPr>
              <w:t>P</w:t>
            </w:r>
            <w:r w:rsidR="008D532C">
              <w:rPr>
                <w:rFonts w:ascii="Times New Roman" w:hAnsi="Times New Roman" w:cs="Times New Roman"/>
                <w:bCs/>
                <w:sz w:val="24"/>
                <w:szCs w:val="24"/>
                <w:lang w:val="en-US"/>
              </w:rPr>
              <w:t>u</w:t>
            </w:r>
            <w:r w:rsidRPr="008F127E">
              <w:rPr>
                <w:rFonts w:ascii="Times New Roman" w:hAnsi="Times New Roman" w:cs="Times New Roman"/>
                <w:bCs/>
                <w:sz w:val="24"/>
                <w:szCs w:val="24"/>
              </w:rPr>
              <w:t>l</w:t>
            </w:r>
            <w:proofErr w:type="spellStart"/>
            <w:r w:rsidR="008D532C">
              <w:rPr>
                <w:rFonts w:ascii="Times New Roman" w:hAnsi="Times New Roman" w:cs="Times New Roman"/>
                <w:bCs/>
                <w:sz w:val="24"/>
                <w:szCs w:val="24"/>
                <w:lang w:val="en-US"/>
              </w:rPr>
              <w:t>p</w:t>
            </w:r>
            <w:r w:rsidR="000B7C14">
              <w:rPr>
                <w:rFonts w:ascii="Times New Roman" w:hAnsi="Times New Roman" w:cs="Times New Roman"/>
                <w:bCs/>
                <w:sz w:val="24"/>
                <w:szCs w:val="24"/>
                <w:lang w:val="en-US"/>
              </w:rPr>
              <w:t>line</w:t>
            </w:r>
            <w:proofErr w:type="spellEnd"/>
            <w:r w:rsidRPr="008F127E">
              <w:rPr>
                <w:rFonts w:ascii="Times New Roman" w:hAnsi="Times New Roman" w:cs="Times New Roman"/>
                <w:bCs/>
                <w:sz w:val="24"/>
                <w:szCs w:val="24"/>
              </w:rPr>
              <w:t xml:space="preserve">: </w:t>
            </w:r>
          </w:p>
          <w:p w14:paraId="2A59C7AF" w14:textId="6402AB20" w:rsidR="008F127E" w:rsidRPr="00E37124" w:rsidRDefault="008F127E" w:rsidP="007F2CEF">
            <w:pPr>
              <w:pStyle w:val="ListParagraph"/>
              <w:numPr>
                <w:ilvl w:val="0"/>
                <w:numId w:val="4"/>
              </w:numPr>
              <w:spacing w:after="0"/>
              <w:ind w:left="775" w:hanging="180"/>
              <w:jc w:val="both"/>
              <w:rPr>
                <w:rFonts w:ascii="Times New Roman" w:hAnsi="Times New Roman" w:cs="Times New Roman"/>
                <w:sz w:val="24"/>
                <w:szCs w:val="24"/>
                <w:lang w:val="en-US"/>
              </w:rPr>
            </w:pPr>
            <w:r w:rsidRPr="00E37124">
              <w:rPr>
                <w:rFonts w:ascii="Times New Roman" w:hAnsi="Times New Roman" w:cs="Times New Roman"/>
                <w:sz w:val="24"/>
                <w:szCs w:val="24"/>
                <w:lang w:val="en-US"/>
              </w:rPr>
              <w:t xml:space="preserve">to provide for the installation of a </w:t>
            </w:r>
            <w:r w:rsidR="008D532C">
              <w:rPr>
                <w:rFonts w:ascii="Times New Roman" w:hAnsi="Times New Roman" w:cs="Times New Roman"/>
                <w:sz w:val="24"/>
                <w:szCs w:val="24"/>
                <w:lang w:val="en-US"/>
              </w:rPr>
              <w:t>pulp</w:t>
            </w:r>
            <w:r w:rsidRPr="00E37124">
              <w:rPr>
                <w:rFonts w:ascii="Times New Roman" w:hAnsi="Times New Roman" w:cs="Times New Roman"/>
                <w:sz w:val="24"/>
                <w:szCs w:val="24"/>
                <w:lang w:val="en-US"/>
              </w:rPr>
              <w:t xml:space="preserve"> distribution pipeline along the crest of the dam and the perimeter of the </w:t>
            </w:r>
            <w:r w:rsidR="008D532C">
              <w:rPr>
                <w:rFonts w:ascii="Times New Roman" w:hAnsi="Times New Roman" w:cs="Times New Roman"/>
                <w:sz w:val="24"/>
                <w:szCs w:val="24"/>
                <w:lang w:val="en-US"/>
              </w:rPr>
              <w:t>T</w:t>
            </w:r>
            <w:r w:rsidRPr="00E37124">
              <w:rPr>
                <w:rFonts w:ascii="Times New Roman" w:hAnsi="Times New Roman" w:cs="Times New Roman"/>
                <w:sz w:val="24"/>
                <w:szCs w:val="24"/>
                <w:lang w:val="en-US"/>
              </w:rPr>
              <w:t xml:space="preserve">ailings </w:t>
            </w:r>
            <w:r w:rsidR="008D532C">
              <w:rPr>
                <w:rFonts w:ascii="Times New Roman" w:hAnsi="Times New Roman" w:cs="Times New Roman"/>
                <w:sz w:val="24"/>
                <w:szCs w:val="24"/>
                <w:lang w:val="en-US"/>
              </w:rPr>
              <w:t>facility</w:t>
            </w:r>
            <w:r w:rsidRPr="00E37124">
              <w:rPr>
                <w:rFonts w:ascii="Times New Roman" w:hAnsi="Times New Roman" w:cs="Times New Roman"/>
                <w:sz w:val="24"/>
                <w:szCs w:val="24"/>
                <w:lang w:val="en-US"/>
              </w:rPr>
              <w:t xml:space="preserve"> and a combined method of </w:t>
            </w:r>
            <w:r w:rsidR="008D532C">
              <w:rPr>
                <w:rFonts w:ascii="Times New Roman" w:hAnsi="Times New Roman" w:cs="Times New Roman"/>
                <w:sz w:val="24"/>
                <w:szCs w:val="24"/>
                <w:lang w:val="en-US"/>
              </w:rPr>
              <w:t>pulp</w:t>
            </w:r>
            <w:r w:rsidRPr="00E37124">
              <w:rPr>
                <w:rFonts w:ascii="Times New Roman" w:hAnsi="Times New Roman" w:cs="Times New Roman"/>
                <w:sz w:val="24"/>
                <w:szCs w:val="24"/>
                <w:lang w:val="en-US"/>
              </w:rPr>
              <w:t xml:space="preserve"> discharge (both from the crest of the dam and along the perimeter) for uniform alluvium and flexibility of operation of </w:t>
            </w:r>
            <w:r w:rsidR="00D84373">
              <w:rPr>
                <w:rFonts w:ascii="Times New Roman" w:hAnsi="Times New Roman" w:cs="Times New Roman"/>
                <w:sz w:val="24"/>
                <w:szCs w:val="24"/>
                <w:lang w:val="en-US"/>
              </w:rPr>
              <w:t>pulp</w:t>
            </w:r>
            <w:r w:rsidR="00D84373" w:rsidRPr="00E37124">
              <w:rPr>
                <w:rFonts w:ascii="Times New Roman" w:hAnsi="Times New Roman" w:cs="Times New Roman"/>
                <w:sz w:val="24"/>
                <w:szCs w:val="24"/>
                <w:lang w:val="en-US"/>
              </w:rPr>
              <w:t xml:space="preserve"> lines</w:t>
            </w:r>
            <w:r w:rsidRPr="00E37124">
              <w:rPr>
                <w:rFonts w:ascii="Times New Roman" w:hAnsi="Times New Roman" w:cs="Times New Roman"/>
                <w:sz w:val="24"/>
                <w:szCs w:val="24"/>
                <w:lang w:val="en-US"/>
              </w:rPr>
              <w:t xml:space="preserve"> during construction work on </w:t>
            </w:r>
            <w:r w:rsidR="00D84373">
              <w:rPr>
                <w:rFonts w:ascii="Times New Roman" w:hAnsi="Times New Roman" w:cs="Times New Roman"/>
                <w:sz w:val="24"/>
                <w:szCs w:val="24"/>
                <w:lang w:val="en-US"/>
              </w:rPr>
              <w:t>raising</w:t>
            </w:r>
            <w:r w:rsidRPr="00E37124">
              <w:rPr>
                <w:rFonts w:ascii="Times New Roman" w:hAnsi="Times New Roman" w:cs="Times New Roman"/>
                <w:sz w:val="24"/>
                <w:szCs w:val="24"/>
                <w:lang w:val="en-US"/>
              </w:rPr>
              <w:t xml:space="preserve"> up the </w:t>
            </w:r>
            <w:r w:rsidR="00047BD6">
              <w:rPr>
                <w:rFonts w:ascii="Times New Roman" w:hAnsi="Times New Roman" w:cs="Times New Roman"/>
                <w:sz w:val="24"/>
                <w:szCs w:val="24"/>
                <w:lang w:val="en-US"/>
              </w:rPr>
              <w:t>D</w:t>
            </w:r>
            <w:r w:rsidR="00047BD6" w:rsidRPr="00E37124">
              <w:rPr>
                <w:rFonts w:ascii="Times New Roman" w:hAnsi="Times New Roman" w:cs="Times New Roman"/>
                <w:sz w:val="24"/>
                <w:szCs w:val="24"/>
                <w:lang w:val="en-US"/>
              </w:rPr>
              <w:t>am.</w:t>
            </w:r>
          </w:p>
          <w:p w14:paraId="514E404B" w14:textId="571F6538" w:rsidR="008F127E" w:rsidRPr="00E37124" w:rsidRDefault="008F127E" w:rsidP="007F2CEF">
            <w:pPr>
              <w:pStyle w:val="ListParagraph"/>
              <w:numPr>
                <w:ilvl w:val="0"/>
                <w:numId w:val="4"/>
              </w:numPr>
              <w:spacing w:after="0"/>
              <w:ind w:left="775" w:hanging="180"/>
              <w:jc w:val="both"/>
              <w:rPr>
                <w:rFonts w:ascii="Times New Roman" w:hAnsi="Times New Roman" w:cs="Times New Roman"/>
                <w:sz w:val="24"/>
                <w:szCs w:val="24"/>
                <w:lang w:val="en-US"/>
              </w:rPr>
            </w:pPr>
            <w:r w:rsidRPr="00E37124">
              <w:rPr>
                <w:rFonts w:ascii="Times New Roman" w:hAnsi="Times New Roman" w:cs="Times New Roman"/>
                <w:sz w:val="24"/>
                <w:szCs w:val="24"/>
                <w:lang w:val="en-US"/>
              </w:rPr>
              <w:t xml:space="preserve">provide for the possibility of using materials </w:t>
            </w:r>
            <w:proofErr w:type="gramStart"/>
            <w:r w:rsidRPr="00E37124">
              <w:rPr>
                <w:rFonts w:ascii="Times New Roman" w:hAnsi="Times New Roman" w:cs="Times New Roman"/>
                <w:sz w:val="24"/>
                <w:szCs w:val="24"/>
                <w:lang w:val="en-US"/>
              </w:rPr>
              <w:t>similar to</w:t>
            </w:r>
            <w:proofErr w:type="gramEnd"/>
            <w:r w:rsidRPr="00E37124">
              <w:rPr>
                <w:rFonts w:ascii="Times New Roman" w:hAnsi="Times New Roman" w:cs="Times New Roman"/>
                <w:sz w:val="24"/>
                <w:szCs w:val="24"/>
                <w:lang w:val="en-US"/>
              </w:rPr>
              <w:t xml:space="preserve"> the currently operated pipes and shut-off </w:t>
            </w:r>
            <w:r w:rsidR="008749B7" w:rsidRPr="00E37124">
              <w:rPr>
                <w:rFonts w:ascii="Times New Roman" w:hAnsi="Times New Roman" w:cs="Times New Roman"/>
                <w:sz w:val="24"/>
                <w:szCs w:val="24"/>
                <w:lang w:val="en-US"/>
              </w:rPr>
              <w:t>valves.</w:t>
            </w:r>
          </w:p>
          <w:p w14:paraId="42054E2B" w14:textId="244864CA" w:rsidR="008F127E" w:rsidRPr="00E37124" w:rsidRDefault="008F127E" w:rsidP="007F2CEF">
            <w:pPr>
              <w:pStyle w:val="ListParagraph"/>
              <w:numPr>
                <w:ilvl w:val="0"/>
                <w:numId w:val="4"/>
              </w:numPr>
              <w:spacing w:after="0"/>
              <w:ind w:left="775" w:hanging="180"/>
              <w:jc w:val="both"/>
              <w:rPr>
                <w:rFonts w:ascii="Times New Roman" w:hAnsi="Times New Roman" w:cs="Times New Roman"/>
                <w:sz w:val="24"/>
                <w:szCs w:val="24"/>
                <w:lang w:val="en-US"/>
              </w:rPr>
            </w:pPr>
            <w:r w:rsidRPr="00E37124">
              <w:rPr>
                <w:rFonts w:ascii="Times New Roman" w:hAnsi="Times New Roman" w:cs="Times New Roman"/>
                <w:sz w:val="24"/>
                <w:szCs w:val="24"/>
                <w:lang w:val="en-US"/>
              </w:rPr>
              <w:t xml:space="preserve">to provide for a phased transfer of </w:t>
            </w:r>
            <w:r w:rsidR="00047BD6">
              <w:rPr>
                <w:rFonts w:ascii="Times New Roman" w:hAnsi="Times New Roman" w:cs="Times New Roman"/>
                <w:sz w:val="24"/>
                <w:szCs w:val="24"/>
                <w:lang w:val="en-US"/>
              </w:rPr>
              <w:t>pulp</w:t>
            </w:r>
            <w:r w:rsidRPr="00E37124">
              <w:rPr>
                <w:rFonts w:ascii="Times New Roman" w:hAnsi="Times New Roman" w:cs="Times New Roman"/>
                <w:sz w:val="24"/>
                <w:szCs w:val="24"/>
                <w:lang w:val="en-US"/>
              </w:rPr>
              <w:t xml:space="preserve"> line </w:t>
            </w:r>
            <w:r w:rsidR="00047BD6">
              <w:rPr>
                <w:rFonts w:ascii="Times New Roman" w:hAnsi="Times New Roman" w:cs="Times New Roman"/>
                <w:sz w:val="24"/>
                <w:szCs w:val="24"/>
                <w:lang w:val="en-US"/>
              </w:rPr>
              <w:t>areas</w:t>
            </w:r>
            <w:r w:rsidRPr="00E37124">
              <w:rPr>
                <w:rFonts w:ascii="Times New Roman" w:hAnsi="Times New Roman" w:cs="Times New Roman"/>
                <w:sz w:val="24"/>
                <w:szCs w:val="24"/>
                <w:lang w:val="en-US"/>
              </w:rPr>
              <w:t xml:space="preserve"> according to the height mark of the </w:t>
            </w:r>
            <w:r w:rsidR="00047BD6">
              <w:rPr>
                <w:rFonts w:ascii="Times New Roman" w:hAnsi="Times New Roman" w:cs="Times New Roman"/>
                <w:sz w:val="24"/>
                <w:szCs w:val="24"/>
                <w:lang w:val="en-US"/>
              </w:rPr>
              <w:t>D</w:t>
            </w:r>
            <w:r w:rsidRPr="00E37124">
              <w:rPr>
                <w:rFonts w:ascii="Times New Roman" w:hAnsi="Times New Roman" w:cs="Times New Roman"/>
                <w:sz w:val="24"/>
                <w:szCs w:val="24"/>
                <w:lang w:val="en-US"/>
              </w:rPr>
              <w:t xml:space="preserve">am </w:t>
            </w:r>
            <w:r w:rsidR="00047BD6" w:rsidRPr="00E37124">
              <w:rPr>
                <w:rFonts w:ascii="Times New Roman" w:hAnsi="Times New Roman" w:cs="Times New Roman"/>
                <w:sz w:val="24"/>
                <w:szCs w:val="24"/>
                <w:lang w:val="en-US"/>
              </w:rPr>
              <w:t>crest.</w:t>
            </w:r>
          </w:p>
          <w:p w14:paraId="5D929A2D" w14:textId="553E21BE" w:rsidR="00074AB0" w:rsidRPr="00E37124" w:rsidRDefault="00074AB0" w:rsidP="007F2CEF">
            <w:pPr>
              <w:pStyle w:val="ListParagraph"/>
              <w:numPr>
                <w:ilvl w:val="0"/>
                <w:numId w:val="4"/>
              </w:numPr>
              <w:spacing w:after="0"/>
              <w:ind w:left="775" w:hanging="180"/>
              <w:jc w:val="both"/>
              <w:rPr>
                <w:rFonts w:ascii="Times New Roman" w:hAnsi="Times New Roman" w:cs="Times New Roman"/>
                <w:sz w:val="24"/>
                <w:szCs w:val="24"/>
                <w:lang w:val="en-US"/>
              </w:rPr>
            </w:pPr>
            <w:r w:rsidRPr="00E37124">
              <w:rPr>
                <w:rFonts w:ascii="Times New Roman" w:hAnsi="Times New Roman" w:cs="Times New Roman"/>
                <w:sz w:val="24"/>
                <w:szCs w:val="24"/>
                <w:lang w:val="en-US"/>
              </w:rPr>
              <w:t xml:space="preserve">determine the method of laying the distribution </w:t>
            </w:r>
            <w:r w:rsidR="0043386F">
              <w:rPr>
                <w:rFonts w:ascii="Times New Roman" w:hAnsi="Times New Roman" w:cs="Times New Roman"/>
                <w:sz w:val="24"/>
                <w:szCs w:val="24"/>
                <w:lang w:val="en-US"/>
              </w:rPr>
              <w:t>pulp</w:t>
            </w:r>
            <w:r w:rsidRPr="00E37124">
              <w:rPr>
                <w:rFonts w:ascii="Times New Roman" w:hAnsi="Times New Roman" w:cs="Times New Roman"/>
                <w:sz w:val="24"/>
                <w:szCs w:val="24"/>
                <w:lang w:val="en-US"/>
              </w:rPr>
              <w:t xml:space="preserve"> </w:t>
            </w:r>
            <w:r w:rsidR="00622956" w:rsidRPr="00E37124">
              <w:rPr>
                <w:rFonts w:ascii="Times New Roman" w:hAnsi="Times New Roman" w:cs="Times New Roman"/>
                <w:sz w:val="24"/>
                <w:szCs w:val="24"/>
                <w:lang w:val="en-US"/>
              </w:rPr>
              <w:t>pipeline.</w:t>
            </w:r>
          </w:p>
          <w:p w14:paraId="1F31B9A6" w14:textId="09829067" w:rsidR="00074AB0" w:rsidRPr="00E37124" w:rsidRDefault="00074AB0" w:rsidP="007F2CEF">
            <w:pPr>
              <w:pStyle w:val="ListParagraph"/>
              <w:numPr>
                <w:ilvl w:val="0"/>
                <w:numId w:val="4"/>
              </w:numPr>
              <w:spacing w:after="0"/>
              <w:ind w:left="775" w:hanging="180"/>
              <w:jc w:val="both"/>
              <w:rPr>
                <w:rFonts w:ascii="Times New Roman" w:hAnsi="Times New Roman" w:cs="Times New Roman"/>
                <w:sz w:val="24"/>
                <w:szCs w:val="24"/>
                <w:lang w:val="en-US"/>
              </w:rPr>
            </w:pPr>
            <w:r w:rsidRPr="00E37124">
              <w:rPr>
                <w:rFonts w:ascii="Times New Roman" w:hAnsi="Times New Roman" w:cs="Times New Roman"/>
                <w:sz w:val="24"/>
                <w:szCs w:val="24"/>
                <w:lang w:val="en-US"/>
              </w:rPr>
              <w:t xml:space="preserve">to ensure the safety and convenience of work on the operation of the distribution </w:t>
            </w:r>
            <w:r w:rsidR="0043386F">
              <w:rPr>
                <w:rFonts w:ascii="Times New Roman" w:hAnsi="Times New Roman" w:cs="Times New Roman"/>
                <w:sz w:val="24"/>
                <w:szCs w:val="24"/>
                <w:lang w:val="en-US"/>
              </w:rPr>
              <w:t>pulp</w:t>
            </w:r>
            <w:r w:rsidRPr="00E37124">
              <w:rPr>
                <w:rFonts w:ascii="Times New Roman" w:hAnsi="Times New Roman" w:cs="Times New Roman"/>
                <w:sz w:val="24"/>
                <w:szCs w:val="24"/>
                <w:lang w:val="en-US"/>
              </w:rPr>
              <w:t xml:space="preserve"> </w:t>
            </w:r>
            <w:r w:rsidR="00622956" w:rsidRPr="00E37124">
              <w:rPr>
                <w:rFonts w:ascii="Times New Roman" w:hAnsi="Times New Roman" w:cs="Times New Roman"/>
                <w:sz w:val="24"/>
                <w:szCs w:val="24"/>
                <w:lang w:val="en-US"/>
              </w:rPr>
              <w:t>pipeline.</w:t>
            </w:r>
          </w:p>
          <w:p w14:paraId="2975D098" w14:textId="5189F1F2" w:rsidR="00074AB0" w:rsidRPr="00E37124" w:rsidRDefault="00074AB0" w:rsidP="007F2CEF">
            <w:pPr>
              <w:pStyle w:val="ListParagraph"/>
              <w:numPr>
                <w:ilvl w:val="0"/>
                <w:numId w:val="4"/>
              </w:numPr>
              <w:spacing w:after="0"/>
              <w:ind w:left="775" w:hanging="180"/>
              <w:jc w:val="both"/>
              <w:rPr>
                <w:rFonts w:ascii="Times New Roman" w:hAnsi="Times New Roman" w:cs="Times New Roman"/>
                <w:sz w:val="24"/>
                <w:szCs w:val="24"/>
                <w:lang w:val="en-US"/>
              </w:rPr>
            </w:pPr>
            <w:r w:rsidRPr="00E37124">
              <w:rPr>
                <w:rFonts w:ascii="Times New Roman" w:hAnsi="Times New Roman" w:cs="Times New Roman"/>
                <w:sz w:val="24"/>
                <w:szCs w:val="24"/>
                <w:lang w:val="en-US"/>
              </w:rPr>
              <w:t xml:space="preserve">determine the material, </w:t>
            </w:r>
            <w:r w:rsidR="00586235" w:rsidRPr="00E37124">
              <w:rPr>
                <w:rFonts w:ascii="Times New Roman" w:hAnsi="Times New Roman" w:cs="Times New Roman"/>
                <w:sz w:val="24"/>
                <w:szCs w:val="24"/>
                <w:lang w:val="en-US"/>
              </w:rPr>
              <w:t>diameter,</w:t>
            </w:r>
            <w:r w:rsidRPr="00E37124">
              <w:rPr>
                <w:rFonts w:ascii="Times New Roman" w:hAnsi="Times New Roman" w:cs="Times New Roman"/>
                <w:sz w:val="24"/>
                <w:szCs w:val="24"/>
                <w:lang w:val="en-US"/>
              </w:rPr>
              <w:t xml:space="preserve"> and thickness of the </w:t>
            </w:r>
            <w:r w:rsidR="008749B7" w:rsidRPr="00E37124">
              <w:rPr>
                <w:rFonts w:ascii="Times New Roman" w:hAnsi="Times New Roman" w:cs="Times New Roman"/>
                <w:sz w:val="24"/>
                <w:szCs w:val="24"/>
                <w:lang w:val="en-US"/>
              </w:rPr>
              <w:t>pipe.</w:t>
            </w:r>
          </w:p>
          <w:p w14:paraId="4592D90A" w14:textId="42285FB2" w:rsidR="00074AB0" w:rsidRPr="00E37124" w:rsidRDefault="00074AB0" w:rsidP="007F2CEF">
            <w:pPr>
              <w:pStyle w:val="ListParagraph"/>
              <w:numPr>
                <w:ilvl w:val="0"/>
                <w:numId w:val="4"/>
              </w:numPr>
              <w:spacing w:after="0"/>
              <w:ind w:left="775" w:hanging="180"/>
              <w:jc w:val="both"/>
              <w:rPr>
                <w:rFonts w:ascii="Times New Roman" w:hAnsi="Times New Roman" w:cs="Times New Roman"/>
                <w:sz w:val="24"/>
                <w:szCs w:val="24"/>
                <w:lang w:val="en-US"/>
              </w:rPr>
            </w:pPr>
            <w:r w:rsidRPr="00E37124">
              <w:rPr>
                <w:rFonts w:ascii="Times New Roman" w:hAnsi="Times New Roman" w:cs="Times New Roman"/>
                <w:sz w:val="24"/>
                <w:szCs w:val="24"/>
                <w:lang w:val="en-US"/>
              </w:rPr>
              <w:t>determine the parameters and number of shut-off and control valves (</w:t>
            </w:r>
            <w:r w:rsidR="00E374B3">
              <w:rPr>
                <w:rFonts w:ascii="Times New Roman" w:hAnsi="Times New Roman" w:cs="Times New Roman"/>
                <w:sz w:val="24"/>
                <w:szCs w:val="24"/>
                <w:lang w:val="en-US"/>
              </w:rPr>
              <w:t>SCV</w:t>
            </w:r>
            <w:r w:rsidR="00C7529A" w:rsidRPr="00E37124">
              <w:rPr>
                <w:rFonts w:ascii="Times New Roman" w:hAnsi="Times New Roman" w:cs="Times New Roman"/>
                <w:sz w:val="24"/>
                <w:szCs w:val="24"/>
                <w:lang w:val="en-US"/>
              </w:rPr>
              <w:t>).</w:t>
            </w:r>
          </w:p>
          <w:p w14:paraId="42EC6390" w14:textId="34769386" w:rsidR="00074AB0" w:rsidRPr="00E37124" w:rsidRDefault="00074AB0" w:rsidP="007F2CEF">
            <w:pPr>
              <w:pStyle w:val="ListParagraph"/>
              <w:numPr>
                <w:ilvl w:val="0"/>
                <w:numId w:val="4"/>
              </w:numPr>
              <w:spacing w:after="0"/>
              <w:ind w:left="775" w:hanging="180"/>
              <w:jc w:val="both"/>
              <w:rPr>
                <w:rFonts w:ascii="Times New Roman" w:hAnsi="Times New Roman" w:cs="Times New Roman"/>
                <w:sz w:val="24"/>
                <w:szCs w:val="24"/>
                <w:lang w:val="en-US"/>
              </w:rPr>
            </w:pPr>
            <w:r w:rsidRPr="00E37124">
              <w:rPr>
                <w:rFonts w:ascii="Times New Roman" w:hAnsi="Times New Roman" w:cs="Times New Roman"/>
                <w:sz w:val="24"/>
                <w:szCs w:val="24"/>
                <w:lang w:val="en-US"/>
              </w:rPr>
              <w:t xml:space="preserve">provide a protective device for the </w:t>
            </w:r>
            <w:r w:rsidR="00FF67BF">
              <w:rPr>
                <w:rFonts w:ascii="Times New Roman" w:hAnsi="Times New Roman" w:cs="Times New Roman"/>
                <w:sz w:val="24"/>
                <w:szCs w:val="24"/>
                <w:lang w:val="en-US"/>
              </w:rPr>
              <w:t>upstream</w:t>
            </w:r>
            <w:r w:rsidR="00C7529A">
              <w:rPr>
                <w:rFonts w:ascii="Times New Roman" w:hAnsi="Times New Roman" w:cs="Times New Roman"/>
                <w:sz w:val="24"/>
                <w:szCs w:val="24"/>
                <w:lang w:val="en-US"/>
              </w:rPr>
              <w:t xml:space="preserve"> channel</w:t>
            </w:r>
            <w:r w:rsidRPr="00E37124">
              <w:rPr>
                <w:rFonts w:ascii="Times New Roman" w:hAnsi="Times New Roman" w:cs="Times New Roman"/>
                <w:sz w:val="24"/>
                <w:szCs w:val="24"/>
                <w:lang w:val="en-US"/>
              </w:rPr>
              <w:t xml:space="preserve"> and the </w:t>
            </w:r>
            <w:r w:rsidR="00C7529A">
              <w:rPr>
                <w:rFonts w:ascii="Times New Roman" w:hAnsi="Times New Roman" w:cs="Times New Roman"/>
                <w:sz w:val="24"/>
                <w:szCs w:val="24"/>
                <w:lang w:val="en-US"/>
              </w:rPr>
              <w:t>T</w:t>
            </w:r>
            <w:r w:rsidRPr="00E37124">
              <w:rPr>
                <w:rFonts w:ascii="Times New Roman" w:hAnsi="Times New Roman" w:cs="Times New Roman"/>
                <w:sz w:val="24"/>
                <w:szCs w:val="24"/>
                <w:lang w:val="en-US"/>
              </w:rPr>
              <w:t>ailings</w:t>
            </w:r>
            <w:r w:rsidR="00C7529A">
              <w:rPr>
                <w:rFonts w:ascii="Times New Roman" w:hAnsi="Times New Roman" w:cs="Times New Roman"/>
                <w:sz w:val="24"/>
                <w:szCs w:val="24"/>
                <w:lang w:val="en-US"/>
              </w:rPr>
              <w:t xml:space="preserve"> facility</w:t>
            </w:r>
            <w:r w:rsidRPr="00E37124">
              <w:rPr>
                <w:rFonts w:ascii="Times New Roman" w:hAnsi="Times New Roman" w:cs="Times New Roman"/>
                <w:sz w:val="24"/>
                <w:szCs w:val="24"/>
                <w:lang w:val="en-US"/>
              </w:rPr>
              <w:t xml:space="preserve"> bowl from erosion by the tail</w:t>
            </w:r>
            <w:r w:rsidR="00C7529A">
              <w:rPr>
                <w:rFonts w:ascii="Times New Roman" w:hAnsi="Times New Roman" w:cs="Times New Roman"/>
                <w:sz w:val="24"/>
                <w:szCs w:val="24"/>
                <w:lang w:val="en-US"/>
              </w:rPr>
              <w:t>ing</w:t>
            </w:r>
            <w:r w:rsidRPr="00E37124">
              <w:rPr>
                <w:rFonts w:ascii="Times New Roman" w:hAnsi="Times New Roman" w:cs="Times New Roman"/>
                <w:sz w:val="24"/>
                <w:szCs w:val="24"/>
                <w:lang w:val="en-US"/>
              </w:rPr>
              <w:t xml:space="preserve"> pulp coming from the </w:t>
            </w:r>
            <w:r w:rsidR="00C7529A">
              <w:rPr>
                <w:rFonts w:ascii="Times New Roman" w:hAnsi="Times New Roman" w:cs="Times New Roman"/>
                <w:sz w:val="24"/>
                <w:szCs w:val="24"/>
                <w:lang w:val="en-US"/>
              </w:rPr>
              <w:t>pulp spigots</w:t>
            </w:r>
            <w:r w:rsidR="00C7529A" w:rsidRPr="00E37124">
              <w:rPr>
                <w:rFonts w:ascii="Times New Roman" w:hAnsi="Times New Roman" w:cs="Times New Roman"/>
                <w:sz w:val="24"/>
                <w:szCs w:val="24"/>
                <w:lang w:val="en-US"/>
              </w:rPr>
              <w:t>.</w:t>
            </w:r>
          </w:p>
          <w:p w14:paraId="097A306C" w14:textId="63510CF8" w:rsidR="00074AB0" w:rsidRPr="00E37124" w:rsidRDefault="00074AB0" w:rsidP="007F2CEF">
            <w:pPr>
              <w:pStyle w:val="ListParagraph"/>
              <w:numPr>
                <w:ilvl w:val="0"/>
                <w:numId w:val="4"/>
              </w:numPr>
              <w:spacing w:after="0"/>
              <w:ind w:left="775" w:hanging="180"/>
              <w:jc w:val="both"/>
              <w:rPr>
                <w:rFonts w:ascii="Times New Roman" w:hAnsi="Times New Roman" w:cs="Times New Roman"/>
                <w:sz w:val="24"/>
                <w:szCs w:val="24"/>
                <w:lang w:val="en-US"/>
              </w:rPr>
            </w:pPr>
            <w:r w:rsidRPr="00E37124">
              <w:rPr>
                <w:rFonts w:ascii="Times New Roman" w:hAnsi="Times New Roman" w:cs="Times New Roman"/>
                <w:sz w:val="24"/>
                <w:szCs w:val="24"/>
                <w:lang w:val="en-US"/>
              </w:rPr>
              <w:t xml:space="preserve">to provide electric drives for automatic control and monitoring throughout the </w:t>
            </w:r>
            <w:r w:rsidR="00C7529A">
              <w:rPr>
                <w:rFonts w:ascii="Times New Roman" w:hAnsi="Times New Roman" w:cs="Times New Roman"/>
                <w:sz w:val="24"/>
                <w:szCs w:val="24"/>
                <w:lang w:val="en-US"/>
              </w:rPr>
              <w:t>SCV</w:t>
            </w:r>
            <w:r w:rsidR="00C7529A" w:rsidRPr="00E37124">
              <w:rPr>
                <w:rFonts w:ascii="Times New Roman" w:hAnsi="Times New Roman" w:cs="Times New Roman"/>
                <w:sz w:val="24"/>
                <w:szCs w:val="24"/>
                <w:lang w:val="en-US"/>
              </w:rPr>
              <w:t>.</w:t>
            </w:r>
          </w:p>
          <w:p w14:paraId="45E748A6" w14:textId="5AF72A49" w:rsidR="00074AB0" w:rsidRPr="00E37124" w:rsidRDefault="00773832" w:rsidP="007F2CEF">
            <w:pPr>
              <w:pStyle w:val="ListParagraph"/>
              <w:numPr>
                <w:ilvl w:val="0"/>
                <w:numId w:val="4"/>
              </w:numPr>
              <w:spacing w:after="0"/>
              <w:ind w:left="775" w:hanging="180"/>
              <w:jc w:val="both"/>
              <w:rPr>
                <w:rFonts w:ascii="Times New Roman" w:hAnsi="Times New Roman" w:cs="Times New Roman"/>
                <w:sz w:val="24"/>
                <w:szCs w:val="24"/>
                <w:lang w:val="en-US"/>
              </w:rPr>
            </w:pPr>
            <w:r w:rsidRPr="00E37124">
              <w:rPr>
                <w:rFonts w:ascii="Times New Roman" w:hAnsi="Times New Roman" w:cs="Times New Roman"/>
                <w:sz w:val="24"/>
                <w:szCs w:val="24"/>
                <w:lang w:val="en-US"/>
              </w:rPr>
              <w:t xml:space="preserve">to provide for the maintenance of distribution </w:t>
            </w:r>
            <w:r w:rsidR="00C7529A">
              <w:rPr>
                <w:rFonts w:ascii="Times New Roman" w:hAnsi="Times New Roman" w:cs="Times New Roman"/>
                <w:sz w:val="24"/>
                <w:szCs w:val="24"/>
                <w:lang w:val="en-US"/>
              </w:rPr>
              <w:t>pulp</w:t>
            </w:r>
            <w:r w:rsidRPr="00E37124">
              <w:rPr>
                <w:rFonts w:ascii="Times New Roman" w:hAnsi="Times New Roman" w:cs="Times New Roman"/>
                <w:sz w:val="24"/>
                <w:szCs w:val="24"/>
                <w:lang w:val="en-US"/>
              </w:rPr>
              <w:t xml:space="preserve"> pipelines to provide an inspection road of the IV category.</w:t>
            </w:r>
          </w:p>
          <w:p w14:paraId="585B851E" w14:textId="4391F334" w:rsidR="00465092" w:rsidRPr="00E37124" w:rsidRDefault="00465092" w:rsidP="007F2CEF">
            <w:pPr>
              <w:pStyle w:val="ListParagraph"/>
              <w:numPr>
                <w:ilvl w:val="0"/>
                <w:numId w:val="2"/>
              </w:numPr>
              <w:spacing w:after="0"/>
              <w:jc w:val="both"/>
              <w:rPr>
                <w:rFonts w:ascii="Times New Roman" w:hAnsi="Times New Roman" w:cs="Times New Roman"/>
                <w:bCs/>
                <w:sz w:val="24"/>
                <w:szCs w:val="24"/>
                <w:lang w:val="en-US"/>
              </w:rPr>
            </w:pPr>
            <w:r w:rsidRPr="00E37124">
              <w:rPr>
                <w:rFonts w:ascii="Times New Roman" w:hAnsi="Times New Roman" w:cs="Times New Roman"/>
                <w:bCs/>
                <w:sz w:val="24"/>
                <w:szCs w:val="24"/>
                <w:lang w:val="en-US"/>
              </w:rPr>
              <w:t xml:space="preserve">Organization of security zones of the </w:t>
            </w:r>
            <w:r w:rsidR="00C7529A">
              <w:rPr>
                <w:rFonts w:ascii="Times New Roman" w:hAnsi="Times New Roman" w:cs="Times New Roman"/>
                <w:bCs/>
                <w:sz w:val="24"/>
                <w:szCs w:val="24"/>
                <w:lang w:val="en-US"/>
              </w:rPr>
              <w:t>T</w:t>
            </w:r>
            <w:r w:rsidRPr="00E37124">
              <w:rPr>
                <w:rFonts w:ascii="Times New Roman" w:hAnsi="Times New Roman" w:cs="Times New Roman"/>
                <w:bCs/>
                <w:sz w:val="24"/>
                <w:szCs w:val="24"/>
                <w:lang w:val="en-US"/>
              </w:rPr>
              <w:t>ailing</w:t>
            </w:r>
            <w:r w:rsidR="00C7529A">
              <w:rPr>
                <w:rFonts w:ascii="Times New Roman" w:hAnsi="Times New Roman" w:cs="Times New Roman"/>
                <w:bCs/>
                <w:sz w:val="24"/>
                <w:szCs w:val="24"/>
                <w:lang w:val="en-US"/>
              </w:rPr>
              <w:t>s</w:t>
            </w:r>
            <w:r w:rsidRPr="00E37124">
              <w:rPr>
                <w:rFonts w:ascii="Times New Roman" w:hAnsi="Times New Roman" w:cs="Times New Roman"/>
                <w:bCs/>
                <w:sz w:val="24"/>
                <w:szCs w:val="24"/>
                <w:lang w:val="en-US"/>
              </w:rPr>
              <w:t xml:space="preserve"> </w:t>
            </w:r>
            <w:r w:rsidR="00C7529A">
              <w:rPr>
                <w:rFonts w:ascii="Times New Roman" w:hAnsi="Times New Roman" w:cs="Times New Roman"/>
                <w:bCs/>
                <w:sz w:val="24"/>
                <w:szCs w:val="24"/>
                <w:lang w:val="en-US"/>
              </w:rPr>
              <w:t>facility</w:t>
            </w:r>
            <w:r w:rsidR="00C7529A" w:rsidRPr="00E37124">
              <w:rPr>
                <w:rFonts w:ascii="Times New Roman" w:hAnsi="Times New Roman" w:cs="Times New Roman"/>
                <w:bCs/>
                <w:sz w:val="24"/>
                <w:szCs w:val="24"/>
                <w:lang w:val="en-US"/>
              </w:rPr>
              <w:t>.</w:t>
            </w:r>
          </w:p>
          <w:p w14:paraId="35085865" w14:textId="5AC621C0" w:rsidR="009A071E" w:rsidRPr="00E37124" w:rsidRDefault="00325E95" w:rsidP="007F2CEF">
            <w:pPr>
              <w:pStyle w:val="1"/>
              <w:numPr>
                <w:ilvl w:val="0"/>
                <w:numId w:val="2"/>
              </w:numPr>
              <w:spacing w:beforeLines="0" w:afterLines="0" w:line="276" w:lineRule="auto"/>
              <w:rPr>
                <w:rFonts w:ascii="Times New Roman" w:hAnsi="Times New Roman" w:cs="Times New Roman"/>
                <w:bCs/>
                <w:sz w:val="24"/>
                <w:szCs w:val="24"/>
              </w:rPr>
            </w:pPr>
            <w:r w:rsidRPr="009A071E">
              <w:rPr>
                <w:rFonts w:ascii="Times New Roman" w:hAnsi="Times New Roman" w:cs="Times New Roman"/>
                <w:bCs/>
                <w:sz w:val="24"/>
                <w:szCs w:val="24"/>
              </w:rPr>
              <w:t xml:space="preserve">Systems for transporting tailings to distribution </w:t>
            </w:r>
            <w:r w:rsidR="00FD55FF">
              <w:rPr>
                <w:rFonts w:ascii="Times New Roman" w:hAnsi="Times New Roman" w:cs="Times New Roman"/>
                <w:bCs/>
                <w:sz w:val="24"/>
                <w:szCs w:val="24"/>
              </w:rPr>
              <w:t>pulp</w:t>
            </w:r>
            <w:r w:rsidRPr="009A071E">
              <w:rPr>
                <w:rFonts w:ascii="Times New Roman" w:hAnsi="Times New Roman" w:cs="Times New Roman"/>
                <w:bCs/>
                <w:sz w:val="24"/>
                <w:szCs w:val="24"/>
              </w:rPr>
              <w:t xml:space="preserve"> pipelines (main </w:t>
            </w:r>
            <w:r w:rsidR="00FD55FF">
              <w:rPr>
                <w:rFonts w:ascii="Times New Roman" w:hAnsi="Times New Roman" w:cs="Times New Roman"/>
                <w:bCs/>
                <w:sz w:val="24"/>
                <w:szCs w:val="24"/>
              </w:rPr>
              <w:t>pulp</w:t>
            </w:r>
            <w:r w:rsidRPr="009A071E">
              <w:rPr>
                <w:rFonts w:ascii="Times New Roman" w:hAnsi="Times New Roman" w:cs="Times New Roman"/>
                <w:bCs/>
                <w:sz w:val="24"/>
                <w:szCs w:val="24"/>
              </w:rPr>
              <w:t xml:space="preserve"> pipelines, </w:t>
            </w:r>
            <w:r w:rsidR="00FD55FF">
              <w:rPr>
                <w:rFonts w:ascii="Times New Roman" w:hAnsi="Times New Roman" w:cs="Times New Roman"/>
                <w:bCs/>
                <w:sz w:val="24"/>
                <w:szCs w:val="24"/>
              </w:rPr>
              <w:t>pulp</w:t>
            </w:r>
            <w:r w:rsidRPr="009A071E">
              <w:rPr>
                <w:rFonts w:ascii="Times New Roman" w:hAnsi="Times New Roman" w:cs="Times New Roman"/>
                <w:bCs/>
                <w:sz w:val="24"/>
                <w:szCs w:val="24"/>
              </w:rPr>
              <w:t xml:space="preserve"> pumping stations, etc.), recycled water, wastewater disposal, after settling in the </w:t>
            </w:r>
            <w:r w:rsidR="00FD55FF">
              <w:rPr>
                <w:rFonts w:ascii="Times New Roman" w:hAnsi="Times New Roman" w:cs="Times New Roman"/>
                <w:bCs/>
                <w:sz w:val="24"/>
                <w:szCs w:val="24"/>
              </w:rPr>
              <w:t>t</w:t>
            </w:r>
            <w:r w:rsidRPr="009A071E">
              <w:rPr>
                <w:rFonts w:ascii="Times New Roman" w:hAnsi="Times New Roman" w:cs="Times New Roman"/>
                <w:bCs/>
                <w:sz w:val="24"/>
                <w:szCs w:val="24"/>
              </w:rPr>
              <w:t>ailings pond, etc., will be developed by another detailed design according to a separate technical specification.</w:t>
            </w:r>
          </w:p>
          <w:p w14:paraId="6BA0FAD1" w14:textId="77777777" w:rsidR="00061DFB" w:rsidRDefault="003D01CB" w:rsidP="007F2CEF">
            <w:pPr>
              <w:pStyle w:val="ListParagraph"/>
              <w:numPr>
                <w:ilvl w:val="0"/>
                <w:numId w:val="2"/>
              </w:numPr>
              <w:spacing w:after="0"/>
              <w:jc w:val="both"/>
              <w:rPr>
                <w:rFonts w:ascii="Times New Roman" w:hAnsi="Times New Roman" w:cs="Times New Roman"/>
                <w:bCs/>
                <w:sz w:val="24"/>
                <w:szCs w:val="24"/>
              </w:rPr>
            </w:pPr>
            <w:r w:rsidRPr="00061DFB">
              <w:rPr>
                <w:rFonts w:ascii="Times New Roman" w:hAnsi="Times New Roman" w:cs="Times New Roman"/>
                <w:bCs/>
                <w:sz w:val="24"/>
                <w:szCs w:val="24"/>
              </w:rPr>
              <w:t xml:space="preserve">Industrial Safety </w:t>
            </w:r>
            <w:proofErr w:type="spellStart"/>
            <w:r w:rsidRPr="00061DFB">
              <w:rPr>
                <w:rFonts w:ascii="Times New Roman" w:hAnsi="Times New Roman" w:cs="Times New Roman"/>
                <w:bCs/>
                <w:sz w:val="24"/>
                <w:szCs w:val="24"/>
              </w:rPr>
              <w:t>Section</w:t>
            </w:r>
            <w:proofErr w:type="spellEnd"/>
            <w:r w:rsidRPr="00061DFB">
              <w:rPr>
                <w:rFonts w:ascii="Times New Roman" w:hAnsi="Times New Roman" w:cs="Times New Roman"/>
                <w:bCs/>
                <w:sz w:val="24"/>
                <w:szCs w:val="24"/>
              </w:rPr>
              <w:t>;</w:t>
            </w:r>
          </w:p>
          <w:p w14:paraId="09882A6C" w14:textId="6FDC093F" w:rsidR="00061DFB" w:rsidRPr="00E37124" w:rsidRDefault="003D01CB" w:rsidP="007F2CEF">
            <w:pPr>
              <w:pStyle w:val="ListParagraph"/>
              <w:numPr>
                <w:ilvl w:val="0"/>
                <w:numId w:val="2"/>
              </w:numPr>
              <w:spacing w:after="0"/>
              <w:jc w:val="both"/>
              <w:rPr>
                <w:rFonts w:ascii="Times New Roman" w:hAnsi="Times New Roman" w:cs="Times New Roman"/>
                <w:bCs/>
                <w:sz w:val="24"/>
                <w:szCs w:val="24"/>
                <w:lang w:val="en-US"/>
              </w:rPr>
            </w:pPr>
            <w:r w:rsidRPr="00E37124">
              <w:rPr>
                <w:rFonts w:ascii="Times New Roman" w:hAnsi="Times New Roman" w:cs="Times New Roman"/>
                <w:bCs/>
                <w:sz w:val="24"/>
                <w:szCs w:val="24"/>
                <w:lang w:val="en-US"/>
              </w:rPr>
              <w:t xml:space="preserve">Water balance of the </w:t>
            </w:r>
            <w:r w:rsidR="00FD55FF">
              <w:rPr>
                <w:rFonts w:ascii="Times New Roman" w:hAnsi="Times New Roman" w:cs="Times New Roman"/>
                <w:bCs/>
                <w:sz w:val="24"/>
                <w:szCs w:val="24"/>
                <w:lang w:val="en-US"/>
              </w:rPr>
              <w:t>T</w:t>
            </w:r>
            <w:r w:rsidRPr="00E37124">
              <w:rPr>
                <w:rFonts w:ascii="Times New Roman" w:hAnsi="Times New Roman" w:cs="Times New Roman"/>
                <w:bCs/>
                <w:sz w:val="24"/>
                <w:szCs w:val="24"/>
                <w:lang w:val="en-US"/>
              </w:rPr>
              <w:t>ailings</w:t>
            </w:r>
            <w:r w:rsidR="00FD55FF">
              <w:rPr>
                <w:rFonts w:ascii="Times New Roman" w:hAnsi="Times New Roman" w:cs="Times New Roman"/>
                <w:bCs/>
                <w:sz w:val="24"/>
                <w:szCs w:val="24"/>
                <w:lang w:val="en-US"/>
              </w:rPr>
              <w:t xml:space="preserve"> facility</w:t>
            </w:r>
            <w:r w:rsidRPr="00E37124">
              <w:rPr>
                <w:rFonts w:ascii="Times New Roman" w:hAnsi="Times New Roman" w:cs="Times New Roman"/>
                <w:bCs/>
                <w:sz w:val="24"/>
                <w:szCs w:val="24"/>
                <w:lang w:val="en-US"/>
              </w:rPr>
              <w:t xml:space="preserve"> at all stages of </w:t>
            </w:r>
            <w:r w:rsidR="00FD55FF">
              <w:rPr>
                <w:rFonts w:ascii="Times New Roman" w:hAnsi="Times New Roman" w:cs="Times New Roman"/>
                <w:bCs/>
                <w:sz w:val="24"/>
                <w:szCs w:val="24"/>
                <w:lang w:val="en-US"/>
              </w:rPr>
              <w:t>raise</w:t>
            </w:r>
            <w:r w:rsidRPr="00E37124">
              <w:rPr>
                <w:rFonts w:ascii="Times New Roman" w:hAnsi="Times New Roman" w:cs="Times New Roman"/>
                <w:bCs/>
                <w:sz w:val="24"/>
                <w:szCs w:val="24"/>
                <w:lang w:val="en-US"/>
              </w:rPr>
              <w:t>-</w:t>
            </w:r>
            <w:r w:rsidR="00C24B38" w:rsidRPr="00E37124">
              <w:rPr>
                <w:rFonts w:ascii="Times New Roman" w:hAnsi="Times New Roman" w:cs="Times New Roman"/>
                <w:bCs/>
                <w:sz w:val="24"/>
                <w:szCs w:val="24"/>
                <w:lang w:val="en-US"/>
              </w:rPr>
              <w:t>up.</w:t>
            </w:r>
          </w:p>
          <w:p w14:paraId="67DEE6F4" w14:textId="77777777" w:rsidR="00061DFB" w:rsidRDefault="003D01CB" w:rsidP="007F2CEF">
            <w:pPr>
              <w:pStyle w:val="ListParagraph"/>
              <w:numPr>
                <w:ilvl w:val="0"/>
                <w:numId w:val="2"/>
              </w:numPr>
              <w:spacing w:after="0"/>
              <w:jc w:val="both"/>
              <w:rPr>
                <w:rFonts w:ascii="Times New Roman" w:hAnsi="Times New Roman" w:cs="Times New Roman"/>
                <w:bCs/>
                <w:sz w:val="24"/>
                <w:szCs w:val="24"/>
              </w:rPr>
            </w:pPr>
            <w:proofErr w:type="spellStart"/>
            <w:r w:rsidRPr="00061DFB">
              <w:rPr>
                <w:rFonts w:ascii="Times New Roman" w:hAnsi="Times New Roman" w:cs="Times New Roman"/>
                <w:bCs/>
                <w:sz w:val="24"/>
                <w:szCs w:val="24"/>
              </w:rPr>
              <w:t>Environmental</w:t>
            </w:r>
            <w:proofErr w:type="spellEnd"/>
            <w:r w:rsidRPr="00061DFB">
              <w:rPr>
                <w:rFonts w:ascii="Times New Roman" w:hAnsi="Times New Roman" w:cs="Times New Roman"/>
                <w:bCs/>
                <w:sz w:val="24"/>
                <w:szCs w:val="24"/>
              </w:rPr>
              <w:t xml:space="preserve"> Protection </w:t>
            </w:r>
            <w:proofErr w:type="spellStart"/>
            <w:r w:rsidRPr="00061DFB">
              <w:rPr>
                <w:rFonts w:ascii="Times New Roman" w:hAnsi="Times New Roman" w:cs="Times New Roman"/>
                <w:bCs/>
                <w:sz w:val="24"/>
                <w:szCs w:val="24"/>
              </w:rPr>
              <w:t>Section</w:t>
            </w:r>
            <w:proofErr w:type="spellEnd"/>
            <w:r w:rsidRPr="00061DFB">
              <w:rPr>
                <w:rFonts w:ascii="Times New Roman" w:hAnsi="Times New Roman" w:cs="Times New Roman"/>
                <w:bCs/>
                <w:sz w:val="24"/>
                <w:szCs w:val="24"/>
              </w:rPr>
              <w:t>;</w:t>
            </w:r>
          </w:p>
          <w:p w14:paraId="52A22D0A" w14:textId="4A8DC941" w:rsidR="007301F6" w:rsidRPr="00E37124" w:rsidRDefault="00CF2B84" w:rsidP="007F2CEF">
            <w:pPr>
              <w:pStyle w:val="ListParagraph"/>
              <w:numPr>
                <w:ilvl w:val="0"/>
                <w:numId w:val="2"/>
              </w:numPr>
              <w:spacing w:after="0"/>
              <w:jc w:val="both"/>
              <w:rPr>
                <w:rFonts w:ascii="Times New Roman" w:hAnsi="Times New Roman" w:cs="Times New Roman"/>
                <w:bCs/>
                <w:sz w:val="24"/>
                <w:szCs w:val="24"/>
                <w:lang w:val="en-US"/>
              </w:rPr>
            </w:pPr>
            <w:r w:rsidRPr="00E37124">
              <w:rPr>
                <w:rFonts w:ascii="Times New Roman" w:hAnsi="Times New Roman" w:cs="Times New Roman"/>
                <w:bCs/>
                <w:sz w:val="24"/>
                <w:szCs w:val="24"/>
                <w:lang w:val="en-US"/>
              </w:rPr>
              <w:t xml:space="preserve">Provide all the necessary sections of the corresponding class of structures for each stage of the dam </w:t>
            </w:r>
            <w:r w:rsidR="00FD55FF">
              <w:rPr>
                <w:rFonts w:ascii="Times New Roman" w:hAnsi="Times New Roman" w:cs="Times New Roman"/>
                <w:bCs/>
                <w:sz w:val="24"/>
                <w:szCs w:val="24"/>
                <w:lang w:val="en-US"/>
              </w:rPr>
              <w:t>raise</w:t>
            </w:r>
            <w:r w:rsidRPr="00E37124">
              <w:rPr>
                <w:rFonts w:ascii="Times New Roman" w:hAnsi="Times New Roman" w:cs="Times New Roman"/>
                <w:bCs/>
                <w:sz w:val="24"/>
                <w:szCs w:val="24"/>
                <w:lang w:val="en-US"/>
              </w:rPr>
              <w:t xml:space="preserve">-up. </w:t>
            </w:r>
          </w:p>
        </w:tc>
      </w:tr>
      <w:tr w:rsidR="00356A58" w:rsidRPr="00CF4733" w14:paraId="228E7A1E" w14:textId="77777777" w:rsidTr="00477BE5">
        <w:trPr>
          <w:trHeight w:val="526"/>
        </w:trPr>
        <w:tc>
          <w:tcPr>
            <w:tcW w:w="576" w:type="dxa"/>
            <w:tcBorders>
              <w:top w:val="single" w:sz="4" w:space="0" w:color="auto"/>
              <w:left w:val="single" w:sz="4" w:space="0" w:color="auto"/>
              <w:bottom w:val="single" w:sz="4" w:space="0" w:color="auto"/>
              <w:right w:val="single" w:sz="4" w:space="0" w:color="auto"/>
            </w:tcBorders>
            <w:hideMark/>
          </w:tcPr>
          <w:p w14:paraId="5E4558F7" w14:textId="552A8F8F" w:rsidR="00356A58" w:rsidRPr="00771E5B" w:rsidRDefault="00EB75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2859" w:type="dxa"/>
            <w:tcBorders>
              <w:top w:val="single" w:sz="4" w:space="0" w:color="auto"/>
              <w:left w:val="single" w:sz="4" w:space="0" w:color="auto"/>
              <w:bottom w:val="single" w:sz="4" w:space="0" w:color="auto"/>
              <w:right w:val="single" w:sz="4" w:space="0" w:color="auto"/>
            </w:tcBorders>
            <w:vAlign w:val="center"/>
            <w:hideMark/>
          </w:tcPr>
          <w:p w14:paraId="2572D5CC" w14:textId="0BEDA1A9" w:rsidR="00356A58" w:rsidRPr="00091563" w:rsidRDefault="00F4010D" w:rsidP="00477BE5">
            <w:pPr>
              <w:spacing w:after="0"/>
              <w:rPr>
                <w:rFonts w:ascii="Times New Roman" w:eastAsia="Times New Roman" w:hAnsi="Times New Roman" w:cs="Times New Roman"/>
                <w:sz w:val="24"/>
                <w:szCs w:val="24"/>
                <w:lang w:val="en-US"/>
              </w:rPr>
            </w:pPr>
            <w:r w:rsidRPr="00091563">
              <w:rPr>
                <w:rFonts w:ascii="Times New Roman" w:eastAsia="Times New Roman" w:hAnsi="Times New Roman" w:cs="Times New Roman"/>
                <w:sz w:val="24"/>
                <w:szCs w:val="24"/>
                <w:lang w:val="en-US"/>
              </w:rPr>
              <w:t xml:space="preserve">Composition and content of the </w:t>
            </w:r>
            <w:r w:rsidR="001E3F45" w:rsidRPr="00091563">
              <w:rPr>
                <w:rFonts w:ascii="Times New Roman" w:eastAsia="Times New Roman" w:hAnsi="Times New Roman" w:cs="Times New Roman"/>
                <w:sz w:val="24"/>
                <w:szCs w:val="24"/>
                <w:lang w:val="en-US"/>
              </w:rPr>
              <w:t>design</w:t>
            </w:r>
          </w:p>
        </w:tc>
        <w:tc>
          <w:tcPr>
            <w:tcW w:w="6973" w:type="dxa"/>
            <w:tcBorders>
              <w:top w:val="single" w:sz="4" w:space="0" w:color="auto"/>
              <w:left w:val="single" w:sz="4" w:space="0" w:color="auto"/>
              <w:bottom w:val="single" w:sz="4" w:space="0" w:color="auto"/>
              <w:right w:val="single" w:sz="4" w:space="0" w:color="auto"/>
            </w:tcBorders>
            <w:vAlign w:val="center"/>
          </w:tcPr>
          <w:p w14:paraId="1C948966" w14:textId="1FE8EE97" w:rsidR="0025380B" w:rsidRPr="00091563" w:rsidRDefault="00782CE5" w:rsidP="007F2CEF">
            <w:pPr>
              <w:spacing w:after="0"/>
              <w:jc w:val="both"/>
              <w:rPr>
                <w:rFonts w:ascii="Times New Roman" w:eastAsia="Times New Roman" w:hAnsi="Times New Roman" w:cs="Times New Roman"/>
                <w:sz w:val="24"/>
                <w:szCs w:val="24"/>
                <w:lang w:val="en-US"/>
              </w:rPr>
            </w:pPr>
            <w:r w:rsidRPr="00091563">
              <w:rPr>
                <w:rFonts w:ascii="Times New Roman" w:eastAsia="Times New Roman" w:hAnsi="Times New Roman" w:cs="Times New Roman"/>
                <w:sz w:val="24"/>
                <w:szCs w:val="24"/>
                <w:lang w:val="en-US"/>
              </w:rPr>
              <w:t xml:space="preserve">   The </w:t>
            </w:r>
            <w:r w:rsidR="00686E72" w:rsidRPr="00091563">
              <w:rPr>
                <w:rFonts w:ascii="Times New Roman" w:eastAsia="Times New Roman" w:hAnsi="Times New Roman" w:cs="Times New Roman"/>
                <w:sz w:val="24"/>
                <w:szCs w:val="24"/>
                <w:lang w:val="en-US"/>
              </w:rPr>
              <w:t>Design</w:t>
            </w:r>
            <w:r w:rsidRPr="00091563">
              <w:rPr>
                <w:rFonts w:ascii="Times New Roman" w:eastAsia="Times New Roman" w:hAnsi="Times New Roman" w:cs="Times New Roman"/>
                <w:sz w:val="24"/>
                <w:szCs w:val="24"/>
                <w:lang w:val="en-US"/>
              </w:rPr>
              <w:t xml:space="preserve"> should include the following sections:</w:t>
            </w:r>
          </w:p>
          <w:p w14:paraId="698031B4" w14:textId="3FA5ED61" w:rsidR="00586670" w:rsidRPr="00091563" w:rsidRDefault="00586670" w:rsidP="007F2CEF">
            <w:pPr>
              <w:spacing w:after="0"/>
              <w:jc w:val="both"/>
              <w:rPr>
                <w:rFonts w:ascii="Times New Roman" w:eastAsia="Times New Roman" w:hAnsi="Times New Roman" w:cs="Times New Roman"/>
                <w:sz w:val="24"/>
                <w:szCs w:val="24"/>
                <w:lang w:val="en-US"/>
              </w:rPr>
            </w:pPr>
            <w:r w:rsidRPr="00091563">
              <w:rPr>
                <w:rFonts w:ascii="Times New Roman" w:eastAsia="Times New Roman" w:hAnsi="Times New Roman" w:cs="Times New Roman"/>
                <w:sz w:val="24"/>
                <w:szCs w:val="24"/>
                <w:lang w:val="en-US"/>
              </w:rPr>
              <w:t>- General explanatory note (including the industrial safety section</w:t>
            </w:r>
            <w:r w:rsidR="008749B7" w:rsidRPr="00091563">
              <w:rPr>
                <w:rFonts w:ascii="Times New Roman" w:eastAsia="Times New Roman" w:hAnsi="Times New Roman" w:cs="Times New Roman"/>
                <w:sz w:val="24"/>
                <w:szCs w:val="24"/>
                <w:lang w:val="en-US"/>
              </w:rPr>
              <w:t>).</w:t>
            </w:r>
          </w:p>
          <w:p w14:paraId="75FFA53F" w14:textId="53284397" w:rsidR="00586670" w:rsidRPr="00091563" w:rsidRDefault="00586670" w:rsidP="007F2CEF">
            <w:pPr>
              <w:spacing w:after="0"/>
              <w:jc w:val="both"/>
              <w:rPr>
                <w:rFonts w:ascii="Times New Roman" w:eastAsia="Times New Roman" w:hAnsi="Times New Roman" w:cs="Times New Roman"/>
                <w:sz w:val="24"/>
                <w:szCs w:val="24"/>
                <w:lang w:val="en-US"/>
              </w:rPr>
            </w:pPr>
            <w:r w:rsidRPr="00091563">
              <w:rPr>
                <w:rFonts w:ascii="Times New Roman" w:eastAsia="Times New Roman" w:hAnsi="Times New Roman" w:cs="Times New Roman"/>
                <w:sz w:val="24"/>
                <w:szCs w:val="24"/>
                <w:lang w:val="en-US"/>
              </w:rPr>
              <w:t xml:space="preserve">-Master </w:t>
            </w:r>
            <w:r w:rsidR="008749B7" w:rsidRPr="00091563">
              <w:rPr>
                <w:rFonts w:ascii="Times New Roman" w:eastAsia="Times New Roman" w:hAnsi="Times New Roman" w:cs="Times New Roman"/>
                <w:sz w:val="24"/>
                <w:szCs w:val="24"/>
                <w:lang w:val="en-US"/>
              </w:rPr>
              <w:t>plan.</w:t>
            </w:r>
          </w:p>
          <w:p w14:paraId="6B736070" w14:textId="3BD8AFBC" w:rsidR="00586670" w:rsidRPr="00091563" w:rsidRDefault="00586670" w:rsidP="007F2CEF">
            <w:pPr>
              <w:spacing w:after="0"/>
              <w:jc w:val="both"/>
              <w:rPr>
                <w:rFonts w:ascii="Times New Roman" w:eastAsia="Times New Roman" w:hAnsi="Times New Roman" w:cs="Times New Roman"/>
                <w:sz w:val="24"/>
                <w:szCs w:val="24"/>
                <w:lang w:val="en-US"/>
              </w:rPr>
            </w:pPr>
            <w:r w:rsidRPr="00091563">
              <w:rPr>
                <w:rFonts w:ascii="Times New Roman" w:eastAsia="Times New Roman" w:hAnsi="Times New Roman" w:cs="Times New Roman"/>
                <w:sz w:val="24"/>
                <w:szCs w:val="24"/>
                <w:lang w:val="en-US"/>
              </w:rPr>
              <w:t>- Technological part (tailings reclamation</w:t>
            </w:r>
            <w:r w:rsidR="008749B7" w:rsidRPr="00091563">
              <w:rPr>
                <w:rFonts w:ascii="Times New Roman" w:eastAsia="Times New Roman" w:hAnsi="Times New Roman" w:cs="Times New Roman"/>
                <w:sz w:val="24"/>
                <w:szCs w:val="24"/>
                <w:lang w:val="en-US"/>
              </w:rPr>
              <w:t>).</w:t>
            </w:r>
          </w:p>
          <w:p w14:paraId="26BF835A" w14:textId="1520BD30" w:rsidR="00586670" w:rsidRPr="00091563" w:rsidRDefault="00586670" w:rsidP="007F2CEF">
            <w:pPr>
              <w:spacing w:after="0"/>
              <w:jc w:val="both"/>
              <w:rPr>
                <w:rFonts w:ascii="Times New Roman" w:eastAsia="Times New Roman" w:hAnsi="Times New Roman" w:cs="Times New Roman"/>
                <w:sz w:val="24"/>
                <w:szCs w:val="24"/>
                <w:lang w:val="en-US"/>
              </w:rPr>
            </w:pPr>
            <w:r w:rsidRPr="00091563">
              <w:rPr>
                <w:rFonts w:ascii="Times New Roman" w:eastAsia="Times New Roman" w:hAnsi="Times New Roman" w:cs="Times New Roman"/>
                <w:sz w:val="24"/>
                <w:szCs w:val="24"/>
                <w:lang w:val="en-US"/>
              </w:rPr>
              <w:t xml:space="preserve">- Architectural and construction </w:t>
            </w:r>
            <w:r w:rsidR="008749B7" w:rsidRPr="00091563">
              <w:rPr>
                <w:rFonts w:ascii="Times New Roman" w:eastAsia="Times New Roman" w:hAnsi="Times New Roman" w:cs="Times New Roman"/>
                <w:sz w:val="24"/>
                <w:szCs w:val="24"/>
                <w:lang w:val="en-US"/>
              </w:rPr>
              <w:t>solutions.</w:t>
            </w:r>
          </w:p>
          <w:p w14:paraId="5DDD627C" w14:textId="291502FB" w:rsidR="00586670" w:rsidRPr="00091563" w:rsidRDefault="00586670" w:rsidP="007F2CEF">
            <w:pPr>
              <w:spacing w:after="0"/>
              <w:jc w:val="both"/>
              <w:rPr>
                <w:rFonts w:ascii="Times New Roman" w:eastAsia="Times New Roman" w:hAnsi="Times New Roman" w:cs="Times New Roman"/>
                <w:sz w:val="24"/>
                <w:szCs w:val="24"/>
                <w:lang w:val="en-US"/>
              </w:rPr>
            </w:pPr>
            <w:r w:rsidRPr="00091563">
              <w:rPr>
                <w:rFonts w:ascii="Times New Roman" w:eastAsia="Times New Roman" w:hAnsi="Times New Roman" w:cs="Times New Roman"/>
                <w:sz w:val="24"/>
                <w:szCs w:val="24"/>
                <w:lang w:val="en-US"/>
              </w:rPr>
              <w:lastRenderedPageBreak/>
              <w:t xml:space="preserve">- Section of hydraulic engineering </w:t>
            </w:r>
            <w:r w:rsidR="008749B7" w:rsidRPr="00091563">
              <w:rPr>
                <w:rFonts w:ascii="Times New Roman" w:eastAsia="Times New Roman" w:hAnsi="Times New Roman" w:cs="Times New Roman"/>
                <w:sz w:val="24"/>
                <w:szCs w:val="24"/>
                <w:lang w:val="en-US"/>
              </w:rPr>
              <w:t>works.</w:t>
            </w:r>
          </w:p>
          <w:p w14:paraId="2B236876" w14:textId="59DA5A87" w:rsidR="0035638C" w:rsidRPr="00091563" w:rsidRDefault="0035638C" w:rsidP="007F2CEF">
            <w:pPr>
              <w:spacing w:after="0"/>
              <w:jc w:val="both"/>
              <w:rPr>
                <w:rFonts w:ascii="Times New Roman" w:eastAsia="Times New Roman" w:hAnsi="Times New Roman" w:cs="Times New Roman"/>
                <w:sz w:val="24"/>
                <w:szCs w:val="24"/>
                <w:lang w:val="en-US"/>
              </w:rPr>
            </w:pPr>
            <w:r w:rsidRPr="00091563">
              <w:rPr>
                <w:rFonts w:ascii="Times New Roman" w:eastAsia="Times New Roman" w:hAnsi="Times New Roman" w:cs="Times New Roman"/>
                <w:sz w:val="24"/>
                <w:szCs w:val="24"/>
                <w:lang w:val="en-US"/>
              </w:rPr>
              <w:t xml:space="preserve">- </w:t>
            </w:r>
            <w:r w:rsidR="00DF75B6" w:rsidRPr="00091563">
              <w:rPr>
                <w:rFonts w:ascii="Times New Roman" w:eastAsia="Times New Roman" w:hAnsi="Times New Roman" w:cs="Times New Roman"/>
                <w:sz w:val="24"/>
                <w:szCs w:val="24"/>
                <w:lang w:val="en-US"/>
              </w:rPr>
              <w:t>Hy</w:t>
            </w:r>
            <w:r w:rsidR="00D617AD" w:rsidRPr="00091563">
              <w:rPr>
                <w:rFonts w:ascii="Times New Roman" w:eastAsia="Times New Roman" w:hAnsi="Times New Roman" w:cs="Times New Roman"/>
                <w:sz w:val="24"/>
                <w:szCs w:val="24"/>
                <w:lang w:val="en-US"/>
              </w:rPr>
              <w:t>draulic Structure</w:t>
            </w:r>
            <w:r w:rsidRPr="00091563">
              <w:rPr>
                <w:rFonts w:ascii="Times New Roman" w:eastAsia="Times New Roman" w:hAnsi="Times New Roman" w:cs="Times New Roman"/>
                <w:sz w:val="24"/>
                <w:szCs w:val="24"/>
                <w:lang w:val="en-US"/>
              </w:rPr>
              <w:t xml:space="preserve"> monitoring </w:t>
            </w:r>
            <w:r w:rsidR="00D617AD" w:rsidRPr="00091563">
              <w:rPr>
                <w:rFonts w:ascii="Times New Roman" w:eastAsia="Times New Roman" w:hAnsi="Times New Roman" w:cs="Times New Roman"/>
                <w:sz w:val="24"/>
                <w:szCs w:val="24"/>
                <w:lang w:val="en-US"/>
              </w:rPr>
              <w:t>section.</w:t>
            </w:r>
          </w:p>
          <w:p w14:paraId="72740C09" w14:textId="37EC540E" w:rsidR="0035638C" w:rsidRPr="00091563" w:rsidRDefault="0035638C" w:rsidP="007F2CEF">
            <w:pPr>
              <w:spacing w:after="0"/>
              <w:jc w:val="both"/>
              <w:rPr>
                <w:rFonts w:ascii="Times New Roman" w:eastAsia="Times New Roman" w:hAnsi="Times New Roman" w:cs="Times New Roman"/>
                <w:sz w:val="24"/>
                <w:szCs w:val="24"/>
                <w:lang w:val="en-US"/>
              </w:rPr>
            </w:pPr>
            <w:r w:rsidRPr="00091563">
              <w:rPr>
                <w:rFonts w:ascii="Times New Roman" w:eastAsia="Times New Roman" w:hAnsi="Times New Roman" w:cs="Times New Roman"/>
                <w:sz w:val="24"/>
                <w:szCs w:val="24"/>
                <w:lang w:val="en-US"/>
              </w:rPr>
              <w:t xml:space="preserve">- Section of the organization of construction </w:t>
            </w:r>
            <w:r w:rsidR="008749B7" w:rsidRPr="00091563">
              <w:rPr>
                <w:rFonts w:ascii="Times New Roman" w:eastAsia="Times New Roman" w:hAnsi="Times New Roman" w:cs="Times New Roman"/>
                <w:sz w:val="24"/>
                <w:szCs w:val="24"/>
                <w:lang w:val="en-US"/>
              </w:rPr>
              <w:t>processes.</w:t>
            </w:r>
          </w:p>
          <w:p w14:paraId="504E790B" w14:textId="373E86B5" w:rsidR="00586670" w:rsidRPr="00091563" w:rsidRDefault="00586670" w:rsidP="007F2CEF">
            <w:pPr>
              <w:spacing w:after="0"/>
              <w:jc w:val="both"/>
              <w:rPr>
                <w:rFonts w:ascii="Times New Roman" w:eastAsia="Times New Roman" w:hAnsi="Times New Roman" w:cs="Times New Roman"/>
                <w:sz w:val="24"/>
                <w:szCs w:val="24"/>
                <w:lang w:val="en-US"/>
              </w:rPr>
            </w:pPr>
            <w:r w:rsidRPr="00091563">
              <w:rPr>
                <w:rFonts w:ascii="Times New Roman" w:eastAsia="Times New Roman" w:hAnsi="Times New Roman" w:cs="Times New Roman"/>
                <w:sz w:val="24"/>
                <w:szCs w:val="24"/>
                <w:lang w:val="en-US"/>
              </w:rPr>
              <w:t xml:space="preserve">- Fire safety </w:t>
            </w:r>
            <w:r w:rsidR="008749B7" w:rsidRPr="00091563">
              <w:rPr>
                <w:rFonts w:ascii="Times New Roman" w:eastAsia="Times New Roman" w:hAnsi="Times New Roman" w:cs="Times New Roman"/>
                <w:sz w:val="24"/>
                <w:szCs w:val="24"/>
                <w:lang w:val="en-US"/>
              </w:rPr>
              <w:t>section.</w:t>
            </w:r>
          </w:p>
          <w:p w14:paraId="2963989E" w14:textId="6B706918" w:rsidR="00586670" w:rsidRPr="00091563" w:rsidRDefault="00586670" w:rsidP="007F2CEF">
            <w:pPr>
              <w:spacing w:after="0"/>
              <w:jc w:val="both"/>
              <w:rPr>
                <w:rFonts w:ascii="Times New Roman" w:eastAsia="Times New Roman" w:hAnsi="Times New Roman" w:cs="Times New Roman"/>
                <w:sz w:val="24"/>
                <w:szCs w:val="24"/>
                <w:lang w:val="en-US"/>
              </w:rPr>
            </w:pPr>
            <w:r w:rsidRPr="00091563">
              <w:rPr>
                <w:rFonts w:ascii="Times New Roman" w:eastAsia="Times New Roman" w:hAnsi="Times New Roman" w:cs="Times New Roman"/>
                <w:sz w:val="24"/>
                <w:szCs w:val="24"/>
                <w:lang w:val="en-US"/>
              </w:rPr>
              <w:t xml:space="preserve">- Accident </w:t>
            </w:r>
            <w:r w:rsidRPr="00E37124">
              <w:rPr>
                <w:rFonts w:ascii="Times New Roman" w:eastAsia="Times New Roman" w:hAnsi="Times New Roman" w:cs="Times New Roman"/>
                <w:sz w:val="24"/>
                <w:szCs w:val="24"/>
                <w:lang w:val="en-US"/>
              </w:rPr>
              <w:t xml:space="preserve">risk analysis </w:t>
            </w:r>
            <w:r w:rsidR="008749B7" w:rsidRPr="00E37124">
              <w:rPr>
                <w:rFonts w:ascii="Times New Roman" w:eastAsia="Times New Roman" w:hAnsi="Times New Roman" w:cs="Times New Roman"/>
                <w:sz w:val="24"/>
                <w:szCs w:val="24"/>
                <w:lang w:val="en-US"/>
              </w:rPr>
              <w:t>section.</w:t>
            </w:r>
          </w:p>
          <w:p w14:paraId="6D868A69" w14:textId="122DCAEC" w:rsidR="00586670" w:rsidRPr="00091563" w:rsidRDefault="00586670" w:rsidP="007F2CEF">
            <w:pPr>
              <w:spacing w:after="0"/>
              <w:jc w:val="both"/>
              <w:rPr>
                <w:rFonts w:ascii="Times New Roman" w:eastAsia="Times New Roman" w:hAnsi="Times New Roman" w:cs="Times New Roman"/>
                <w:sz w:val="24"/>
                <w:szCs w:val="24"/>
                <w:lang w:val="en-US"/>
              </w:rPr>
            </w:pPr>
            <w:r w:rsidRPr="00091563">
              <w:rPr>
                <w:rFonts w:ascii="Times New Roman" w:eastAsia="Times New Roman" w:hAnsi="Times New Roman" w:cs="Times New Roman"/>
                <w:sz w:val="24"/>
                <w:szCs w:val="24"/>
                <w:lang w:val="en-US"/>
              </w:rPr>
              <w:t xml:space="preserve">- Environmental protection </w:t>
            </w:r>
            <w:r w:rsidR="008749B7" w:rsidRPr="00091563">
              <w:rPr>
                <w:rFonts w:ascii="Times New Roman" w:eastAsia="Times New Roman" w:hAnsi="Times New Roman" w:cs="Times New Roman"/>
                <w:sz w:val="24"/>
                <w:szCs w:val="24"/>
                <w:lang w:val="en-US"/>
              </w:rPr>
              <w:t>section.</w:t>
            </w:r>
          </w:p>
          <w:p w14:paraId="662AE591" w14:textId="68858C05" w:rsidR="00586670" w:rsidRPr="00E37124" w:rsidRDefault="00586670" w:rsidP="007F2CEF">
            <w:pPr>
              <w:spacing w:after="0"/>
              <w:jc w:val="both"/>
              <w:rPr>
                <w:rFonts w:ascii="Times New Roman" w:eastAsia="Times New Roman" w:hAnsi="Times New Roman" w:cs="Times New Roman"/>
                <w:sz w:val="24"/>
                <w:szCs w:val="24"/>
                <w:lang w:val="en-US"/>
              </w:rPr>
            </w:pPr>
            <w:r w:rsidRPr="00091563">
              <w:rPr>
                <w:rFonts w:ascii="Times New Roman" w:eastAsia="Times New Roman" w:hAnsi="Times New Roman" w:cs="Times New Roman"/>
                <w:sz w:val="24"/>
                <w:szCs w:val="24"/>
                <w:lang w:val="en-US"/>
              </w:rPr>
              <w:t xml:space="preserve">- Environmental </w:t>
            </w:r>
            <w:r w:rsidRPr="00E37124">
              <w:rPr>
                <w:rFonts w:ascii="Times New Roman" w:eastAsia="Times New Roman" w:hAnsi="Times New Roman" w:cs="Times New Roman"/>
                <w:sz w:val="24"/>
                <w:szCs w:val="24"/>
                <w:lang w:val="en-US"/>
              </w:rPr>
              <w:t xml:space="preserve">Impact Assessment </w:t>
            </w:r>
            <w:r w:rsidR="008749B7" w:rsidRPr="00E37124">
              <w:rPr>
                <w:rFonts w:ascii="Times New Roman" w:eastAsia="Times New Roman" w:hAnsi="Times New Roman" w:cs="Times New Roman"/>
                <w:sz w:val="24"/>
                <w:szCs w:val="24"/>
                <w:lang w:val="en-US"/>
              </w:rPr>
              <w:t>section.</w:t>
            </w:r>
          </w:p>
          <w:p w14:paraId="4C6726DB" w14:textId="5F473F6D" w:rsidR="00782CE5" w:rsidRDefault="00782CE5" w:rsidP="007F2CEF">
            <w:pPr>
              <w:spacing w:after="0"/>
              <w:jc w:val="both"/>
              <w:rPr>
                <w:rFonts w:ascii="Times New Roman" w:eastAsia="Times New Roman" w:hAnsi="Times New Roman" w:cs="Times New Roman"/>
                <w:sz w:val="24"/>
                <w:szCs w:val="24"/>
                <w:lang w:val="en-US"/>
              </w:rPr>
            </w:pPr>
            <w:r w:rsidRPr="00E37124">
              <w:rPr>
                <w:rFonts w:ascii="Times New Roman" w:eastAsia="Times New Roman" w:hAnsi="Times New Roman" w:cs="Times New Roman"/>
                <w:sz w:val="24"/>
                <w:szCs w:val="24"/>
                <w:lang w:val="en-US"/>
              </w:rPr>
              <w:t>- Seismic Stability Assessment Section</w:t>
            </w:r>
          </w:p>
          <w:p w14:paraId="31C234EF" w14:textId="6AA7BDA3" w:rsidR="00BB7E81" w:rsidRPr="00091563" w:rsidRDefault="00BB7E81" w:rsidP="007F2CEF">
            <w:pPr>
              <w:spacing w:after="0"/>
              <w:jc w:val="both"/>
              <w:rPr>
                <w:rFonts w:ascii="Times New Roman" w:eastAsia="Times New Roman" w:hAnsi="Times New Roman" w:cs="Times New Roman"/>
                <w:sz w:val="24"/>
                <w:szCs w:val="24"/>
                <w:lang w:val="en-US"/>
              </w:rPr>
            </w:pPr>
            <w:r w:rsidRPr="00091563">
              <w:rPr>
                <w:rFonts w:ascii="Times New Roman" w:eastAsia="Times New Roman" w:hAnsi="Times New Roman" w:cs="Times New Roman"/>
                <w:sz w:val="24"/>
                <w:szCs w:val="24"/>
                <w:lang w:val="en-US"/>
              </w:rPr>
              <w:t>-Reclamation section</w:t>
            </w:r>
          </w:p>
          <w:p w14:paraId="5D78E22B" w14:textId="1390195A" w:rsidR="00586670" w:rsidRPr="00091563" w:rsidRDefault="00586670" w:rsidP="007F2CEF">
            <w:pPr>
              <w:spacing w:after="0"/>
              <w:jc w:val="both"/>
              <w:rPr>
                <w:rFonts w:ascii="Times New Roman" w:eastAsia="Times New Roman" w:hAnsi="Times New Roman" w:cs="Times New Roman"/>
                <w:sz w:val="24"/>
                <w:szCs w:val="24"/>
                <w:lang w:val="en-US"/>
              </w:rPr>
            </w:pPr>
            <w:r w:rsidRPr="00091563">
              <w:rPr>
                <w:rFonts w:ascii="Times New Roman" w:eastAsia="Times New Roman" w:hAnsi="Times New Roman" w:cs="Times New Roman"/>
                <w:sz w:val="24"/>
                <w:szCs w:val="24"/>
                <w:lang w:val="en-US"/>
              </w:rPr>
              <w:t xml:space="preserve">- Estimate </w:t>
            </w:r>
            <w:r w:rsidR="008749B7" w:rsidRPr="00091563">
              <w:rPr>
                <w:rFonts w:ascii="Times New Roman" w:eastAsia="Times New Roman" w:hAnsi="Times New Roman" w:cs="Times New Roman"/>
                <w:sz w:val="24"/>
                <w:szCs w:val="24"/>
                <w:lang w:val="en-US"/>
              </w:rPr>
              <w:t>documentation.</w:t>
            </w:r>
          </w:p>
          <w:p w14:paraId="359AA80A" w14:textId="02649970" w:rsidR="00356A58" w:rsidRPr="00091563" w:rsidRDefault="00586670" w:rsidP="007F2CEF">
            <w:pPr>
              <w:spacing w:after="0"/>
              <w:jc w:val="both"/>
              <w:rPr>
                <w:rFonts w:ascii="Times New Roman" w:eastAsia="Times New Roman" w:hAnsi="Times New Roman" w:cs="Times New Roman"/>
                <w:sz w:val="24"/>
                <w:szCs w:val="24"/>
                <w:lang w:val="en-US"/>
              </w:rPr>
            </w:pPr>
            <w:r w:rsidRPr="00091563">
              <w:rPr>
                <w:rFonts w:ascii="Times New Roman" w:eastAsia="Times New Roman" w:hAnsi="Times New Roman" w:cs="Times New Roman"/>
                <w:sz w:val="24"/>
                <w:szCs w:val="24"/>
                <w:lang w:val="en-US"/>
              </w:rPr>
              <w:t xml:space="preserve">- Other documentation in cases provided for by the </w:t>
            </w:r>
            <w:r w:rsidR="00F80BCE" w:rsidRPr="00091563">
              <w:rPr>
                <w:rFonts w:ascii="Times New Roman" w:eastAsia="Times New Roman" w:hAnsi="Times New Roman" w:cs="Times New Roman"/>
                <w:sz w:val="24"/>
                <w:szCs w:val="24"/>
                <w:lang w:val="en-US"/>
              </w:rPr>
              <w:t xml:space="preserve">Kyrgyz Republic </w:t>
            </w:r>
            <w:r w:rsidRPr="00091563">
              <w:rPr>
                <w:rFonts w:ascii="Times New Roman" w:eastAsia="Times New Roman" w:hAnsi="Times New Roman" w:cs="Times New Roman"/>
                <w:sz w:val="24"/>
                <w:szCs w:val="24"/>
                <w:lang w:val="en-US"/>
              </w:rPr>
              <w:t>legislation.</w:t>
            </w:r>
          </w:p>
          <w:p w14:paraId="53F2BECC" w14:textId="0414C025" w:rsidR="00782CE5" w:rsidRPr="00091563" w:rsidRDefault="00782CE5" w:rsidP="007F2CEF">
            <w:pPr>
              <w:spacing w:after="0"/>
              <w:jc w:val="both"/>
              <w:rPr>
                <w:rFonts w:ascii="Times New Roman" w:eastAsia="Times New Roman" w:hAnsi="Times New Roman" w:cs="Times New Roman"/>
                <w:sz w:val="24"/>
                <w:szCs w:val="24"/>
                <w:lang w:val="en-US"/>
              </w:rPr>
            </w:pPr>
            <w:r w:rsidRPr="00091563">
              <w:rPr>
                <w:rFonts w:ascii="Times New Roman" w:eastAsia="Times New Roman" w:hAnsi="Times New Roman" w:cs="Times New Roman"/>
                <w:sz w:val="24"/>
                <w:szCs w:val="24"/>
                <w:lang w:val="en-US"/>
              </w:rPr>
              <w:t xml:space="preserve">The </w:t>
            </w:r>
            <w:r w:rsidR="00F80BCE" w:rsidRPr="00091563">
              <w:rPr>
                <w:rFonts w:ascii="Times New Roman" w:eastAsia="Times New Roman" w:hAnsi="Times New Roman" w:cs="Times New Roman"/>
                <w:sz w:val="24"/>
                <w:szCs w:val="24"/>
                <w:lang w:val="en-US"/>
              </w:rPr>
              <w:t>design</w:t>
            </w:r>
            <w:r w:rsidRPr="00091563">
              <w:rPr>
                <w:rFonts w:ascii="Times New Roman" w:eastAsia="Times New Roman" w:hAnsi="Times New Roman" w:cs="Times New Roman"/>
                <w:sz w:val="24"/>
                <w:szCs w:val="24"/>
                <w:lang w:val="en-US"/>
              </w:rPr>
              <w:t xml:space="preserve"> should provide for the phased commissioning of each stage of the </w:t>
            </w:r>
            <w:r w:rsidR="006161FF" w:rsidRPr="00091563">
              <w:rPr>
                <w:rFonts w:ascii="Times New Roman" w:eastAsia="Times New Roman" w:hAnsi="Times New Roman" w:cs="Times New Roman"/>
                <w:sz w:val="24"/>
                <w:szCs w:val="24"/>
                <w:lang w:val="en-US"/>
              </w:rPr>
              <w:t>T</w:t>
            </w:r>
            <w:r w:rsidRPr="00091563">
              <w:rPr>
                <w:rFonts w:ascii="Times New Roman" w:eastAsia="Times New Roman" w:hAnsi="Times New Roman" w:cs="Times New Roman"/>
                <w:sz w:val="24"/>
                <w:szCs w:val="24"/>
                <w:lang w:val="en-US"/>
              </w:rPr>
              <w:t xml:space="preserve">ailings </w:t>
            </w:r>
            <w:r w:rsidR="006161FF" w:rsidRPr="00091563">
              <w:rPr>
                <w:rFonts w:ascii="Times New Roman" w:eastAsia="Times New Roman" w:hAnsi="Times New Roman" w:cs="Times New Roman"/>
                <w:sz w:val="24"/>
                <w:szCs w:val="24"/>
                <w:lang w:val="en-US"/>
              </w:rPr>
              <w:t>D</w:t>
            </w:r>
            <w:r w:rsidRPr="00091563">
              <w:rPr>
                <w:rFonts w:ascii="Times New Roman" w:eastAsia="Times New Roman" w:hAnsi="Times New Roman" w:cs="Times New Roman"/>
                <w:sz w:val="24"/>
                <w:szCs w:val="24"/>
                <w:lang w:val="en-US"/>
              </w:rPr>
              <w:t xml:space="preserve">am </w:t>
            </w:r>
            <w:r w:rsidR="006161FF" w:rsidRPr="00091563">
              <w:rPr>
                <w:rFonts w:ascii="Times New Roman" w:eastAsia="Times New Roman" w:hAnsi="Times New Roman" w:cs="Times New Roman"/>
                <w:sz w:val="24"/>
                <w:szCs w:val="24"/>
                <w:lang w:val="en-US"/>
              </w:rPr>
              <w:t>raise</w:t>
            </w:r>
            <w:r w:rsidRPr="00091563">
              <w:rPr>
                <w:rFonts w:ascii="Times New Roman" w:eastAsia="Times New Roman" w:hAnsi="Times New Roman" w:cs="Times New Roman"/>
                <w:sz w:val="24"/>
                <w:szCs w:val="24"/>
                <w:lang w:val="en-US"/>
              </w:rPr>
              <w:t xml:space="preserve">-up and all related facilities that will be subject to relocation or </w:t>
            </w:r>
            <w:r w:rsidR="006161FF" w:rsidRPr="00091563">
              <w:rPr>
                <w:rFonts w:ascii="Times New Roman" w:eastAsia="Times New Roman" w:hAnsi="Times New Roman" w:cs="Times New Roman"/>
                <w:sz w:val="24"/>
                <w:szCs w:val="24"/>
                <w:lang w:val="en-US"/>
              </w:rPr>
              <w:t>raise</w:t>
            </w:r>
            <w:r w:rsidRPr="00091563">
              <w:rPr>
                <w:rFonts w:ascii="Times New Roman" w:eastAsia="Times New Roman" w:hAnsi="Times New Roman" w:cs="Times New Roman"/>
                <w:sz w:val="24"/>
                <w:szCs w:val="24"/>
                <w:lang w:val="en-US"/>
              </w:rPr>
              <w:t>-up.</w:t>
            </w:r>
          </w:p>
        </w:tc>
      </w:tr>
      <w:tr w:rsidR="00356A58" w:rsidRPr="00CF4733" w14:paraId="33FF548D" w14:textId="77777777" w:rsidTr="00477BE5">
        <w:trPr>
          <w:trHeight w:val="536"/>
        </w:trPr>
        <w:tc>
          <w:tcPr>
            <w:tcW w:w="576" w:type="dxa"/>
            <w:tcBorders>
              <w:top w:val="single" w:sz="4" w:space="0" w:color="auto"/>
              <w:left w:val="single" w:sz="4" w:space="0" w:color="auto"/>
              <w:bottom w:val="single" w:sz="4" w:space="0" w:color="auto"/>
              <w:right w:val="single" w:sz="4" w:space="0" w:color="auto"/>
            </w:tcBorders>
            <w:hideMark/>
          </w:tcPr>
          <w:p w14:paraId="4EEF9ADA" w14:textId="0879854F" w:rsidR="00356A58" w:rsidRPr="00771E5B" w:rsidRDefault="00EB75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2859" w:type="dxa"/>
            <w:tcBorders>
              <w:top w:val="single" w:sz="4" w:space="0" w:color="auto"/>
              <w:left w:val="single" w:sz="4" w:space="0" w:color="auto"/>
              <w:bottom w:val="single" w:sz="4" w:space="0" w:color="auto"/>
              <w:right w:val="single" w:sz="4" w:space="0" w:color="auto"/>
            </w:tcBorders>
            <w:vAlign w:val="center"/>
          </w:tcPr>
          <w:p w14:paraId="591481BF" w14:textId="2538862A" w:rsidR="00356A58" w:rsidRPr="002624F1" w:rsidRDefault="00B06B06" w:rsidP="00477BE5">
            <w:pPr>
              <w:spacing w:after="0"/>
              <w:rPr>
                <w:rFonts w:ascii="Times New Roman" w:hAnsi="Times New Roman" w:cs="Times New Roman"/>
                <w:sz w:val="24"/>
                <w:szCs w:val="24"/>
                <w:lang w:val="en-US"/>
              </w:rPr>
            </w:pPr>
            <w:r w:rsidRPr="002624F1">
              <w:rPr>
                <w:rFonts w:ascii="Times New Roman" w:hAnsi="Times New Roman" w:cs="Times New Roman"/>
                <w:sz w:val="24"/>
                <w:szCs w:val="24"/>
                <w:lang w:val="en-US"/>
              </w:rPr>
              <w:t>Requirements for</w:t>
            </w:r>
            <w:r w:rsidR="00B21C2D">
              <w:rPr>
                <w:rFonts w:ascii="Times New Roman" w:hAnsi="Times New Roman" w:cs="Times New Roman"/>
                <w:sz w:val="24"/>
                <w:szCs w:val="24"/>
                <w:lang w:val="en-US"/>
              </w:rPr>
              <w:t xml:space="preserve"> the design </w:t>
            </w:r>
            <w:r w:rsidRPr="002624F1">
              <w:rPr>
                <w:rFonts w:ascii="Times New Roman" w:hAnsi="Times New Roman" w:cs="Times New Roman"/>
                <w:sz w:val="24"/>
                <w:szCs w:val="24"/>
                <w:lang w:val="en-US"/>
              </w:rPr>
              <w:t xml:space="preserve">documentation </w:t>
            </w:r>
          </w:p>
        </w:tc>
        <w:tc>
          <w:tcPr>
            <w:tcW w:w="6973" w:type="dxa"/>
            <w:tcBorders>
              <w:top w:val="single" w:sz="4" w:space="0" w:color="auto"/>
              <w:left w:val="single" w:sz="4" w:space="0" w:color="auto"/>
              <w:bottom w:val="single" w:sz="4" w:space="0" w:color="auto"/>
              <w:right w:val="single" w:sz="4" w:space="0" w:color="auto"/>
            </w:tcBorders>
            <w:vAlign w:val="center"/>
          </w:tcPr>
          <w:p w14:paraId="4731D05F" w14:textId="24661CD0" w:rsidR="00E47248" w:rsidRPr="00D85240" w:rsidRDefault="00E03D0B" w:rsidP="007F2CEF">
            <w:pPr>
              <w:pStyle w:val="ListParagraph"/>
              <w:numPr>
                <w:ilvl w:val="0"/>
                <w:numId w:val="6"/>
              </w:numPr>
              <w:spacing w:after="0"/>
              <w:ind w:left="321" w:hanging="321"/>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E03D0B">
              <w:rPr>
                <w:rFonts w:ascii="Times New Roman" w:hAnsi="Times New Roman" w:cs="Times New Roman"/>
                <w:sz w:val="24"/>
                <w:szCs w:val="24"/>
                <w:lang w:val="en-US"/>
              </w:rPr>
              <w:t xml:space="preserve">he Contractor shall prepare the </w:t>
            </w:r>
            <w:r>
              <w:rPr>
                <w:rFonts w:ascii="Times New Roman" w:hAnsi="Times New Roman" w:cs="Times New Roman"/>
                <w:sz w:val="24"/>
                <w:szCs w:val="24"/>
                <w:lang w:val="en-US"/>
              </w:rPr>
              <w:t>required</w:t>
            </w:r>
            <w:r w:rsidRPr="00E03D0B">
              <w:rPr>
                <w:rFonts w:ascii="Times New Roman" w:hAnsi="Times New Roman" w:cs="Times New Roman"/>
                <w:sz w:val="24"/>
                <w:szCs w:val="24"/>
                <w:lang w:val="en-US"/>
              </w:rPr>
              <w:t xml:space="preserve"> </w:t>
            </w:r>
            <w:r>
              <w:rPr>
                <w:rFonts w:ascii="Times New Roman" w:hAnsi="Times New Roman" w:cs="Times New Roman"/>
                <w:sz w:val="24"/>
                <w:szCs w:val="24"/>
                <w:lang w:val="en-US"/>
              </w:rPr>
              <w:t>design</w:t>
            </w:r>
            <w:r w:rsidRPr="00E03D0B">
              <w:rPr>
                <w:rFonts w:ascii="Times New Roman" w:hAnsi="Times New Roman" w:cs="Times New Roman"/>
                <w:sz w:val="24"/>
                <w:szCs w:val="24"/>
                <w:lang w:val="en-US"/>
              </w:rPr>
              <w:t xml:space="preserve"> documentation </w:t>
            </w:r>
            <w:r>
              <w:rPr>
                <w:rFonts w:ascii="Times New Roman" w:hAnsi="Times New Roman" w:cs="Times New Roman"/>
                <w:sz w:val="24"/>
                <w:szCs w:val="24"/>
                <w:lang w:val="en-US"/>
              </w:rPr>
              <w:t>to obtain</w:t>
            </w:r>
            <w:r w:rsidR="002F66E4">
              <w:rPr>
                <w:rFonts w:ascii="Times New Roman" w:hAnsi="Times New Roman" w:cs="Times New Roman"/>
                <w:sz w:val="24"/>
                <w:szCs w:val="24"/>
                <w:lang w:val="en-US"/>
              </w:rPr>
              <w:t xml:space="preserve"> </w:t>
            </w:r>
            <w:r w:rsidRPr="00E03D0B">
              <w:rPr>
                <w:rFonts w:ascii="Times New Roman" w:hAnsi="Times New Roman" w:cs="Times New Roman"/>
                <w:sz w:val="24"/>
                <w:szCs w:val="24"/>
                <w:lang w:val="en-US"/>
              </w:rPr>
              <w:t xml:space="preserve">the </w:t>
            </w:r>
            <w:r w:rsidR="002F66E4">
              <w:rPr>
                <w:rFonts w:ascii="Times New Roman" w:hAnsi="Times New Roman" w:cs="Times New Roman"/>
                <w:sz w:val="24"/>
                <w:szCs w:val="24"/>
                <w:lang w:val="en-US"/>
              </w:rPr>
              <w:t>Urban</w:t>
            </w:r>
            <w:r w:rsidRPr="00E03D0B">
              <w:rPr>
                <w:rFonts w:ascii="Times New Roman" w:hAnsi="Times New Roman" w:cs="Times New Roman"/>
                <w:sz w:val="24"/>
                <w:szCs w:val="24"/>
                <w:lang w:val="en-US"/>
              </w:rPr>
              <w:t xml:space="preserve"> Planning </w:t>
            </w:r>
            <w:r w:rsidR="002F66E4">
              <w:rPr>
                <w:rFonts w:ascii="Times New Roman" w:hAnsi="Times New Roman" w:cs="Times New Roman"/>
                <w:sz w:val="24"/>
                <w:szCs w:val="24"/>
                <w:lang w:val="en-US"/>
              </w:rPr>
              <w:t>Permission</w:t>
            </w:r>
            <w:r w:rsidRPr="00E03D0B">
              <w:rPr>
                <w:rFonts w:ascii="Times New Roman" w:hAnsi="Times New Roman" w:cs="Times New Roman"/>
                <w:sz w:val="24"/>
                <w:szCs w:val="24"/>
                <w:lang w:val="en-US"/>
              </w:rPr>
              <w:t xml:space="preserve"> (</w:t>
            </w:r>
            <w:r w:rsidR="002F66E4">
              <w:rPr>
                <w:rFonts w:ascii="Times New Roman" w:hAnsi="Times New Roman" w:cs="Times New Roman"/>
                <w:sz w:val="24"/>
                <w:szCs w:val="24"/>
                <w:lang w:val="en-US"/>
              </w:rPr>
              <w:t>UPP</w:t>
            </w:r>
            <w:r w:rsidRPr="00E03D0B">
              <w:rPr>
                <w:rFonts w:ascii="Times New Roman" w:hAnsi="Times New Roman" w:cs="Times New Roman"/>
                <w:sz w:val="24"/>
                <w:szCs w:val="24"/>
                <w:lang w:val="en-US"/>
              </w:rPr>
              <w:t>).</w:t>
            </w:r>
          </w:p>
          <w:p w14:paraId="66935068" w14:textId="58306FB2" w:rsidR="00FB4208" w:rsidRPr="00E37124" w:rsidRDefault="00FB4208" w:rsidP="007F2CEF">
            <w:pPr>
              <w:pStyle w:val="ListParagraph"/>
              <w:numPr>
                <w:ilvl w:val="0"/>
                <w:numId w:val="6"/>
              </w:numPr>
              <w:spacing w:after="0"/>
              <w:ind w:left="321" w:hanging="321"/>
              <w:jc w:val="both"/>
              <w:rPr>
                <w:rFonts w:ascii="Times New Roman" w:hAnsi="Times New Roman" w:cs="Times New Roman"/>
                <w:sz w:val="24"/>
                <w:szCs w:val="24"/>
                <w:lang w:val="en-US"/>
              </w:rPr>
            </w:pPr>
            <w:r w:rsidRPr="00E37124">
              <w:rPr>
                <w:rFonts w:ascii="Times New Roman" w:hAnsi="Times New Roman" w:cs="Times New Roman"/>
                <w:sz w:val="24"/>
                <w:szCs w:val="24"/>
                <w:lang w:val="en-US"/>
              </w:rPr>
              <w:t xml:space="preserve">The detailed design should be carried out in accordance with the terms of </w:t>
            </w:r>
            <w:r w:rsidR="00120436">
              <w:rPr>
                <w:rFonts w:ascii="Times New Roman" w:hAnsi="Times New Roman" w:cs="Times New Roman"/>
                <w:sz w:val="24"/>
                <w:szCs w:val="24"/>
                <w:lang w:val="en-US"/>
              </w:rPr>
              <w:t>UPP</w:t>
            </w:r>
            <w:r w:rsidRPr="00E37124">
              <w:rPr>
                <w:rFonts w:ascii="Times New Roman" w:hAnsi="Times New Roman" w:cs="Times New Roman"/>
                <w:sz w:val="24"/>
                <w:szCs w:val="24"/>
                <w:lang w:val="en-US"/>
              </w:rPr>
              <w:t xml:space="preserve"> and in accordance with the</w:t>
            </w:r>
            <w:r w:rsidR="00120436">
              <w:rPr>
                <w:rFonts w:ascii="Times New Roman" w:hAnsi="Times New Roman" w:cs="Times New Roman"/>
                <w:sz w:val="24"/>
                <w:szCs w:val="24"/>
                <w:lang w:val="en-US"/>
              </w:rPr>
              <w:t xml:space="preserve"> </w:t>
            </w:r>
            <w:r w:rsidR="00120436" w:rsidRPr="00E37124">
              <w:rPr>
                <w:rFonts w:ascii="Times New Roman" w:hAnsi="Times New Roman" w:cs="Times New Roman"/>
                <w:sz w:val="24"/>
                <w:szCs w:val="24"/>
                <w:lang w:val="en-US"/>
              </w:rPr>
              <w:t>Kyrgyz Republic</w:t>
            </w:r>
            <w:r w:rsidR="00120436">
              <w:rPr>
                <w:rFonts w:ascii="Times New Roman" w:hAnsi="Times New Roman" w:cs="Times New Roman"/>
                <w:sz w:val="24"/>
                <w:szCs w:val="24"/>
                <w:lang w:val="en-US"/>
              </w:rPr>
              <w:t xml:space="preserve"> current </w:t>
            </w:r>
            <w:r w:rsidRPr="00E37124">
              <w:rPr>
                <w:rFonts w:ascii="Times New Roman" w:hAnsi="Times New Roman" w:cs="Times New Roman"/>
                <w:sz w:val="24"/>
                <w:szCs w:val="24"/>
                <w:lang w:val="en-US"/>
              </w:rPr>
              <w:t>rules and regulations in force</w:t>
            </w:r>
            <w:r w:rsidR="00120436">
              <w:rPr>
                <w:rFonts w:ascii="Times New Roman" w:hAnsi="Times New Roman" w:cs="Times New Roman"/>
                <w:sz w:val="24"/>
                <w:szCs w:val="24"/>
                <w:lang w:val="en-US"/>
              </w:rPr>
              <w:t>.</w:t>
            </w:r>
          </w:p>
          <w:p w14:paraId="714881DB" w14:textId="73AA47D9" w:rsidR="0055079D" w:rsidRPr="00E37124" w:rsidRDefault="0055079D" w:rsidP="007F2CEF">
            <w:pPr>
              <w:pStyle w:val="ListParagraph"/>
              <w:numPr>
                <w:ilvl w:val="0"/>
                <w:numId w:val="6"/>
              </w:numPr>
              <w:spacing w:after="0"/>
              <w:ind w:left="321" w:hanging="321"/>
              <w:jc w:val="both"/>
              <w:rPr>
                <w:rFonts w:ascii="Times New Roman" w:hAnsi="Times New Roman" w:cs="Times New Roman"/>
                <w:sz w:val="24"/>
                <w:szCs w:val="24"/>
                <w:lang w:val="en-US"/>
              </w:rPr>
            </w:pPr>
            <w:r w:rsidRPr="00E37124">
              <w:rPr>
                <w:rFonts w:ascii="Times New Roman" w:hAnsi="Times New Roman" w:cs="Times New Roman"/>
                <w:sz w:val="24"/>
                <w:szCs w:val="24"/>
                <w:lang w:val="en-US"/>
              </w:rPr>
              <w:t>Develop questionnaires and technical requirements for the purchase of materials and equipment.</w:t>
            </w:r>
          </w:p>
          <w:p w14:paraId="196E6701" w14:textId="77777777" w:rsidR="00FB4208" w:rsidRPr="00E37124" w:rsidRDefault="0055079D" w:rsidP="007F2CEF">
            <w:pPr>
              <w:pStyle w:val="ListParagraph"/>
              <w:numPr>
                <w:ilvl w:val="0"/>
                <w:numId w:val="6"/>
              </w:numPr>
              <w:spacing w:after="0"/>
              <w:ind w:left="321" w:hanging="321"/>
              <w:jc w:val="both"/>
              <w:rPr>
                <w:rFonts w:ascii="Times New Roman" w:hAnsi="Times New Roman" w:cs="Times New Roman"/>
                <w:sz w:val="24"/>
                <w:szCs w:val="24"/>
                <w:lang w:val="en-US"/>
              </w:rPr>
            </w:pPr>
            <w:r w:rsidRPr="00E37124">
              <w:rPr>
                <w:rFonts w:ascii="Times New Roman" w:hAnsi="Times New Roman" w:cs="Times New Roman"/>
                <w:sz w:val="24"/>
                <w:szCs w:val="24"/>
                <w:lang w:val="en-US"/>
              </w:rPr>
              <w:t>When choosing technological equipment or technologies, provide for the introduction of modern, high-tech equipment and advanced technologies.</w:t>
            </w:r>
          </w:p>
          <w:p w14:paraId="00FF2D8F" w14:textId="0DD47F00" w:rsidR="0055079D" w:rsidRPr="00E37124" w:rsidRDefault="00FB4208" w:rsidP="007F2CEF">
            <w:pPr>
              <w:pStyle w:val="ListParagraph"/>
              <w:numPr>
                <w:ilvl w:val="0"/>
                <w:numId w:val="6"/>
              </w:numPr>
              <w:spacing w:after="0"/>
              <w:ind w:left="321" w:hanging="321"/>
              <w:jc w:val="both"/>
              <w:rPr>
                <w:rFonts w:ascii="Times New Roman" w:hAnsi="Times New Roman" w:cs="Times New Roman"/>
                <w:sz w:val="24"/>
                <w:szCs w:val="24"/>
                <w:lang w:val="en-US"/>
              </w:rPr>
            </w:pPr>
            <w:r w:rsidRPr="00E37124">
              <w:rPr>
                <w:rFonts w:ascii="Times New Roman" w:hAnsi="Times New Roman" w:cs="Times New Roman"/>
                <w:sz w:val="24"/>
                <w:szCs w:val="24"/>
                <w:lang w:val="en-US"/>
              </w:rPr>
              <w:t xml:space="preserve">Include modern, relevant materials and products in the </w:t>
            </w:r>
            <w:r w:rsidR="004F756B">
              <w:rPr>
                <w:rFonts w:ascii="Times New Roman" w:hAnsi="Times New Roman" w:cs="Times New Roman"/>
                <w:sz w:val="24"/>
                <w:szCs w:val="24"/>
                <w:lang w:val="en-US"/>
              </w:rPr>
              <w:t>design</w:t>
            </w:r>
            <w:r w:rsidRPr="00E37124">
              <w:rPr>
                <w:rFonts w:ascii="Times New Roman" w:hAnsi="Times New Roman" w:cs="Times New Roman"/>
                <w:sz w:val="24"/>
                <w:szCs w:val="24"/>
                <w:lang w:val="en-US"/>
              </w:rPr>
              <w:t>.</w:t>
            </w:r>
          </w:p>
          <w:p w14:paraId="77505835" w14:textId="77777777" w:rsidR="00FB4208" w:rsidRPr="00E37124" w:rsidRDefault="0055079D" w:rsidP="007F2CEF">
            <w:pPr>
              <w:pStyle w:val="ListParagraph"/>
              <w:numPr>
                <w:ilvl w:val="0"/>
                <w:numId w:val="6"/>
              </w:numPr>
              <w:spacing w:after="0"/>
              <w:ind w:left="321" w:hanging="321"/>
              <w:jc w:val="both"/>
              <w:rPr>
                <w:rFonts w:ascii="Times New Roman" w:hAnsi="Times New Roman" w:cs="Times New Roman"/>
                <w:sz w:val="24"/>
                <w:szCs w:val="24"/>
                <w:lang w:val="en-US"/>
              </w:rPr>
            </w:pPr>
            <w:r w:rsidRPr="00E37124">
              <w:rPr>
                <w:rFonts w:ascii="Times New Roman" w:hAnsi="Times New Roman" w:cs="Times New Roman"/>
                <w:sz w:val="24"/>
                <w:szCs w:val="24"/>
                <w:lang w:val="en-US"/>
              </w:rPr>
              <w:t>All design solutions should be agreed with the Customer.</w:t>
            </w:r>
          </w:p>
          <w:p w14:paraId="31A33B4D" w14:textId="3998B2DB" w:rsidR="00F843A8" w:rsidRDefault="00B06B06" w:rsidP="007F2CEF">
            <w:pPr>
              <w:pStyle w:val="ListParagraph"/>
              <w:numPr>
                <w:ilvl w:val="0"/>
                <w:numId w:val="6"/>
              </w:numPr>
              <w:spacing w:after="0"/>
              <w:ind w:left="321" w:hanging="321"/>
              <w:jc w:val="both"/>
              <w:rPr>
                <w:rFonts w:ascii="Times New Roman" w:hAnsi="Times New Roman" w:cs="Times New Roman"/>
                <w:sz w:val="24"/>
                <w:szCs w:val="24"/>
                <w:lang w:val="en-US"/>
              </w:rPr>
            </w:pPr>
            <w:r w:rsidRPr="00E37124">
              <w:rPr>
                <w:rFonts w:ascii="Times New Roman" w:hAnsi="Times New Roman" w:cs="Times New Roman"/>
                <w:sz w:val="24"/>
                <w:szCs w:val="24"/>
                <w:lang w:val="en-US"/>
              </w:rPr>
              <w:t xml:space="preserve">The design documentation should be carried out in the amount corresponding to the requirements for their content, sufficient to pass the </w:t>
            </w:r>
            <w:r w:rsidR="00510296">
              <w:rPr>
                <w:rFonts w:ascii="Times New Roman" w:hAnsi="Times New Roman" w:cs="Times New Roman"/>
                <w:sz w:val="24"/>
                <w:szCs w:val="24"/>
                <w:lang w:val="en-US"/>
              </w:rPr>
              <w:t xml:space="preserve">approvals and </w:t>
            </w:r>
            <w:r w:rsidR="004E493C">
              <w:rPr>
                <w:rFonts w:ascii="Times New Roman" w:hAnsi="Times New Roman" w:cs="Times New Roman"/>
                <w:sz w:val="24"/>
                <w:szCs w:val="24"/>
                <w:lang w:val="en-US"/>
              </w:rPr>
              <w:t>expert reviews</w:t>
            </w:r>
            <w:r w:rsidRPr="00E37124">
              <w:rPr>
                <w:rFonts w:ascii="Times New Roman" w:hAnsi="Times New Roman" w:cs="Times New Roman"/>
                <w:sz w:val="24"/>
                <w:szCs w:val="24"/>
                <w:lang w:val="en-US"/>
              </w:rPr>
              <w:t xml:space="preserve"> </w:t>
            </w:r>
            <w:r w:rsidR="00682472" w:rsidRPr="00682472">
              <w:rPr>
                <w:rFonts w:ascii="Times New Roman" w:hAnsi="Times New Roman" w:cs="Times New Roman"/>
                <w:sz w:val="24"/>
                <w:szCs w:val="24"/>
                <w:lang w:val="en-US"/>
              </w:rPr>
              <w:t xml:space="preserve">required by the </w:t>
            </w:r>
            <w:r w:rsidR="00351BD0">
              <w:rPr>
                <w:rFonts w:ascii="Times New Roman" w:hAnsi="Times New Roman" w:cs="Times New Roman"/>
                <w:sz w:val="24"/>
                <w:szCs w:val="24"/>
                <w:lang w:val="en-US"/>
              </w:rPr>
              <w:t>legislation</w:t>
            </w:r>
            <w:r w:rsidR="00682472" w:rsidRPr="00682472">
              <w:rPr>
                <w:rFonts w:ascii="Times New Roman" w:hAnsi="Times New Roman" w:cs="Times New Roman"/>
                <w:sz w:val="24"/>
                <w:szCs w:val="24"/>
                <w:lang w:val="en-US"/>
              </w:rPr>
              <w:t xml:space="preserve"> of the Kyrgyz Republic </w:t>
            </w:r>
            <w:r w:rsidR="007F2CEF" w:rsidRPr="00682472">
              <w:rPr>
                <w:rFonts w:ascii="Times New Roman" w:hAnsi="Times New Roman" w:cs="Times New Roman"/>
                <w:sz w:val="24"/>
                <w:szCs w:val="24"/>
                <w:lang w:val="en-US"/>
              </w:rPr>
              <w:t xml:space="preserve">in </w:t>
            </w:r>
            <w:r w:rsidR="007F2CEF" w:rsidRPr="00E37124">
              <w:rPr>
                <w:rFonts w:ascii="Times New Roman" w:hAnsi="Times New Roman" w:cs="Times New Roman"/>
                <w:sz w:val="24"/>
                <w:szCs w:val="24"/>
                <w:lang w:val="en-US"/>
              </w:rPr>
              <w:t>the</w:t>
            </w:r>
            <w:r w:rsidR="00F843A8">
              <w:rPr>
                <w:rFonts w:ascii="Times New Roman" w:hAnsi="Times New Roman" w:cs="Times New Roman"/>
                <w:sz w:val="24"/>
                <w:szCs w:val="24"/>
                <w:lang w:val="en-US"/>
              </w:rPr>
              <w:t xml:space="preserve"> </w:t>
            </w:r>
            <w:r w:rsidRPr="00E37124">
              <w:rPr>
                <w:rFonts w:ascii="Times New Roman" w:hAnsi="Times New Roman" w:cs="Times New Roman"/>
                <w:sz w:val="24"/>
                <w:szCs w:val="24"/>
                <w:lang w:val="en-US"/>
              </w:rPr>
              <w:t xml:space="preserve">state bodies. </w:t>
            </w:r>
          </w:p>
          <w:p w14:paraId="56E4874E" w14:textId="10308D23" w:rsidR="00FB4208" w:rsidRPr="00E37124" w:rsidRDefault="00B06B06" w:rsidP="007F2CEF">
            <w:pPr>
              <w:pStyle w:val="ListParagraph"/>
              <w:numPr>
                <w:ilvl w:val="0"/>
                <w:numId w:val="6"/>
              </w:numPr>
              <w:spacing w:after="0"/>
              <w:ind w:left="321" w:hanging="321"/>
              <w:jc w:val="both"/>
              <w:rPr>
                <w:rFonts w:ascii="Times New Roman" w:hAnsi="Times New Roman" w:cs="Times New Roman"/>
                <w:sz w:val="24"/>
                <w:szCs w:val="24"/>
                <w:lang w:val="en-US"/>
              </w:rPr>
            </w:pPr>
            <w:r w:rsidRPr="00E37124">
              <w:rPr>
                <w:rFonts w:ascii="Times New Roman" w:hAnsi="Times New Roman" w:cs="Times New Roman"/>
                <w:sz w:val="24"/>
                <w:szCs w:val="24"/>
                <w:lang w:val="en-US"/>
              </w:rPr>
              <w:t>Technical solutions should ensure that a positive Expert Opinion is obtained.</w:t>
            </w:r>
          </w:p>
          <w:p w14:paraId="5FA4153E" w14:textId="7104D1B7" w:rsidR="00F70AF9" w:rsidRPr="00E37124" w:rsidRDefault="00B06B06" w:rsidP="007F2CEF">
            <w:pPr>
              <w:pStyle w:val="ListParagraph"/>
              <w:numPr>
                <w:ilvl w:val="0"/>
                <w:numId w:val="6"/>
              </w:numPr>
              <w:spacing w:after="0"/>
              <w:ind w:left="321" w:hanging="321"/>
              <w:jc w:val="both"/>
              <w:rPr>
                <w:rFonts w:ascii="Times New Roman" w:hAnsi="Times New Roman" w:cs="Times New Roman"/>
                <w:sz w:val="24"/>
                <w:szCs w:val="24"/>
                <w:lang w:val="en-US"/>
              </w:rPr>
            </w:pPr>
            <w:r w:rsidRPr="00E37124">
              <w:rPr>
                <w:rFonts w:ascii="Times New Roman" w:hAnsi="Times New Roman" w:cs="Times New Roman"/>
                <w:sz w:val="24"/>
                <w:szCs w:val="24"/>
                <w:lang w:val="en-US"/>
              </w:rPr>
              <w:t xml:space="preserve">All sections of the </w:t>
            </w:r>
            <w:r w:rsidR="00202AD2">
              <w:rPr>
                <w:rFonts w:ascii="Times New Roman" w:hAnsi="Times New Roman" w:cs="Times New Roman"/>
                <w:sz w:val="24"/>
                <w:szCs w:val="24"/>
                <w:lang w:val="en-US"/>
              </w:rPr>
              <w:t xml:space="preserve">design </w:t>
            </w:r>
            <w:r w:rsidRPr="00E37124">
              <w:rPr>
                <w:rFonts w:ascii="Times New Roman" w:hAnsi="Times New Roman" w:cs="Times New Roman"/>
                <w:sz w:val="24"/>
                <w:szCs w:val="24"/>
                <w:lang w:val="en-US"/>
              </w:rPr>
              <w:t xml:space="preserve">should be sewn separately with albums. The author of the </w:t>
            </w:r>
            <w:r w:rsidR="00202AD2">
              <w:rPr>
                <w:rFonts w:ascii="Times New Roman" w:hAnsi="Times New Roman" w:cs="Times New Roman"/>
                <w:sz w:val="24"/>
                <w:szCs w:val="24"/>
                <w:lang w:val="en-US"/>
              </w:rPr>
              <w:t>design</w:t>
            </w:r>
            <w:r w:rsidRPr="00E37124">
              <w:rPr>
                <w:rFonts w:ascii="Times New Roman" w:hAnsi="Times New Roman" w:cs="Times New Roman"/>
                <w:sz w:val="24"/>
                <w:szCs w:val="24"/>
                <w:lang w:val="en-US"/>
              </w:rPr>
              <w:t xml:space="preserve"> makes corrections to the prepared </w:t>
            </w:r>
            <w:r w:rsidR="00202AD2">
              <w:rPr>
                <w:rFonts w:ascii="Times New Roman" w:hAnsi="Times New Roman" w:cs="Times New Roman"/>
                <w:sz w:val="24"/>
                <w:szCs w:val="24"/>
                <w:lang w:val="en-US"/>
              </w:rPr>
              <w:t>design</w:t>
            </w:r>
            <w:r w:rsidRPr="00E37124">
              <w:rPr>
                <w:rFonts w:ascii="Times New Roman" w:hAnsi="Times New Roman" w:cs="Times New Roman"/>
                <w:sz w:val="24"/>
                <w:szCs w:val="24"/>
                <w:lang w:val="en-US"/>
              </w:rPr>
              <w:t xml:space="preserve"> according to the comments of the Customer for approval (by the Customer) before </w:t>
            </w:r>
            <w:r w:rsidR="00E408BA">
              <w:rPr>
                <w:rFonts w:ascii="Times New Roman" w:hAnsi="Times New Roman" w:cs="Times New Roman"/>
                <w:sz w:val="24"/>
                <w:szCs w:val="24"/>
                <w:lang w:val="en-US"/>
              </w:rPr>
              <w:t>passing though</w:t>
            </w:r>
            <w:r w:rsidRPr="00E37124">
              <w:rPr>
                <w:rFonts w:ascii="Times New Roman" w:hAnsi="Times New Roman" w:cs="Times New Roman"/>
                <w:sz w:val="24"/>
                <w:szCs w:val="24"/>
                <w:lang w:val="en-US"/>
              </w:rPr>
              <w:t xml:space="preserve"> </w:t>
            </w:r>
            <w:r w:rsidR="0042600E">
              <w:rPr>
                <w:rFonts w:ascii="Times New Roman" w:hAnsi="Times New Roman" w:cs="Times New Roman"/>
                <w:sz w:val="24"/>
                <w:szCs w:val="24"/>
                <w:lang w:val="en-US"/>
              </w:rPr>
              <w:t xml:space="preserve">approvals and </w:t>
            </w:r>
            <w:r w:rsidRPr="00E37124">
              <w:rPr>
                <w:rFonts w:ascii="Times New Roman" w:hAnsi="Times New Roman" w:cs="Times New Roman"/>
                <w:sz w:val="24"/>
                <w:szCs w:val="24"/>
                <w:lang w:val="en-US"/>
              </w:rPr>
              <w:t>ex</w:t>
            </w:r>
            <w:r w:rsidR="00E408BA">
              <w:rPr>
                <w:rFonts w:ascii="Times New Roman" w:hAnsi="Times New Roman" w:cs="Times New Roman"/>
                <w:sz w:val="24"/>
                <w:szCs w:val="24"/>
                <w:lang w:val="en-US"/>
              </w:rPr>
              <w:t>p</w:t>
            </w:r>
            <w:r w:rsidR="0042600E">
              <w:rPr>
                <w:rFonts w:ascii="Times New Roman" w:hAnsi="Times New Roman" w:cs="Times New Roman"/>
                <w:sz w:val="24"/>
                <w:szCs w:val="24"/>
                <w:lang w:val="en-US"/>
              </w:rPr>
              <w:t>ert review</w:t>
            </w:r>
            <w:r w:rsidR="00246B42">
              <w:rPr>
                <w:rFonts w:ascii="Times New Roman" w:hAnsi="Times New Roman" w:cs="Times New Roman"/>
                <w:sz w:val="24"/>
                <w:szCs w:val="24"/>
                <w:lang w:val="en-US"/>
              </w:rPr>
              <w:t>s</w:t>
            </w:r>
            <w:r w:rsidRPr="00E37124">
              <w:rPr>
                <w:rFonts w:ascii="Times New Roman" w:hAnsi="Times New Roman" w:cs="Times New Roman"/>
                <w:sz w:val="24"/>
                <w:szCs w:val="24"/>
                <w:lang w:val="en-US"/>
              </w:rPr>
              <w:t>.</w:t>
            </w:r>
          </w:p>
          <w:p w14:paraId="0E6AD879" w14:textId="129FF6B4" w:rsidR="00F70AF9" w:rsidRPr="00E37124" w:rsidRDefault="00F70AF9" w:rsidP="007F2CEF">
            <w:pPr>
              <w:pStyle w:val="ListParagraph"/>
              <w:numPr>
                <w:ilvl w:val="0"/>
                <w:numId w:val="6"/>
              </w:numPr>
              <w:spacing w:after="0"/>
              <w:ind w:left="321" w:hanging="321"/>
              <w:jc w:val="both"/>
              <w:rPr>
                <w:rFonts w:ascii="Times New Roman" w:hAnsi="Times New Roman" w:cs="Times New Roman"/>
                <w:sz w:val="24"/>
                <w:szCs w:val="24"/>
                <w:lang w:val="en-US"/>
              </w:rPr>
            </w:pPr>
            <w:r w:rsidRPr="00E37124">
              <w:rPr>
                <w:rFonts w:ascii="Times New Roman" w:hAnsi="Times New Roman" w:cs="Times New Roman"/>
                <w:sz w:val="24"/>
                <w:szCs w:val="24"/>
                <w:lang w:val="en-US"/>
              </w:rPr>
              <w:t xml:space="preserve">After the completion of work on the </w:t>
            </w:r>
            <w:r w:rsidR="00EA1A8F">
              <w:rPr>
                <w:rFonts w:ascii="Times New Roman" w:hAnsi="Times New Roman" w:cs="Times New Roman"/>
                <w:sz w:val="24"/>
                <w:szCs w:val="24"/>
                <w:lang w:val="en-US"/>
              </w:rPr>
              <w:t>design</w:t>
            </w:r>
            <w:r w:rsidRPr="00E37124">
              <w:rPr>
                <w:rFonts w:ascii="Times New Roman" w:hAnsi="Times New Roman" w:cs="Times New Roman"/>
                <w:sz w:val="24"/>
                <w:szCs w:val="24"/>
                <w:lang w:val="en-US"/>
              </w:rPr>
              <w:t xml:space="preserve">, the Contractor coordinates all the prepared </w:t>
            </w:r>
            <w:r w:rsidR="00EA1A8F">
              <w:rPr>
                <w:rFonts w:ascii="Times New Roman" w:hAnsi="Times New Roman" w:cs="Times New Roman"/>
                <w:sz w:val="24"/>
                <w:szCs w:val="24"/>
                <w:lang w:val="en-US"/>
              </w:rPr>
              <w:t>design</w:t>
            </w:r>
            <w:r w:rsidRPr="00E37124">
              <w:rPr>
                <w:rFonts w:ascii="Times New Roman" w:hAnsi="Times New Roman" w:cs="Times New Roman"/>
                <w:sz w:val="24"/>
                <w:szCs w:val="24"/>
                <w:lang w:val="en-US"/>
              </w:rPr>
              <w:t xml:space="preserve"> documentation with the Customer with the preparation of an interim act of delivery of </w:t>
            </w:r>
            <w:r w:rsidR="00EA1A8F">
              <w:rPr>
                <w:rFonts w:ascii="Times New Roman" w:hAnsi="Times New Roman" w:cs="Times New Roman"/>
                <w:sz w:val="24"/>
                <w:szCs w:val="24"/>
                <w:lang w:val="en-US"/>
              </w:rPr>
              <w:t>design</w:t>
            </w:r>
            <w:r w:rsidRPr="00E37124">
              <w:rPr>
                <w:rFonts w:ascii="Times New Roman" w:hAnsi="Times New Roman" w:cs="Times New Roman"/>
                <w:sz w:val="24"/>
                <w:szCs w:val="24"/>
                <w:lang w:val="en-US"/>
              </w:rPr>
              <w:t xml:space="preserve"> documentation.</w:t>
            </w:r>
          </w:p>
        </w:tc>
      </w:tr>
      <w:tr w:rsidR="004C6CEB" w:rsidRPr="00CF4733" w14:paraId="3072F59F" w14:textId="77777777" w:rsidTr="00477BE5">
        <w:trPr>
          <w:trHeight w:val="536"/>
        </w:trPr>
        <w:tc>
          <w:tcPr>
            <w:tcW w:w="576" w:type="dxa"/>
            <w:tcBorders>
              <w:top w:val="single" w:sz="4" w:space="0" w:color="auto"/>
              <w:left w:val="single" w:sz="4" w:space="0" w:color="auto"/>
              <w:bottom w:val="single" w:sz="4" w:space="0" w:color="auto"/>
              <w:right w:val="single" w:sz="4" w:space="0" w:color="auto"/>
            </w:tcBorders>
          </w:tcPr>
          <w:p w14:paraId="3F6E07C5" w14:textId="6E65E60E" w:rsidR="004C6CEB" w:rsidRPr="00E37124" w:rsidRDefault="0093029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2859" w:type="dxa"/>
            <w:tcBorders>
              <w:top w:val="single" w:sz="4" w:space="0" w:color="auto"/>
              <w:left w:val="single" w:sz="4" w:space="0" w:color="auto"/>
              <w:bottom w:val="single" w:sz="4" w:space="0" w:color="auto"/>
              <w:right w:val="single" w:sz="4" w:space="0" w:color="auto"/>
            </w:tcBorders>
            <w:vAlign w:val="center"/>
          </w:tcPr>
          <w:p w14:paraId="7B2CEC80" w14:textId="08DC40B2" w:rsidR="004C6CEB" w:rsidRPr="00E70D4C" w:rsidRDefault="004C6CEB" w:rsidP="00477BE5">
            <w:pPr>
              <w:spacing w:after="0"/>
              <w:rPr>
                <w:rFonts w:ascii="Times New Roman" w:hAnsi="Times New Roman" w:cs="Times New Roman"/>
                <w:bCs/>
                <w:sz w:val="24"/>
                <w:szCs w:val="24"/>
                <w:lang w:val="en-US"/>
              </w:rPr>
            </w:pPr>
            <w:r w:rsidRPr="00E70D4C">
              <w:rPr>
                <w:rFonts w:ascii="Times New Roman" w:hAnsi="Times New Roman" w:cs="Times New Roman"/>
                <w:bCs/>
                <w:sz w:val="24"/>
                <w:szCs w:val="24"/>
                <w:lang w:val="en-US"/>
              </w:rPr>
              <w:t>Estimate documentation</w:t>
            </w:r>
          </w:p>
        </w:tc>
        <w:tc>
          <w:tcPr>
            <w:tcW w:w="6973" w:type="dxa"/>
            <w:tcBorders>
              <w:top w:val="single" w:sz="4" w:space="0" w:color="auto"/>
              <w:left w:val="single" w:sz="4" w:space="0" w:color="auto"/>
              <w:bottom w:val="single" w:sz="4" w:space="0" w:color="auto"/>
              <w:right w:val="single" w:sz="4" w:space="0" w:color="auto"/>
            </w:tcBorders>
            <w:vAlign w:val="center"/>
          </w:tcPr>
          <w:p w14:paraId="340184A2" w14:textId="79376975" w:rsidR="00B452C8" w:rsidRPr="00E37124" w:rsidRDefault="00B452C8" w:rsidP="007F2CEF">
            <w:pPr>
              <w:pStyle w:val="ListParagraph"/>
              <w:numPr>
                <w:ilvl w:val="1"/>
                <w:numId w:val="5"/>
              </w:numPr>
              <w:spacing w:after="0"/>
              <w:ind w:left="321" w:hanging="321"/>
              <w:jc w:val="both"/>
              <w:rPr>
                <w:rFonts w:ascii="Times New Roman" w:hAnsi="Times New Roman" w:cs="Times New Roman"/>
                <w:bCs/>
                <w:sz w:val="24"/>
                <w:szCs w:val="24"/>
                <w:lang w:val="en-US"/>
              </w:rPr>
            </w:pPr>
            <w:r w:rsidRPr="00E37124">
              <w:rPr>
                <w:rFonts w:ascii="Times New Roman" w:hAnsi="Times New Roman" w:cs="Times New Roman"/>
                <w:bCs/>
                <w:sz w:val="24"/>
                <w:szCs w:val="24"/>
                <w:lang w:val="en-US"/>
              </w:rPr>
              <w:t>Provide an estimate for each item of the work</w:t>
            </w:r>
            <w:r w:rsidR="00D37DD8">
              <w:rPr>
                <w:rFonts w:ascii="Times New Roman" w:hAnsi="Times New Roman" w:cs="Times New Roman"/>
                <w:bCs/>
                <w:sz w:val="24"/>
                <w:szCs w:val="24"/>
                <w:lang w:val="en-US"/>
              </w:rPr>
              <w:t xml:space="preserve"> volume</w:t>
            </w:r>
            <w:r w:rsidRPr="00E37124">
              <w:rPr>
                <w:rFonts w:ascii="Times New Roman" w:hAnsi="Times New Roman" w:cs="Times New Roman"/>
                <w:bCs/>
                <w:sz w:val="24"/>
                <w:szCs w:val="24"/>
                <w:lang w:val="en-US"/>
              </w:rPr>
              <w:t>.</w:t>
            </w:r>
          </w:p>
          <w:p w14:paraId="57700B51" w14:textId="2909ABF0" w:rsidR="00B452C8" w:rsidRPr="00E37124" w:rsidRDefault="00B452C8" w:rsidP="007F2CEF">
            <w:pPr>
              <w:pStyle w:val="ListParagraph"/>
              <w:numPr>
                <w:ilvl w:val="1"/>
                <w:numId w:val="5"/>
              </w:numPr>
              <w:spacing w:after="0"/>
              <w:ind w:left="321" w:hanging="321"/>
              <w:jc w:val="both"/>
              <w:rPr>
                <w:rFonts w:ascii="Times New Roman" w:hAnsi="Times New Roman" w:cs="Times New Roman"/>
                <w:bCs/>
                <w:sz w:val="24"/>
                <w:szCs w:val="24"/>
                <w:lang w:val="en-US"/>
              </w:rPr>
            </w:pPr>
            <w:r w:rsidRPr="00E37124">
              <w:rPr>
                <w:rFonts w:ascii="Times New Roman" w:hAnsi="Times New Roman" w:cs="Times New Roman"/>
                <w:bCs/>
                <w:sz w:val="24"/>
                <w:szCs w:val="24"/>
                <w:lang w:val="en-US"/>
              </w:rPr>
              <w:t>The estimat</w:t>
            </w:r>
            <w:r w:rsidR="003A35AD">
              <w:rPr>
                <w:rFonts w:ascii="Times New Roman" w:hAnsi="Times New Roman" w:cs="Times New Roman"/>
                <w:bCs/>
                <w:sz w:val="24"/>
                <w:szCs w:val="24"/>
                <w:lang w:val="en-US"/>
              </w:rPr>
              <w:t>ion</w:t>
            </w:r>
            <w:r w:rsidRPr="00E37124">
              <w:rPr>
                <w:rFonts w:ascii="Times New Roman" w:hAnsi="Times New Roman" w:cs="Times New Roman"/>
                <w:bCs/>
                <w:sz w:val="24"/>
                <w:szCs w:val="24"/>
                <w:lang w:val="en-US"/>
              </w:rPr>
              <w:t xml:space="preserve"> should be calculated in the </w:t>
            </w:r>
            <w:r w:rsidR="003A35AD">
              <w:rPr>
                <w:rFonts w:ascii="Times New Roman" w:hAnsi="Times New Roman" w:cs="Times New Roman"/>
                <w:bCs/>
                <w:sz w:val="24"/>
                <w:szCs w:val="24"/>
                <w:lang w:val="en-US"/>
              </w:rPr>
              <w:t>R</w:t>
            </w:r>
            <w:r w:rsidR="003A35AD" w:rsidRPr="003A35AD">
              <w:rPr>
                <w:rFonts w:ascii="Times New Roman" w:hAnsi="Times New Roman" w:cs="Times New Roman"/>
                <w:bCs/>
                <w:sz w:val="24"/>
                <w:szCs w:val="24"/>
                <w:lang w:val="en-US"/>
              </w:rPr>
              <w:t>esource-</w:t>
            </w:r>
            <w:r w:rsidR="003A35AD">
              <w:rPr>
                <w:rFonts w:ascii="Times New Roman" w:hAnsi="Times New Roman" w:cs="Times New Roman"/>
                <w:bCs/>
                <w:sz w:val="24"/>
                <w:szCs w:val="24"/>
                <w:lang w:val="en-US"/>
              </w:rPr>
              <w:t>I</w:t>
            </w:r>
            <w:r w:rsidR="003A35AD" w:rsidRPr="003A35AD">
              <w:rPr>
                <w:rFonts w:ascii="Times New Roman" w:hAnsi="Times New Roman" w:cs="Times New Roman"/>
                <w:bCs/>
                <w:sz w:val="24"/>
                <w:szCs w:val="24"/>
                <w:lang w:val="en-US"/>
              </w:rPr>
              <w:t xml:space="preserve">ndex </w:t>
            </w:r>
            <w:r w:rsidR="003A35AD">
              <w:rPr>
                <w:rFonts w:ascii="Times New Roman" w:hAnsi="Times New Roman" w:cs="Times New Roman"/>
                <w:bCs/>
                <w:sz w:val="24"/>
                <w:szCs w:val="24"/>
                <w:lang w:val="en-US"/>
              </w:rPr>
              <w:t>C</w:t>
            </w:r>
            <w:r w:rsidR="003A35AD" w:rsidRPr="003A35AD">
              <w:rPr>
                <w:rFonts w:ascii="Times New Roman" w:hAnsi="Times New Roman" w:cs="Times New Roman"/>
                <w:bCs/>
                <w:sz w:val="24"/>
                <w:szCs w:val="24"/>
                <w:lang w:val="en-US"/>
              </w:rPr>
              <w:t>osting</w:t>
            </w:r>
            <w:r w:rsidR="009A2214" w:rsidRPr="00E70D4C">
              <w:rPr>
                <w:rFonts w:ascii="Times New Roman" w:hAnsi="Times New Roman" w:cs="Times New Roman"/>
                <w:bCs/>
                <w:sz w:val="24"/>
                <w:szCs w:val="24"/>
                <w:lang w:val="en-US"/>
              </w:rPr>
              <w:t xml:space="preserve"> </w:t>
            </w:r>
            <w:r w:rsidR="009A2214">
              <w:rPr>
                <w:rFonts w:ascii="Times New Roman" w:hAnsi="Times New Roman" w:cs="Times New Roman"/>
                <w:bCs/>
                <w:sz w:val="24"/>
                <w:szCs w:val="24"/>
                <w:lang w:val="en-US"/>
              </w:rPr>
              <w:t>(</w:t>
            </w:r>
            <w:r w:rsidR="003A35AD">
              <w:rPr>
                <w:rFonts w:ascii="Times New Roman" w:hAnsi="Times New Roman" w:cs="Times New Roman"/>
                <w:bCs/>
                <w:sz w:val="24"/>
                <w:szCs w:val="24"/>
                <w:lang w:val="en-US"/>
              </w:rPr>
              <w:t>RIC</w:t>
            </w:r>
            <w:r w:rsidR="009A2214">
              <w:rPr>
                <w:rFonts w:ascii="Times New Roman" w:hAnsi="Times New Roman" w:cs="Times New Roman"/>
                <w:bCs/>
                <w:sz w:val="24"/>
                <w:szCs w:val="24"/>
                <w:lang w:val="en-US"/>
              </w:rPr>
              <w:t>)</w:t>
            </w:r>
            <w:r w:rsidRPr="00E37124">
              <w:rPr>
                <w:rFonts w:ascii="Times New Roman" w:hAnsi="Times New Roman" w:cs="Times New Roman"/>
                <w:bCs/>
                <w:sz w:val="24"/>
                <w:szCs w:val="24"/>
                <w:lang w:val="en-US"/>
              </w:rPr>
              <w:t xml:space="preserve"> program in accordance with the </w:t>
            </w:r>
            <w:r w:rsidR="003A35AD">
              <w:rPr>
                <w:rFonts w:ascii="Times New Roman" w:hAnsi="Times New Roman" w:cs="Times New Roman"/>
                <w:bCs/>
                <w:sz w:val="24"/>
                <w:szCs w:val="24"/>
                <w:lang w:val="en-US"/>
              </w:rPr>
              <w:t>U</w:t>
            </w:r>
            <w:r w:rsidR="003A35AD" w:rsidRPr="003A35AD">
              <w:rPr>
                <w:rFonts w:ascii="Times New Roman" w:hAnsi="Times New Roman" w:cs="Times New Roman"/>
                <w:bCs/>
                <w:sz w:val="24"/>
                <w:szCs w:val="24"/>
                <w:lang w:val="en-US"/>
              </w:rPr>
              <w:t>nif</w:t>
            </w:r>
            <w:r w:rsidR="003A35AD">
              <w:rPr>
                <w:rFonts w:ascii="Times New Roman" w:hAnsi="Times New Roman" w:cs="Times New Roman"/>
                <w:bCs/>
                <w:sz w:val="24"/>
                <w:szCs w:val="24"/>
                <w:lang w:val="en-US"/>
              </w:rPr>
              <w:t>ied</w:t>
            </w:r>
            <w:r w:rsidR="003A35AD" w:rsidRPr="003A35AD">
              <w:rPr>
                <w:rFonts w:ascii="Times New Roman" w:hAnsi="Times New Roman" w:cs="Times New Roman"/>
                <w:bCs/>
                <w:sz w:val="24"/>
                <w:szCs w:val="24"/>
                <w:lang w:val="en-US"/>
              </w:rPr>
              <w:t xml:space="preserve"> </w:t>
            </w:r>
            <w:r w:rsidR="003A35AD">
              <w:rPr>
                <w:rFonts w:ascii="Times New Roman" w:hAnsi="Times New Roman" w:cs="Times New Roman"/>
                <w:bCs/>
                <w:sz w:val="24"/>
                <w:szCs w:val="24"/>
                <w:lang w:val="en-US"/>
              </w:rPr>
              <w:t>S</w:t>
            </w:r>
            <w:r w:rsidR="003A35AD" w:rsidRPr="003A35AD">
              <w:rPr>
                <w:rFonts w:ascii="Times New Roman" w:hAnsi="Times New Roman" w:cs="Times New Roman"/>
                <w:bCs/>
                <w:sz w:val="24"/>
                <w:szCs w:val="24"/>
                <w:lang w:val="en-US"/>
              </w:rPr>
              <w:t xml:space="preserve">tandards and </w:t>
            </w:r>
            <w:r w:rsidR="003A35AD">
              <w:rPr>
                <w:rFonts w:ascii="Times New Roman" w:hAnsi="Times New Roman" w:cs="Times New Roman"/>
                <w:bCs/>
                <w:sz w:val="24"/>
                <w:szCs w:val="24"/>
                <w:lang w:val="en-US"/>
              </w:rPr>
              <w:t>P</w:t>
            </w:r>
            <w:r w:rsidR="003A35AD" w:rsidRPr="003A35AD">
              <w:rPr>
                <w:rFonts w:ascii="Times New Roman" w:hAnsi="Times New Roman" w:cs="Times New Roman"/>
                <w:bCs/>
                <w:sz w:val="24"/>
                <w:szCs w:val="24"/>
                <w:lang w:val="en-US"/>
              </w:rPr>
              <w:t xml:space="preserve">rices </w:t>
            </w:r>
            <w:r w:rsidR="003A35AD">
              <w:rPr>
                <w:rFonts w:ascii="Times New Roman" w:hAnsi="Times New Roman" w:cs="Times New Roman"/>
                <w:bCs/>
                <w:sz w:val="24"/>
                <w:szCs w:val="24"/>
                <w:lang w:val="en-US"/>
              </w:rPr>
              <w:t>(USP)</w:t>
            </w:r>
            <w:r w:rsidR="003A35AD" w:rsidRPr="003A35AD">
              <w:rPr>
                <w:rFonts w:ascii="Times New Roman" w:hAnsi="Times New Roman" w:cs="Times New Roman"/>
                <w:bCs/>
                <w:sz w:val="24"/>
                <w:szCs w:val="24"/>
                <w:lang w:val="en-US"/>
              </w:rPr>
              <w:t xml:space="preserve"> </w:t>
            </w:r>
            <w:r w:rsidRPr="00E37124">
              <w:rPr>
                <w:rFonts w:ascii="Times New Roman" w:hAnsi="Times New Roman" w:cs="Times New Roman"/>
                <w:bCs/>
                <w:sz w:val="24"/>
                <w:szCs w:val="24"/>
                <w:lang w:val="en-US"/>
              </w:rPr>
              <w:t xml:space="preserve">and </w:t>
            </w:r>
            <w:r w:rsidR="003A35AD">
              <w:rPr>
                <w:rFonts w:ascii="Times New Roman" w:hAnsi="Times New Roman" w:cs="Times New Roman"/>
                <w:bCs/>
                <w:sz w:val="24"/>
                <w:szCs w:val="24"/>
                <w:lang w:val="en-US"/>
              </w:rPr>
              <w:t>with</w:t>
            </w:r>
            <w:r w:rsidRPr="00E37124">
              <w:rPr>
                <w:rFonts w:ascii="Times New Roman" w:hAnsi="Times New Roman" w:cs="Times New Roman"/>
                <w:bCs/>
                <w:sz w:val="24"/>
                <w:szCs w:val="24"/>
                <w:lang w:val="en-US"/>
              </w:rPr>
              <w:t xml:space="preserve"> the rates of the State Construction </w:t>
            </w:r>
            <w:r w:rsidRPr="00E37124">
              <w:rPr>
                <w:rFonts w:ascii="Times New Roman" w:hAnsi="Times New Roman" w:cs="Times New Roman"/>
                <w:bCs/>
                <w:sz w:val="24"/>
                <w:szCs w:val="24"/>
                <w:lang w:val="en-US"/>
              </w:rPr>
              <w:lastRenderedPageBreak/>
              <w:t>Committee of the Kyrgyz Republic</w:t>
            </w:r>
            <w:r w:rsidR="00D265EB">
              <w:rPr>
                <w:rFonts w:ascii="Times New Roman" w:hAnsi="Times New Roman" w:cs="Times New Roman"/>
                <w:bCs/>
                <w:sz w:val="24"/>
                <w:szCs w:val="24"/>
                <w:lang w:val="en-US"/>
              </w:rPr>
              <w:t xml:space="preserve"> (</w:t>
            </w:r>
            <w:proofErr w:type="spellStart"/>
            <w:r w:rsidR="00D265EB" w:rsidRPr="00E70D4C">
              <w:rPr>
                <w:rFonts w:ascii="Times New Roman" w:hAnsi="Times New Roman" w:cs="Times New Roman"/>
                <w:bCs/>
                <w:sz w:val="24"/>
                <w:szCs w:val="24"/>
                <w:lang w:val="en-US"/>
              </w:rPr>
              <w:t>Gosstroy</w:t>
            </w:r>
            <w:proofErr w:type="spellEnd"/>
            <w:r w:rsidR="00D265EB">
              <w:rPr>
                <w:rFonts w:ascii="Times New Roman" w:hAnsi="Times New Roman" w:cs="Times New Roman"/>
                <w:bCs/>
                <w:sz w:val="24"/>
                <w:szCs w:val="24"/>
                <w:lang w:val="en-US"/>
              </w:rPr>
              <w:t>)</w:t>
            </w:r>
            <w:r w:rsidRPr="00E37124">
              <w:rPr>
                <w:rFonts w:ascii="Times New Roman" w:hAnsi="Times New Roman" w:cs="Times New Roman"/>
                <w:bCs/>
                <w:sz w:val="24"/>
                <w:szCs w:val="24"/>
                <w:lang w:val="en-US"/>
              </w:rPr>
              <w:t>, currently in force on the territory of the Kyrgyz Republic.</w:t>
            </w:r>
          </w:p>
          <w:p w14:paraId="10848FF8" w14:textId="06B56427" w:rsidR="00B452C8" w:rsidRPr="00E37124" w:rsidRDefault="00B452C8" w:rsidP="007F2CEF">
            <w:pPr>
              <w:pStyle w:val="ListParagraph"/>
              <w:numPr>
                <w:ilvl w:val="1"/>
                <w:numId w:val="5"/>
              </w:numPr>
              <w:spacing w:after="0"/>
              <w:ind w:left="321" w:hanging="321"/>
              <w:jc w:val="both"/>
              <w:rPr>
                <w:rFonts w:ascii="Times New Roman" w:hAnsi="Times New Roman" w:cs="Times New Roman"/>
                <w:bCs/>
                <w:sz w:val="24"/>
                <w:szCs w:val="24"/>
                <w:lang w:val="en-US"/>
              </w:rPr>
            </w:pPr>
            <w:r w:rsidRPr="00E37124">
              <w:rPr>
                <w:rFonts w:ascii="Times New Roman" w:hAnsi="Times New Roman" w:cs="Times New Roman"/>
                <w:bCs/>
                <w:sz w:val="24"/>
                <w:szCs w:val="24"/>
                <w:lang w:val="en-US"/>
              </w:rPr>
              <w:t xml:space="preserve">The estimate must contain a summary </w:t>
            </w:r>
            <w:r w:rsidR="007E62CE">
              <w:rPr>
                <w:rFonts w:ascii="Times New Roman" w:hAnsi="Times New Roman" w:cs="Times New Roman"/>
                <w:bCs/>
                <w:sz w:val="24"/>
                <w:szCs w:val="24"/>
                <w:lang w:val="en-US"/>
              </w:rPr>
              <w:t xml:space="preserve">cost </w:t>
            </w:r>
            <w:r w:rsidR="0016269A" w:rsidRPr="00E37124">
              <w:rPr>
                <w:rFonts w:ascii="Times New Roman" w:hAnsi="Times New Roman" w:cs="Times New Roman"/>
                <w:bCs/>
                <w:sz w:val="24"/>
                <w:szCs w:val="24"/>
                <w:lang w:val="en-US"/>
              </w:rPr>
              <w:t xml:space="preserve">estimate, </w:t>
            </w:r>
            <w:r w:rsidR="00FF7653">
              <w:rPr>
                <w:rFonts w:ascii="Times New Roman" w:hAnsi="Times New Roman" w:cs="Times New Roman"/>
                <w:bCs/>
                <w:sz w:val="24"/>
                <w:szCs w:val="24"/>
                <w:lang w:val="en-US"/>
              </w:rPr>
              <w:t>a</w:t>
            </w:r>
            <w:r w:rsidR="003A35AD">
              <w:rPr>
                <w:rFonts w:ascii="Times New Roman" w:hAnsi="Times New Roman" w:cs="Times New Roman"/>
                <w:bCs/>
                <w:sz w:val="24"/>
                <w:szCs w:val="24"/>
                <w:lang w:val="en-US"/>
              </w:rPr>
              <w:t>n</w:t>
            </w:r>
            <w:r w:rsidR="00FF7653">
              <w:rPr>
                <w:rFonts w:ascii="Times New Roman" w:hAnsi="Times New Roman" w:cs="Times New Roman"/>
                <w:bCs/>
                <w:sz w:val="24"/>
                <w:szCs w:val="24"/>
                <w:lang w:val="en-US"/>
              </w:rPr>
              <w:t xml:space="preserve"> </w:t>
            </w:r>
            <w:r w:rsidR="003A35AD" w:rsidRPr="00E70D4C">
              <w:rPr>
                <w:rFonts w:ascii="Times New Roman" w:hAnsi="Times New Roman" w:cs="Times New Roman"/>
                <w:bCs/>
                <w:sz w:val="24"/>
                <w:szCs w:val="24"/>
                <w:lang w:val="en-US"/>
              </w:rPr>
              <w:t xml:space="preserve">object </w:t>
            </w:r>
            <w:r w:rsidR="0016269A" w:rsidRPr="00E70D4C">
              <w:rPr>
                <w:rFonts w:ascii="Times New Roman" w:hAnsi="Times New Roman" w:cs="Times New Roman"/>
                <w:bCs/>
                <w:sz w:val="24"/>
                <w:szCs w:val="24"/>
                <w:lang w:val="en-US"/>
              </w:rPr>
              <w:t xml:space="preserve">cost </w:t>
            </w:r>
            <w:r w:rsidRPr="00E70D4C">
              <w:rPr>
                <w:rFonts w:ascii="Times New Roman" w:hAnsi="Times New Roman" w:cs="Times New Roman"/>
                <w:bCs/>
                <w:sz w:val="24"/>
                <w:szCs w:val="24"/>
                <w:lang w:val="en-US"/>
              </w:rPr>
              <w:t>estimate</w:t>
            </w:r>
            <w:r w:rsidRPr="00E37124">
              <w:rPr>
                <w:rFonts w:ascii="Times New Roman" w:hAnsi="Times New Roman" w:cs="Times New Roman"/>
                <w:bCs/>
                <w:sz w:val="24"/>
                <w:szCs w:val="24"/>
                <w:lang w:val="en-US"/>
              </w:rPr>
              <w:t xml:space="preserve">, a local </w:t>
            </w:r>
            <w:r w:rsidR="00FF7653">
              <w:rPr>
                <w:rFonts w:ascii="Times New Roman" w:hAnsi="Times New Roman" w:cs="Times New Roman"/>
                <w:bCs/>
                <w:sz w:val="24"/>
                <w:szCs w:val="24"/>
                <w:lang w:val="en-US"/>
              </w:rPr>
              <w:t xml:space="preserve">cost </w:t>
            </w:r>
            <w:r w:rsidRPr="00E37124">
              <w:rPr>
                <w:rFonts w:ascii="Times New Roman" w:hAnsi="Times New Roman" w:cs="Times New Roman"/>
                <w:bCs/>
                <w:sz w:val="24"/>
                <w:szCs w:val="24"/>
                <w:lang w:val="en-US"/>
              </w:rPr>
              <w:t>estimate, a local resource estimate.</w:t>
            </w:r>
          </w:p>
          <w:p w14:paraId="0579E5D6" w14:textId="453B814E" w:rsidR="004C6CEB" w:rsidRPr="00E70D4C" w:rsidRDefault="00B452C8" w:rsidP="007F2CEF">
            <w:pPr>
              <w:pStyle w:val="ListParagraph"/>
              <w:numPr>
                <w:ilvl w:val="1"/>
                <w:numId w:val="5"/>
              </w:numPr>
              <w:spacing w:after="0"/>
              <w:ind w:left="321" w:hanging="321"/>
              <w:jc w:val="both"/>
              <w:rPr>
                <w:rFonts w:ascii="Times New Roman" w:hAnsi="Times New Roman" w:cs="Times New Roman"/>
                <w:bCs/>
                <w:sz w:val="24"/>
                <w:szCs w:val="24"/>
                <w:lang w:val="en-US"/>
              </w:rPr>
            </w:pPr>
            <w:r w:rsidRPr="00E37124">
              <w:rPr>
                <w:rFonts w:ascii="Times New Roman" w:hAnsi="Times New Roman" w:cs="Times New Roman"/>
                <w:bCs/>
                <w:sz w:val="24"/>
                <w:szCs w:val="24"/>
                <w:lang w:val="en-US"/>
              </w:rPr>
              <w:t>Attach price lists or links to suppliers of the materials used with an indication of their cost to the estimates.</w:t>
            </w:r>
          </w:p>
        </w:tc>
      </w:tr>
      <w:tr w:rsidR="00FB4208" w:rsidRPr="00CF4733" w14:paraId="24280EAD" w14:textId="77777777" w:rsidTr="00477BE5">
        <w:trPr>
          <w:trHeight w:val="536"/>
        </w:trPr>
        <w:tc>
          <w:tcPr>
            <w:tcW w:w="576" w:type="dxa"/>
            <w:tcBorders>
              <w:top w:val="single" w:sz="4" w:space="0" w:color="auto"/>
              <w:left w:val="single" w:sz="4" w:space="0" w:color="auto"/>
              <w:bottom w:val="single" w:sz="4" w:space="0" w:color="auto"/>
              <w:right w:val="single" w:sz="4" w:space="0" w:color="auto"/>
            </w:tcBorders>
          </w:tcPr>
          <w:p w14:paraId="5C9B2D77" w14:textId="3AA91DE2" w:rsidR="00FB4208" w:rsidRPr="00930294" w:rsidRDefault="00C94845" w:rsidP="00C948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lastRenderedPageBreak/>
              <w:t>1</w:t>
            </w:r>
            <w:r w:rsidR="00930294">
              <w:rPr>
                <w:rFonts w:ascii="Times New Roman" w:hAnsi="Times New Roman" w:cs="Times New Roman"/>
                <w:sz w:val="24"/>
                <w:szCs w:val="24"/>
                <w:lang w:val="en-US"/>
              </w:rPr>
              <w:t>1</w:t>
            </w:r>
          </w:p>
        </w:tc>
        <w:tc>
          <w:tcPr>
            <w:tcW w:w="2859" w:type="dxa"/>
            <w:tcBorders>
              <w:top w:val="single" w:sz="4" w:space="0" w:color="auto"/>
              <w:left w:val="single" w:sz="4" w:space="0" w:color="auto"/>
              <w:bottom w:val="single" w:sz="4" w:space="0" w:color="auto"/>
              <w:right w:val="single" w:sz="4" w:space="0" w:color="auto"/>
            </w:tcBorders>
            <w:vAlign w:val="center"/>
          </w:tcPr>
          <w:p w14:paraId="482C1F99" w14:textId="744D827B" w:rsidR="00FB4208" w:rsidRPr="00771E5B" w:rsidRDefault="00FB4208" w:rsidP="00477BE5">
            <w:pPr>
              <w:spacing w:after="0"/>
              <w:rPr>
                <w:rFonts w:ascii="Times New Roman" w:hAnsi="Times New Roman" w:cs="Times New Roman"/>
                <w:sz w:val="24"/>
                <w:szCs w:val="24"/>
              </w:rPr>
            </w:pPr>
            <w:proofErr w:type="spellStart"/>
            <w:r w:rsidRPr="00C94845">
              <w:rPr>
                <w:rFonts w:ascii="Times New Roman" w:hAnsi="Times New Roman" w:cs="Times New Roman"/>
                <w:sz w:val="24"/>
                <w:szCs w:val="24"/>
              </w:rPr>
              <w:t>Drawing</w:t>
            </w:r>
            <w:proofErr w:type="spellEnd"/>
            <w:r w:rsidRPr="00C94845">
              <w:rPr>
                <w:rFonts w:ascii="Times New Roman" w:hAnsi="Times New Roman" w:cs="Times New Roman"/>
                <w:sz w:val="24"/>
                <w:szCs w:val="24"/>
              </w:rPr>
              <w:t xml:space="preserve"> </w:t>
            </w:r>
            <w:proofErr w:type="spellStart"/>
            <w:r w:rsidRPr="00C94845">
              <w:rPr>
                <w:rFonts w:ascii="Times New Roman" w:hAnsi="Times New Roman" w:cs="Times New Roman"/>
                <w:sz w:val="24"/>
                <w:szCs w:val="24"/>
              </w:rPr>
              <w:t>requirements</w:t>
            </w:r>
            <w:proofErr w:type="spellEnd"/>
          </w:p>
        </w:tc>
        <w:tc>
          <w:tcPr>
            <w:tcW w:w="6973" w:type="dxa"/>
            <w:tcBorders>
              <w:top w:val="single" w:sz="4" w:space="0" w:color="auto"/>
              <w:left w:val="single" w:sz="4" w:space="0" w:color="auto"/>
              <w:bottom w:val="single" w:sz="4" w:space="0" w:color="auto"/>
              <w:right w:val="single" w:sz="4" w:space="0" w:color="auto"/>
            </w:tcBorders>
            <w:vAlign w:val="center"/>
          </w:tcPr>
          <w:p w14:paraId="7D606571" w14:textId="54316FAC" w:rsidR="00FB4208" w:rsidRPr="00E37124" w:rsidRDefault="00433F4F" w:rsidP="007F2CEF">
            <w:pPr>
              <w:pStyle w:val="ListParagraph"/>
              <w:numPr>
                <w:ilvl w:val="1"/>
                <w:numId w:val="5"/>
              </w:numPr>
              <w:spacing w:after="0"/>
              <w:ind w:left="321" w:hanging="321"/>
              <w:jc w:val="both"/>
              <w:rPr>
                <w:rFonts w:ascii="Times New Roman" w:hAnsi="Times New Roman" w:cs="Times New Roman"/>
                <w:bCs/>
                <w:sz w:val="24"/>
                <w:szCs w:val="24"/>
                <w:lang w:val="en-US"/>
              </w:rPr>
            </w:pPr>
            <w:r>
              <w:rPr>
                <w:rFonts w:ascii="Times New Roman" w:hAnsi="Times New Roman" w:cs="Times New Roman"/>
                <w:bCs/>
                <w:sz w:val="24"/>
                <w:szCs w:val="24"/>
                <w:lang w:val="en-US"/>
              </w:rPr>
              <w:t>Detailed</w:t>
            </w:r>
            <w:r w:rsidR="00FB4208" w:rsidRPr="00E37124">
              <w:rPr>
                <w:rFonts w:ascii="Times New Roman" w:hAnsi="Times New Roman" w:cs="Times New Roman"/>
                <w:bCs/>
                <w:sz w:val="24"/>
                <w:szCs w:val="24"/>
                <w:lang w:val="en-US"/>
              </w:rPr>
              <w:t xml:space="preserve"> drawings are developed for all objects and structures included in the </w:t>
            </w:r>
            <w:r>
              <w:rPr>
                <w:rFonts w:ascii="Times New Roman" w:hAnsi="Times New Roman" w:cs="Times New Roman"/>
                <w:bCs/>
                <w:sz w:val="24"/>
                <w:szCs w:val="24"/>
                <w:lang w:val="en-US"/>
              </w:rPr>
              <w:t>design</w:t>
            </w:r>
            <w:r w:rsidR="00FB4208" w:rsidRPr="00E37124">
              <w:rPr>
                <w:rFonts w:ascii="Times New Roman" w:hAnsi="Times New Roman" w:cs="Times New Roman"/>
                <w:bCs/>
                <w:sz w:val="24"/>
                <w:szCs w:val="24"/>
                <w:lang w:val="en-US"/>
              </w:rPr>
              <w:t>.</w:t>
            </w:r>
          </w:p>
          <w:p w14:paraId="28A16E70" w14:textId="09663621" w:rsidR="00FB4208" w:rsidRPr="00E37124" w:rsidRDefault="00FB4208" w:rsidP="007F2CEF">
            <w:pPr>
              <w:pStyle w:val="ListParagraph"/>
              <w:numPr>
                <w:ilvl w:val="1"/>
                <w:numId w:val="5"/>
              </w:numPr>
              <w:spacing w:after="0"/>
              <w:ind w:left="321" w:hanging="321"/>
              <w:jc w:val="both"/>
              <w:rPr>
                <w:rFonts w:ascii="Times New Roman" w:hAnsi="Times New Roman" w:cs="Times New Roman"/>
                <w:bCs/>
                <w:sz w:val="24"/>
                <w:szCs w:val="24"/>
                <w:lang w:val="en-US"/>
              </w:rPr>
            </w:pPr>
            <w:r w:rsidRPr="00E37124">
              <w:rPr>
                <w:rFonts w:ascii="Times New Roman" w:hAnsi="Times New Roman" w:cs="Times New Roman"/>
                <w:bCs/>
                <w:sz w:val="24"/>
                <w:szCs w:val="24"/>
                <w:lang w:val="en-US"/>
              </w:rPr>
              <w:t>Make</w:t>
            </w:r>
            <w:r w:rsidR="00433F4F">
              <w:rPr>
                <w:rFonts w:ascii="Times New Roman" w:hAnsi="Times New Roman" w:cs="Times New Roman"/>
                <w:bCs/>
                <w:sz w:val="24"/>
                <w:szCs w:val="24"/>
                <w:lang w:val="en-US"/>
              </w:rPr>
              <w:t xml:space="preserve"> detailed</w:t>
            </w:r>
            <w:r w:rsidRPr="00E37124">
              <w:rPr>
                <w:rFonts w:ascii="Times New Roman" w:hAnsi="Times New Roman" w:cs="Times New Roman"/>
                <w:bCs/>
                <w:sz w:val="24"/>
                <w:szCs w:val="24"/>
                <w:lang w:val="en-US"/>
              </w:rPr>
              <w:t xml:space="preserve"> drawings in a volume sufficient </w:t>
            </w:r>
            <w:proofErr w:type="gramStart"/>
            <w:r w:rsidRPr="00E37124">
              <w:rPr>
                <w:rFonts w:ascii="Times New Roman" w:hAnsi="Times New Roman" w:cs="Times New Roman"/>
                <w:bCs/>
                <w:sz w:val="24"/>
                <w:szCs w:val="24"/>
                <w:lang w:val="en-US"/>
              </w:rPr>
              <w:t>for the production of</w:t>
            </w:r>
            <w:proofErr w:type="gramEnd"/>
            <w:r w:rsidRPr="00E37124">
              <w:rPr>
                <w:rFonts w:ascii="Times New Roman" w:hAnsi="Times New Roman" w:cs="Times New Roman"/>
                <w:bCs/>
                <w:sz w:val="24"/>
                <w:szCs w:val="24"/>
                <w:lang w:val="en-US"/>
              </w:rPr>
              <w:t xml:space="preserve"> construction and installation works and the manufacture of building products.</w:t>
            </w:r>
          </w:p>
          <w:p w14:paraId="09B9ABEB" w14:textId="0120B509" w:rsidR="00FB4208" w:rsidRPr="00E37124" w:rsidRDefault="00FB4208" w:rsidP="007F2CEF">
            <w:pPr>
              <w:pStyle w:val="ListParagraph"/>
              <w:numPr>
                <w:ilvl w:val="1"/>
                <w:numId w:val="5"/>
              </w:numPr>
              <w:spacing w:after="0"/>
              <w:ind w:left="321" w:hanging="321"/>
              <w:jc w:val="both"/>
              <w:rPr>
                <w:rFonts w:ascii="Times New Roman" w:hAnsi="Times New Roman" w:cs="Times New Roman"/>
                <w:bCs/>
                <w:sz w:val="24"/>
                <w:szCs w:val="24"/>
                <w:lang w:val="en-US"/>
              </w:rPr>
            </w:pPr>
            <w:r w:rsidRPr="00E37124">
              <w:rPr>
                <w:rFonts w:ascii="Times New Roman" w:hAnsi="Times New Roman" w:cs="Times New Roman"/>
                <w:bCs/>
                <w:sz w:val="24"/>
                <w:szCs w:val="24"/>
                <w:lang w:val="en-US"/>
              </w:rPr>
              <w:t xml:space="preserve">Each set of drawings should be supplemented with bills of quantities, specifications for equipment, </w:t>
            </w:r>
            <w:r w:rsidR="00586235" w:rsidRPr="00E37124">
              <w:rPr>
                <w:rFonts w:ascii="Times New Roman" w:hAnsi="Times New Roman" w:cs="Times New Roman"/>
                <w:bCs/>
                <w:sz w:val="24"/>
                <w:szCs w:val="24"/>
                <w:lang w:val="en-US"/>
              </w:rPr>
              <w:t>products,</w:t>
            </w:r>
            <w:r w:rsidRPr="00E37124">
              <w:rPr>
                <w:rFonts w:ascii="Times New Roman" w:hAnsi="Times New Roman" w:cs="Times New Roman"/>
                <w:bCs/>
                <w:sz w:val="24"/>
                <w:szCs w:val="24"/>
                <w:lang w:val="en-US"/>
              </w:rPr>
              <w:t xml:space="preserve"> and materials, as well as general and technical instructions.</w:t>
            </w:r>
          </w:p>
          <w:p w14:paraId="7C5BE262" w14:textId="6B04DA0D" w:rsidR="00FB4208" w:rsidRPr="00E37124" w:rsidRDefault="00FB4208" w:rsidP="007F2CEF">
            <w:pPr>
              <w:pStyle w:val="ListParagraph"/>
              <w:numPr>
                <w:ilvl w:val="1"/>
                <w:numId w:val="5"/>
              </w:numPr>
              <w:spacing w:after="0"/>
              <w:ind w:left="321" w:hanging="321"/>
              <w:jc w:val="both"/>
              <w:rPr>
                <w:rFonts w:ascii="Times New Roman" w:hAnsi="Times New Roman" w:cs="Times New Roman"/>
                <w:bCs/>
                <w:sz w:val="24"/>
                <w:szCs w:val="24"/>
                <w:lang w:val="en-US"/>
              </w:rPr>
            </w:pPr>
            <w:r w:rsidRPr="00E37124">
              <w:rPr>
                <w:rFonts w:ascii="Times New Roman" w:hAnsi="Times New Roman" w:cs="Times New Roman"/>
                <w:bCs/>
                <w:sz w:val="24"/>
                <w:szCs w:val="24"/>
                <w:lang w:val="en-US"/>
              </w:rPr>
              <w:t xml:space="preserve">Develop a plan of structures indicating the coordinates, boundaries of the construction </w:t>
            </w:r>
            <w:r w:rsidR="005505DD">
              <w:rPr>
                <w:rFonts w:ascii="Times New Roman" w:hAnsi="Times New Roman" w:cs="Times New Roman"/>
                <w:bCs/>
                <w:sz w:val="24"/>
                <w:szCs w:val="24"/>
                <w:lang w:val="en-US"/>
              </w:rPr>
              <w:t>area</w:t>
            </w:r>
            <w:r w:rsidRPr="00E37124">
              <w:rPr>
                <w:rFonts w:ascii="Times New Roman" w:hAnsi="Times New Roman" w:cs="Times New Roman"/>
                <w:bCs/>
                <w:sz w:val="24"/>
                <w:szCs w:val="24"/>
                <w:lang w:val="en-US"/>
              </w:rPr>
              <w:t xml:space="preserve">, dimensions, pickets, turning angles, </w:t>
            </w:r>
            <w:r w:rsidR="005231C2" w:rsidRPr="00E37124">
              <w:rPr>
                <w:rFonts w:ascii="Times New Roman" w:hAnsi="Times New Roman" w:cs="Times New Roman"/>
                <w:bCs/>
                <w:sz w:val="24"/>
                <w:szCs w:val="24"/>
                <w:lang w:val="en-US"/>
              </w:rPr>
              <w:t>above ground</w:t>
            </w:r>
            <w:r w:rsidRPr="00E37124">
              <w:rPr>
                <w:rFonts w:ascii="Times New Roman" w:hAnsi="Times New Roman" w:cs="Times New Roman"/>
                <w:bCs/>
                <w:sz w:val="24"/>
                <w:szCs w:val="24"/>
                <w:lang w:val="en-US"/>
              </w:rPr>
              <w:t xml:space="preserve"> and underground engineering structures crossing the designed structure or located in the immediate vicinity of it, their designations, the angle of intersection (if necessary) and binding to pickets, etc.</w:t>
            </w:r>
          </w:p>
          <w:p w14:paraId="798BDBBC" w14:textId="77777777" w:rsidR="00FB4208" w:rsidRPr="00FB4208" w:rsidRDefault="00FB4208" w:rsidP="007F2CEF">
            <w:pPr>
              <w:pStyle w:val="ListParagraph"/>
              <w:numPr>
                <w:ilvl w:val="1"/>
                <w:numId w:val="5"/>
              </w:numPr>
              <w:spacing w:after="0"/>
              <w:ind w:left="321" w:hanging="321"/>
              <w:jc w:val="both"/>
              <w:rPr>
                <w:rFonts w:ascii="Times New Roman" w:hAnsi="Times New Roman" w:cs="Times New Roman"/>
                <w:sz w:val="24"/>
                <w:szCs w:val="24"/>
              </w:rPr>
            </w:pPr>
            <w:proofErr w:type="spellStart"/>
            <w:r w:rsidRPr="00FB4208">
              <w:rPr>
                <w:rFonts w:ascii="Times New Roman" w:hAnsi="Times New Roman" w:cs="Times New Roman"/>
                <w:bCs/>
                <w:sz w:val="24"/>
                <w:szCs w:val="24"/>
              </w:rPr>
              <w:t>Drawings</w:t>
            </w:r>
            <w:proofErr w:type="spellEnd"/>
            <w:r w:rsidRPr="00FB4208">
              <w:rPr>
                <w:rFonts w:ascii="Times New Roman" w:hAnsi="Times New Roman" w:cs="Times New Roman"/>
                <w:bCs/>
                <w:sz w:val="24"/>
                <w:szCs w:val="24"/>
              </w:rPr>
              <w:t xml:space="preserve"> </w:t>
            </w:r>
            <w:proofErr w:type="spellStart"/>
            <w:r w:rsidRPr="00FB4208">
              <w:rPr>
                <w:rFonts w:ascii="Times New Roman" w:hAnsi="Times New Roman" w:cs="Times New Roman"/>
                <w:bCs/>
                <w:sz w:val="24"/>
                <w:szCs w:val="24"/>
              </w:rPr>
              <w:t>of</w:t>
            </w:r>
            <w:proofErr w:type="spellEnd"/>
            <w:r w:rsidRPr="00FB4208">
              <w:rPr>
                <w:rFonts w:ascii="Times New Roman" w:hAnsi="Times New Roman" w:cs="Times New Roman"/>
                <w:bCs/>
                <w:sz w:val="24"/>
                <w:szCs w:val="24"/>
              </w:rPr>
              <w:t xml:space="preserve"> </w:t>
            </w:r>
            <w:proofErr w:type="spellStart"/>
            <w:r w:rsidRPr="00FB4208">
              <w:rPr>
                <w:rFonts w:ascii="Times New Roman" w:hAnsi="Times New Roman" w:cs="Times New Roman"/>
                <w:bCs/>
                <w:sz w:val="24"/>
                <w:szCs w:val="24"/>
              </w:rPr>
              <w:t>linear</w:t>
            </w:r>
            <w:proofErr w:type="spellEnd"/>
            <w:r w:rsidRPr="00FB4208">
              <w:rPr>
                <w:rFonts w:ascii="Times New Roman" w:hAnsi="Times New Roman" w:cs="Times New Roman"/>
                <w:bCs/>
                <w:sz w:val="24"/>
                <w:szCs w:val="24"/>
              </w:rPr>
              <w:t xml:space="preserve"> </w:t>
            </w:r>
            <w:proofErr w:type="spellStart"/>
            <w:r w:rsidRPr="00FB4208">
              <w:rPr>
                <w:rFonts w:ascii="Times New Roman" w:hAnsi="Times New Roman" w:cs="Times New Roman"/>
                <w:bCs/>
                <w:sz w:val="24"/>
                <w:szCs w:val="24"/>
              </w:rPr>
              <w:t>structures</w:t>
            </w:r>
            <w:proofErr w:type="spellEnd"/>
            <w:r w:rsidRPr="00FB4208">
              <w:rPr>
                <w:rFonts w:ascii="Times New Roman" w:hAnsi="Times New Roman" w:cs="Times New Roman"/>
                <w:bCs/>
                <w:sz w:val="24"/>
                <w:szCs w:val="24"/>
              </w:rPr>
              <w:t xml:space="preserve">: </w:t>
            </w:r>
          </w:p>
          <w:p w14:paraId="787011AC" w14:textId="20443B45" w:rsidR="00FB4208" w:rsidRPr="00E37124" w:rsidRDefault="00FB4208" w:rsidP="007F2CEF">
            <w:pPr>
              <w:pStyle w:val="ListParagraph"/>
              <w:numPr>
                <w:ilvl w:val="0"/>
                <w:numId w:val="4"/>
              </w:numPr>
              <w:spacing w:after="0"/>
              <w:ind w:left="591" w:hanging="270"/>
              <w:jc w:val="both"/>
              <w:rPr>
                <w:rFonts w:ascii="Times New Roman" w:hAnsi="Times New Roman" w:cs="Times New Roman"/>
                <w:sz w:val="24"/>
                <w:szCs w:val="24"/>
                <w:lang w:val="en-US"/>
              </w:rPr>
            </w:pPr>
            <w:r w:rsidRPr="00E37124">
              <w:rPr>
                <w:rFonts w:ascii="Times New Roman" w:hAnsi="Times New Roman" w:cs="Times New Roman"/>
                <w:sz w:val="24"/>
                <w:szCs w:val="24"/>
                <w:lang w:val="en-US"/>
              </w:rPr>
              <w:t xml:space="preserve">longitudinal profile indicating exploratory geological wells (indicating their number, depth of soiling, </w:t>
            </w:r>
            <w:r w:rsidR="00586235" w:rsidRPr="00E37124">
              <w:rPr>
                <w:rFonts w:ascii="Times New Roman" w:hAnsi="Times New Roman" w:cs="Times New Roman"/>
                <w:sz w:val="24"/>
                <w:szCs w:val="24"/>
                <w:lang w:val="en-US"/>
              </w:rPr>
              <w:t>elevation,</w:t>
            </w:r>
            <w:r w:rsidRPr="00E37124">
              <w:rPr>
                <w:rFonts w:ascii="Times New Roman" w:hAnsi="Times New Roman" w:cs="Times New Roman"/>
                <w:sz w:val="24"/>
                <w:szCs w:val="24"/>
                <w:lang w:val="en-US"/>
              </w:rPr>
              <w:t xml:space="preserve"> and occurrence of groundwater), existing and </w:t>
            </w:r>
            <w:r w:rsidR="00CE51B5">
              <w:rPr>
                <w:rFonts w:ascii="Times New Roman" w:hAnsi="Times New Roman" w:cs="Times New Roman"/>
                <w:sz w:val="24"/>
                <w:szCs w:val="24"/>
                <w:lang w:val="en-US"/>
              </w:rPr>
              <w:t>designed</w:t>
            </w:r>
            <w:r w:rsidRPr="00E37124">
              <w:rPr>
                <w:rFonts w:ascii="Times New Roman" w:hAnsi="Times New Roman" w:cs="Times New Roman"/>
                <w:sz w:val="24"/>
                <w:szCs w:val="24"/>
                <w:lang w:val="en-US"/>
              </w:rPr>
              <w:t xml:space="preserve"> </w:t>
            </w:r>
            <w:r w:rsidR="00922D7C">
              <w:rPr>
                <w:rFonts w:ascii="Times New Roman" w:hAnsi="Times New Roman" w:cs="Times New Roman"/>
                <w:sz w:val="24"/>
                <w:szCs w:val="24"/>
                <w:lang w:val="en-US"/>
              </w:rPr>
              <w:t>surface</w:t>
            </w:r>
            <w:r w:rsidRPr="00E37124">
              <w:rPr>
                <w:rFonts w:ascii="Times New Roman" w:hAnsi="Times New Roman" w:cs="Times New Roman"/>
                <w:sz w:val="24"/>
                <w:szCs w:val="24"/>
                <w:lang w:val="en-US"/>
              </w:rPr>
              <w:t xml:space="preserve">, aboveground and underground utilities indicating the picket values of </w:t>
            </w:r>
            <w:r w:rsidR="00B66CD5" w:rsidRPr="00E37124">
              <w:rPr>
                <w:rFonts w:ascii="Times New Roman" w:hAnsi="Times New Roman" w:cs="Times New Roman"/>
                <w:sz w:val="24"/>
                <w:szCs w:val="24"/>
                <w:lang w:val="en-US"/>
              </w:rPr>
              <w:t>intersections.</w:t>
            </w:r>
          </w:p>
          <w:p w14:paraId="334E4E27" w14:textId="3E6BE258" w:rsidR="00FB4208" w:rsidRPr="00E37124" w:rsidRDefault="00FB4208" w:rsidP="007F2CEF">
            <w:pPr>
              <w:pStyle w:val="ListParagraph"/>
              <w:numPr>
                <w:ilvl w:val="0"/>
                <w:numId w:val="4"/>
              </w:numPr>
              <w:spacing w:after="0"/>
              <w:ind w:left="591" w:hanging="270"/>
              <w:jc w:val="both"/>
              <w:rPr>
                <w:rFonts w:ascii="Times New Roman" w:hAnsi="Times New Roman" w:cs="Times New Roman"/>
                <w:sz w:val="24"/>
                <w:szCs w:val="24"/>
                <w:lang w:val="en-US"/>
              </w:rPr>
            </w:pPr>
            <w:r w:rsidRPr="00E37124">
              <w:rPr>
                <w:rFonts w:ascii="Times New Roman" w:hAnsi="Times New Roman" w:cs="Times New Roman"/>
                <w:sz w:val="24"/>
                <w:szCs w:val="24"/>
                <w:lang w:val="en-US"/>
              </w:rPr>
              <w:t xml:space="preserve">transverse profiles of linear structures should be made every maximum of 100 meters and at corners of </w:t>
            </w:r>
            <w:r w:rsidR="008749B7" w:rsidRPr="00E37124">
              <w:rPr>
                <w:rFonts w:ascii="Times New Roman" w:hAnsi="Times New Roman" w:cs="Times New Roman"/>
                <w:sz w:val="24"/>
                <w:szCs w:val="24"/>
                <w:lang w:val="en-US"/>
              </w:rPr>
              <w:t>turns.</w:t>
            </w:r>
          </w:p>
          <w:p w14:paraId="2E26ED91" w14:textId="1654DB95" w:rsidR="00FB4208" w:rsidRPr="00E37124" w:rsidRDefault="00FB4208" w:rsidP="007F2CEF">
            <w:pPr>
              <w:pStyle w:val="ListParagraph"/>
              <w:numPr>
                <w:ilvl w:val="0"/>
                <w:numId w:val="4"/>
              </w:numPr>
              <w:spacing w:after="0"/>
              <w:ind w:left="591" w:hanging="270"/>
              <w:jc w:val="both"/>
              <w:rPr>
                <w:rFonts w:ascii="Times New Roman" w:hAnsi="Times New Roman" w:cs="Times New Roman"/>
                <w:sz w:val="24"/>
                <w:szCs w:val="24"/>
                <w:lang w:val="en-US"/>
              </w:rPr>
            </w:pPr>
            <w:r w:rsidRPr="00E37124">
              <w:rPr>
                <w:rFonts w:ascii="Times New Roman" w:hAnsi="Times New Roman" w:cs="Times New Roman"/>
                <w:sz w:val="24"/>
                <w:szCs w:val="24"/>
                <w:lang w:val="en-US"/>
              </w:rPr>
              <w:t xml:space="preserve">standard transverse profiles indicating the boundaries of the linear structure sections on which this type of structure is </w:t>
            </w:r>
            <w:r w:rsidR="008749B7" w:rsidRPr="00E37124">
              <w:rPr>
                <w:rFonts w:ascii="Times New Roman" w:hAnsi="Times New Roman" w:cs="Times New Roman"/>
                <w:sz w:val="24"/>
                <w:szCs w:val="24"/>
                <w:lang w:val="en-US"/>
              </w:rPr>
              <w:t>used.</w:t>
            </w:r>
          </w:p>
          <w:p w14:paraId="1270243B" w14:textId="0A86B1B1" w:rsidR="00FB4208" w:rsidRPr="00E37124" w:rsidRDefault="00FB4208" w:rsidP="007F2CEF">
            <w:pPr>
              <w:pStyle w:val="ListParagraph"/>
              <w:numPr>
                <w:ilvl w:val="0"/>
                <w:numId w:val="4"/>
              </w:numPr>
              <w:spacing w:after="0"/>
              <w:ind w:left="591" w:hanging="270"/>
              <w:jc w:val="both"/>
              <w:rPr>
                <w:rFonts w:ascii="Times New Roman" w:hAnsi="Times New Roman" w:cs="Times New Roman"/>
                <w:sz w:val="24"/>
                <w:szCs w:val="24"/>
                <w:lang w:val="en-US"/>
              </w:rPr>
            </w:pPr>
            <w:r w:rsidRPr="00E37124">
              <w:rPr>
                <w:rFonts w:ascii="Times New Roman" w:hAnsi="Times New Roman" w:cs="Times New Roman"/>
                <w:sz w:val="24"/>
                <w:szCs w:val="24"/>
                <w:lang w:val="en-US"/>
              </w:rPr>
              <w:t xml:space="preserve">sketch drawings for products, structures, devices provided for by the relevant basic sets of </w:t>
            </w:r>
            <w:r w:rsidR="00B41323">
              <w:rPr>
                <w:rFonts w:ascii="Times New Roman" w:hAnsi="Times New Roman" w:cs="Times New Roman"/>
                <w:sz w:val="24"/>
                <w:szCs w:val="24"/>
                <w:lang w:val="en-US"/>
              </w:rPr>
              <w:t>detailed</w:t>
            </w:r>
            <w:r w:rsidRPr="00E37124">
              <w:rPr>
                <w:rFonts w:ascii="Times New Roman" w:hAnsi="Times New Roman" w:cs="Times New Roman"/>
                <w:sz w:val="24"/>
                <w:szCs w:val="24"/>
                <w:lang w:val="en-US"/>
              </w:rPr>
              <w:t xml:space="preserve"> drawings of linear structures, in the absence of their serial production. </w:t>
            </w:r>
          </w:p>
          <w:p w14:paraId="4C949CEC" w14:textId="77777777" w:rsidR="00FB4208" w:rsidRPr="00E37124" w:rsidRDefault="00FB4208" w:rsidP="007F2CEF">
            <w:pPr>
              <w:pStyle w:val="ListParagraph"/>
              <w:numPr>
                <w:ilvl w:val="1"/>
                <w:numId w:val="5"/>
              </w:numPr>
              <w:spacing w:after="0"/>
              <w:ind w:left="321" w:hanging="321"/>
              <w:jc w:val="both"/>
              <w:rPr>
                <w:rFonts w:ascii="Times New Roman" w:hAnsi="Times New Roman" w:cs="Times New Roman"/>
                <w:bCs/>
                <w:sz w:val="24"/>
                <w:szCs w:val="24"/>
                <w:lang w:val="en-US"/>
              </w:rPr>
            </w:pPr>
            <w:r w:rsidRPr="00E37124">
              <w:rPr>
                <w:rFonts w:ascii="Times New Roman" w:hAnsi="Times New Roman" w:cs="Times New Roman"/>
                <w:bCs/>
                <w:sz w:val="24"/>
                <w:szCs w:val="24"/>
                <w:lang w:val="en-US"/>
              </w:rPr>
              <w:t>All drawings must be made to scale.</w:t>
            </w:r>
          </w:p>
          <w:p w14:paraId="7B4C825A" w14:textId="77777777" w:rsidR="00FB4208" w:rsidRPr="00E37124" w:rsidRDefault="00FB4208" w:rsidP="007F2CEF">
            <w:pPr>
              <w:pStyle w:val="ListParagraph"/>
              <w:numPr>
                <w:ilvl w:val="1"/>
                <w:numId w:val="5"/>
              </w:numPr>
              <w:spacing w:after="0"/>
              <w:ind w:left="321" w:hanging="321"/>
              <w:jc w:val="both"/>
              <w:rPr>
                <w:rFonts w:ascii="Times New Roman" w:hAnsi="Times New Roman" w:cs="Times New Roman"/>
                <w:bCs/>
                <w:sz w:val="24"/>
                <w:szCs w:val="24"/>
                <w:lang w:val="en-US"/>
              </w:rPr>
            </w:pPr>
            <w:r w:rsidRPr="00E37124">
              <w:rPr>
                <w:rFonts w:ascii="Times New Roman" w:hAnsi="Times New Roman" w:cs="Times New Roman"/>
                <w:bCs/>
                <w:sz w:val="24"/>
                <w:szCs w:val="24"/>
                <w:lang w:val="en-US"/>
              </w:rPr>
              <w:t>All drawings must be made on sheets of paper of a standard format.</w:t>
            </w:r>
          </w:p>
          <w:p w14:paraId="61414826" w14:textId="77777777" w:rsidR="00FB4208" w:rsidRPr="00E37124" w:rsidRDefault="00FB4208" w:rsidP="007F2CEF">
            <w:pPr>
              <w:pStyle w:val="ListParagraph"/>
              <w:numPr>
                <w:ilvl w:val="1"/>
                <w:numId w:val="5"/>
              </w:numPr>
              <w:spacing w:after="0"/>
              <w:ind w:left="321" w:hanging="321"/>
              <w:jc w:val="both"/>
              <w:rPr>
                <w:rFonts w:ascii="Times New Roman" w:hAnsi="Times New Roman" w:cs="Times New Roman"/>
                <w:bCs/>
                <w:sz w:val="24"/>
                <w:szCs w:val="24"/>
                <w:lang w:val="en-US"/>
              </w:rPr>
            </w:pPr>
            <w:r w:rsidRPr="00E37124">
              <w:rPr>
                <w:rFonts w:ascii="Times New Roman" w:hAnsi="Times New Roman" w:cs="Times New Roman"/>
                <w:bCs/>
                <w:sz w:val="24"/>
                <w:szCs w:val="24"/>
                <w:lang w:val="en-US"/>
              </w:rPr>
              <w:t>All inscriptions on drawings must be made in a standard drawing font.</w:t>
            </w:r>
          </w:p>
          <w:p w14:paraId="61970AE8" w14:textId="77777777" w:rsidR="00FB4208" w:rsidRPr="00E37124" w:rsidRDefault="00FB4208" w:rsidP="007F2CEF">
            <w:pPr>
              <w:pStyle w:val="ListParagraph"/>
              <w:numPr>
                <w:ilvl w:val="1"/>
                <w:numId w:val="5"/>
              </w:numPr>
              <w:spacing w:after="0"/>
              <w:ind w:left="321" w:hanging="321"/>
              <w:jc w:val="both"/>
              <w:rPr>
                <w:rFonts w:ascii="Times New Roman" w:hAnsi="Times New Roman" w:cs="Times New Roman"/>
                <w:bCs/>
                <w:sz w:val="24"/>
                <w:szCs w:val="24"/>
                <w:lang w:val="en-US"/>
              </w:rPr>
            </w:pPr>
            <w:r w:rsidRPr="00E37124">
              <w:rPr>
                <w:rFonts w:ascii="Times New Roman" w:hAnsi="Times New Roman" w:cs="Times New Roman"/>
                <w:bCs/>
                <w:sz w:val="24"/>
                <w:szCs w:val="24"/>
                <w:lang w:val="en-US"/>
              </w:rPr>
              <w:t>All inscriptions and dimensional numbers in the drawings must be clear and conspicuous.</w:t>
            </w:r>
          </w:p>
          <w:p w14:paraId="5FC5039A" w14:textId="7C659F23" w:rsidR="00FB4208" w:rsidRPr="00E37124" w:rsidRDefault="00FB4208" w:rsidP="007F2CEF">
            <w:pPr>
              <w:pStyle w:val="ListParagraph"/>
              <w:numPr>
                <w:ilvl w:val="1"/>
                <w:numId w:val="5"/>
              </w:numPr>
              <w:spacing w:after="0"/>
              <w:ind w:left="321" w:hanging="321"/>
              <w:jc w:val="both"/>
              <w:rPr>
                <w:rFonts w:ascii="Times New Roman" w:hAnsi="Times New Roman" w:cs="Times New Roman"/>
                <w:sz w:val="24"/>
                <w:szCs w:val="24"/>
                <w:lang w:val="en-US"/>
              </w:rPr>
            </w:pPr>
            <w:r w:rsidRPr="00E37124">
              <w:rPr>
                <w:rFonts w:ascii="Times New Roman" w:hAnsi="Times New Roman" w:cs="Times New Roman"/>
                <w:bCs/>
                <w:sz w:val="24"/>
                <w:szCs w:val="24"/>
                <w:lang w:val="en-US"/>
              </w:rPr>
              <w:t xml:space="preserve">Materials on paper and electronic media are handed over to the Customer </w:t>
            </w:r>
            <w:proofErr w:type="gramStart"/>
            <w:r w:rsidRPr="00E37124">
              <w:rPr>
                <w:rFonts w:ascii="Times New Roman" w:hAnsi="Times New Roman" w:cs="Times New Roman"/>
                <w:bCs/>
                <w:sz w:val="24"/>
                <w:szCs w:val="24"/>
                <w:lang w:val="en-US"/>
              </w:rPr>
              <w:t>on the basis of</w:t>
            </w:r>
            <w:proofErr w:type="gramEnd"/>
            <w:r w:rsidRPr="00E37124">
              <w:rPr>
                <w:rFonts w:ascii="Times New Roman" w:hAnsi="Times New Roman" w:cs="Times New Roman"/>
                <w:bCs/>
                <w:sz w:val="24"/>
                <w:szCs w:val="24"/>
                <w:lang w:val="en-US"/>
              </w:rPr>
              <w:t xml:space="preserve"> invoices and cover letters.</w:t>
            </w:r>
          </w:p>
        </w:tc>
      </w:tr>
      <w:tr w:rsidR="00356A58" w:rsidRPr="00CF4733" w14:paraId="595B39D8" w14:textId="77777777" w:rsidTr="007D22AD">
        <w:trPr>
          <w:trHeight w:val="165"/>
        </w:trPr>
        <w:tc>
          <w:tcPr>
            <w:tcW w:w="576" w:type="dxa"/>
            <w:tcBorders>
              <w:top w:val="single" w:sz="4" w:space="0" w:color="auto"/>
              <w:left w:val="single" w:sz="4" w:space="0" w:color="auto"/>
              <w:bottom w:val="single" w:sz="4" w:space="0" w:color="auto"/>
              <w:right w:val="single" w:sz="4" w:space="0" w:color="auto"/>
            </w:tcBorders>
            <w:hideMark/>
          </w:tcPr>
          <w:p w14:paraId="2BF913E2" w14:textId="73BB4F4B" w:rsidR="00356A58" w:rsidRPr="00930294" w:rsidRDefault="00EB751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1</w:t>
            </w:r>
            <w:r w:rsidR="00930294">
              <w:rPr>
                <w:rFonts w:ascii="Times New Roman" w:hAnsi="Times New Roman" w:cs="Times New Roman"/>
                <w:sz w:val="24"/>
                <w:szCs w:val="24"/>
              </w:rPr>
              <w:t>2</w:t>
            </w:r>
          </w:p>
        </w:tc>
        <w:tc>
          <w:tcPr>
            <w:tcW w:w="2859" w:type="dxa"/>
            <w:tcBorders>
              <w:top w:val="single" w:sz="4" w:space="0" w:color="auto"/>
              <w:left w:val="single" w:sz="4" w:space="0" w:color="auto"/>
              <w:bottom w:val="single" w:sz="4" w:space="0" w:color="auto"/>
              <w:right w:val="single" w:sz="4" w:space="0" w:color="auto"/>
            </w:tcBorders>
            <w:vAlign w:val="center"/>
            <w:hideMark/>
          </w:tcPr>
          <w:p w14:paraId="0D7C8F0F" w14:textId="21B32062" w:rsidR="00356A58" w:rsidRPr="00E37124" w:rsidRDefault="00356A58" w:rsidP="00477BE5">
            <w:pPr>
              <w:spacing w:after="0"/>
              <w:rPr>
                <w:rFonts w:ascii="Times New Roman" w:hAnsi="Times New Roman" w:cs="Times New Roman"/>
                <w:color w:val="000000" w:themeColor="text1"/>
                <w:sz w:val="24"/>
                <w:szCs w:val="24"/>
                <w:lang w:val="en-US"/>
              </w:rPr>
            </w:pPr>
            <w:r w:rsidRPr="00E37124">
              <w:rPr>
                <w:rFonts w:ascii="Times New Roman" w:hAnsi="Times New Roman" w:cs="Times New Roman"/>
                <w:color w:val="000000" w:themeColor="text1"/>
                <w:sz w:val="24"/>
                <w:szCs w:val="24"/>
                <w:lang w:val="en-US"/>
              </w:rPr>
              <w:t>Start and end dates of work</w:t>
            </w:r>
            <w:r w:rsidR="0055484B">
              <w:rPr>
                <w:rFonts w:ascii="Times New Roman" w:hAnsi="Times New Roman" w:cs="Times New Roman"/>
                <w:color w:val="000000" w:themeColor="text1"/>
                <w:sz w:val="24"/>
                <w:szCs w:val="24"/>
                <w:lang w:val="en-US"/>
              </w:rPr>
              <w:t>s</w:t>
            </w:r>
          </w:p>
        </w:tc>
        <w:tc>
          <w:tcPr>
            <w:tcW w:w="6973" w:type="dxa"/>
            <w:tcBorders>
              <w:top w:val="single" w:sz="4" w:space="0" w:color="auto"/>
              <w:left w:val="single" w:sz="4" w:space="0" w:color="auto"/>
              <w:bottom w:val="single" w:sz="4" w:space="0" w:color="auto"/>
              <w:right w:val="single" w:sz="4" w:space="0" w:color="auto"/>
            </w:tcBorders>
            <w:vAlign w:val="center"/>
            <w:hideMark/>
          </w:tcPr>
          <w:p w14:paraId="34FAB108" w14:textId="2B4D6A41" w:rsidR="00C02C70" w:rsidRDefault="00C137AE" w:rsidP="007F2CEF">
            <w:pPr>
              <w:pStyle w:val="ListParagraph"/>
              <w:numPr>
                <w:ilvl w:val="0"/>
                <w:numId w:val="1"/>
              </w:numPr>
              <w:spacing w:after="0"/>
              <w:jc w:val="both"/>
              <w:rPr>
                <w:rFonts w:ascii="Times New Roman" w:hAnsi="Times New Roman" w:cs="Times New Roman"/>
                <w:color w:val="000000" w:themeColor="text1"/>
                <w:sz w:val="24"/>
                <w:szCs w:val="24"/>
                <w:lang w:val="en-US"/>
              </w:rPr>
            </w:pPr>
            <w:r w:rsidRPr="00C137AE">
              <w:rPr>
                <w:rFonts w:ascii="Times New Roman" w:hAnsi="Times New Roman" w:cs="Times New Roman"/>
                <w:color w:val="000000" w:themeColor="text1"/>
                <w:sz w:val="24"/>
                <w:szCs w:val="24"/>
                <w:lang w:val="en-US"/>
              </w:rPr>
              <w:t>1.</w:t>
            </w:r>
            <w:r w:rsidRPr="00C137AE">
              <w:rPr>
                <w:rFonts w:ascii="Times New Roman" w:hAnsi="Times New Roman" w:cs="Times New Roman"/>
                <w:color w:val="000000" w:themeColor="text1"/>
                <w:sz w:val="24"/>
                <w:szCs w:val="24"/>
                <w:lang w:val="en-US"/>
              </w:rPr>
              <w:tab/>
              <w:t xml:space="preserve">Duration of the works on </w:t>
            </w:r>
            <w:r>
              <w:rPr>
                <w:rFonts w:ascii="Times New Roman" w:hAnsi="Times New Roman" w:cs="Times New Roman"/>
                <w:color w:val="000000" w:themeColor="text1"/>
                <w:sz w:val="24"/>
                <w:szCs w:val="24"/>
                <w:lang w:val="en-US"/>
              </w:rPr>
              <w:t xml:space="preserve">the DED </w:t>
            </w:r>
            <w:r w:rsidRPr="00C137AE">
              <w:rPr>
                <w:rFonts w:ascii="Times New Roman" w:hAnsi="Times New Roman" w:cs="Times New Roman"/>
                <w:color w:val="000000" w:themeColor="text1"/>
                <w:sz w:val="24"/>
                <w:szCs w:val="24"/>
                <w:lang w:val="en-US"/>
              </w:rPr>
              <w:t>development shall not exceed 6 months prior to submission to the Customer for review.</w:t>
            </w:r>
          </w:p>
          <w:p w14:paraId="73748D3C" w14:textId="6AA53146" w:rsidR="00356A58" w:rsidRPr="007D22AD" w:rsidRDefault="00CA0C7D" w:rsidP="007D22AD">
            <w:pPr>
              <w:pStyle w:val="ListParagraph"/>
              <w:numPr>
                <w:ilvl w:val="0"/>
                <w:numId w:val="1"/>
              </w:numPr>
              <w:jc w:val="both"/>
              <w:rPr>
                <w:rFonts w:ascii="Times New Roman" w:hAnsi="Times New Roman" w:cs="Times New Roman"/>
                <w:color w:val="000000" w:themeColor="text1"/>
                <w:sz w:val="24"/>
                <w:szCs w:val="24"/>
                <w:lang w:val="en-US"/>
              </w:rPr>
            </w:pPr>
            <w:r w:rsidRPr="00CA0C7D">
              <w:rPr>
                <w:rFonts w:ascii="Times New Roman" w:hAnsi="Times New Roman" w:cs="Times New Roman"/>
                <w:color w:val="000000" w:themeColor="text1"/>
                <w:sz w:val="24"/>
                <w:szCs w:val="24"/>
                <w:lang w:val="en-US"/>
              </w:rPr>
              <w:t xml:space="preserve">The end of the provision of services shall be the fulfillment of all obligations by the Contractor under the </w:t>
            </w:r>
            <w:r w:rsidR="007365CB">
              <w:rPr>
                <w:rFonts w:ascii="Times New Roman" w:hAnsi="Times New Roman" w:cs="Times New Roman"/>
                <w:color w:val="000000" w:themeColor="text1"/>
                <w:sz w:val="24"/>
                <w:szCs w:val="24"/>
                <w:lang w:val="en-US"/>
              </w:rPr>
              <w:t>C</w:t>
            </w:r>
            <w:r w:rsidRPr="00CA0C7D">
              <w:rPr>
                <w:rFonts w:ascii="Times New Roman" w:hAnsi="Times New Roman" w:cs="Times New Roman"/>
                <w:color w:val="000000" w:themeColor="text1"/>
                <w:sz w:val="24"/>
                <w:szCs w:val="24"/>
                <w:lang w:val="en-US"/>
              </w:rPr>
              <w:t>ontract terms.</w:t>
            </w:r>
          </w:p>
        </w:tc>
      </w:tr>
      <w:tr w:rsidR="00356A58" w:rsidRPr="00CF4733" w14:paraId="73CD1BA3" w14:textId="77777777" w:rsidTr="00477BE5">
        <w:trPr>
          <w:trHeight w:val="879"/>
        </w:trPr>
        <w:tc>
          <w:tcPr>
            <w:tcW w:w="576" w:type="dxa"/>
            <w:tcBorders>
              <w:top w:val="single" w:sz="4" w:space="0" w:color="auto"/>
              <w:left w:val="single" w:sz="4" w:space="0" w:color="auto"/>
              <w:bottom w:val="single" w:sz="4" w:space="0" w:color="auto"/>
              <w:right w:val="single" w:sz="4" w:space="0" w:color="auto"/>
            </w:tcBorders>
            <w:hideMark/>
          </w:tcPr>
          <w:p w14:paraId="1BC707D6" w14:textId="223C1619" w:rsidR="00356A58" w:rsidRPr="00930294" w:rsidRDefault="00DC50EF">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lastRenderedPageBreak/>
              <w:t>1</w:t>
            </w:r>
            <w:r w:rsidR="00930294">
              <w:rPr>
                <w:rFonts w:ascii="Times New Roman" w:hAnsi="Times New Roman" w:cs="Times New Roman"/>
                <w:sz w:val="24"/>
                <w:szCs w:val="24"/>
                <w:lang w:val="en-US"/>
              </w:rPr>
              <w:t>3</w:t>
            </w:r>
          </w:p>
        </w:tc>
        <w:tc>
          <w:tcPr>
            <w:tcW w:w="2859" w:type="dxa"/>
            <w:tcBorders>
              <w:top w:val="single" w:sz="4" w:space="0" w:color="auto"/>
              <w:left w:val="single" w:sz="4" w:space="0" w:color="auto"/>
              <w:bottom w:val="single" w:sz="4" w:space="0" w:color="auto"/>
              <w:right w:val="single" w:sz="4" w:space="0" w:color="auto"/>
            </w:tcBorders>
            <w:vAlign w:val="center"/>
            <w:hideMark/>
          </w:tcPr>
          <w:p w14:paraId="3D845397" w14:textId="42D8FE36" w:rsidR="00356A58" w:rsidRPr="00E37124" w:rsidRDefault="00096E48" w:rsidP="00477BE5">
            <w:pPr>
              <w:spacing w:after="0"/>
              <w:rPr>
                <w:rFonts w:ascii="Times New Roman" w:hAnsi="Times New Roman" w:cs="Times New Roman"/>
                <w:sz w:val="24"/>
                <w:szCs w:val="24"/>
                <w:lang w:val="en-US"/>
              </w:rPr>
            </w:pPr>
            <w:r w:rsidRPr="00E37124">
              <w:rPr>
                <w:rFonts w:ascii="Times New Roman" w:hAnsi="Times New Roman" w:cs="Times New Roman"/>
                <w:sz w:val="24"/>
                <w:szCs w:val="24"/>
                <w:lang w:val="en-US"/>
              </w:rPr>
              <w:t>Requirements for the ex</w:t>
            </w:r>
            <w:r w:rsidR="0040729D">
              <w:rPr>
                <w:rFonts w:ascii="Times New Roman" w:hAnsi="Times New Roman" w:cs="Times New Roman"/>
                <w:sz w:val="24"/>
                <w:szCs w:val="24"/>
                <w:lang w:val="en-US"/>
              </w:rPr>
              <w:t>pertise</w:t>
            </w:r>
            <w:r w:rsidRPr="00E37124">
              <w:rPr>
                <w:rFonts w:ascii="Times New Roman" w:hAnsi="Times New Roman" w:cs="Times New Roman"/>
                <w:sz w:val="24"/>
                <w:szCs w:val="24"/>
                <w:lang w:val="en-US"/>
              </w:rPr>
              <w:t xml:space="preserve"> of the detailed design</w:t>
            </w:r>
          </w:p>
        </w:tc>
        <w:tc>
          <w:tcPr>
            <w:tcW w:w="6973" w:type="dxa"/>
            <w:tcBorders>
              <w:top w:val="single" w:sz="4" w:space="0" w:color="auto"/>
              <w:left w:val="single" w:sz="4" w:space="0" w:color="auto"/>
              <w:bottom w:val="single" w:sz="4" w:space="0" w:color="auto"/>
              <w:right w:val="single" w:sz="4" w:space="0" w:color="auto"/>
            </w:tcBorders>
            <w:vAlign w:val="center"/>
            <w:hideMark/>
          </w:tcPr>
          <w:p w14:paraId="524118D0" w14:textId="50624EBB" w:rsidR="003A3EAB" w:rsidRPr="00D85240" w:rsidRDefault="00A2567A" w:rsidP="007F2CEF">
            <w:pPr>
              <w:pStyle w:val="ListParagraph"/>
              <w:numPr>
                <w:ilvl w:val="0"/>
                <w:numId w:val="18"/>
              </w:numPr>
              <w:spacing w:after="0"/>
              <w:jc w:val="both"/>
              <w:rPr>
                <w:rFonts w:ascii="Times New Roman" w:hAnsi="Times New Roman" w:cs="Times New Roman"/>
                <w:sz w:val="24"/>
                <w:szCs w:val="24"/>
                <w:lang w:val="en-US"/>
              </w:rPr>
            </w:pPr>
            <w:r w:rsidRPr="00D85240">
              <w:rPr>
                <w:rFonts w:ascii="Times New Roman" w:hAnsi="Times New Roman" w:cs="Times New Roman"/>
                <w:sz w:val="24"/>
                <w:szCs w:val="24"/>
                <w:lang w:val="en-US"/>
              </w:rPr>
              <w:t xml:space="preserve">The Contractor shall submit the DED agreed with the Customer to the state </w:t>
            </w:r>
            <w:r w:rsidR="00584F59" w:rsidRPr="00D85240">
              <w:rPr>
                <w:rFonts w:ascii="Times New Roman" w:hAnsi="Times New Roman" w:cs="Times New Roman"/>
                <w:sz w:val="24"/>
                <w:szCs w:val="24"/>
                <w:lang w:val="en-US"/>
              </w:rPr>
              <w:t>bodies</w:t>
            </w:r>
            <w:r w:rsidRPr="00D85240">
              <w:rPr>
                <w:rFonts w:ascii="Times New Roman" w:hAnsi="Times New Roman" w:cs="Times New Roman"/>
                <w:sz w:val="24"/>
                <w:szCs w:val="24"/>
                <w:lang w:val="en-US"/>
              </w:rPr>
              <w:t xml:space="preserve"> for approvals and exper</w:t>
            </w:r>
            <w:r w:rsidR="00584F59" w:rsidRPr="00D85240">
              <w:rPr>
                <w:rFonts w:ascii="Times New Roman" w:hAnsi="Times New Roman" w:cs="Times New Roman"/>
                <w:sz w:val="24"/>
                <w:szCs w:val="24"/>
                <w:lang w:val="en-US"/>
              </w:rPr>
              <w:t>t reviews</w:t>
            </w:r>
            <w:r w:rsidRPr="00D85240">
              <w:rPr>
                <w:rFonts w:ascii="Times New Roman" w:hAnsi="Times New Roman" w:cs="Times New Roman"/>
                <w:sz w:val="24"/>
                <w:szCs w:val="24"/>
                <w:lang w:val="en-US"/>
              </w:rPr>
              <w:t>.</w:t>
            </w:r>
          </w:p>
          <w:p w14:paraId="5411C263" w14:textId="667342A9" w:rsidR="00124E6E" w:rsidRDefault="003A3EAB" w:rsidP="007F2CEF">
            <w:pPr>
              <w:pStyle w:val="ListParagraph"/>
              <w:numPr>
                <w:ilvl w:val="0"/>
                <w:numId w:val="18"/>
              </w:numPr>
              <w:spacing w:after="0"/>
              <w:jc w:val="both"/>
              <w:rPr>
                <w:rFonts w:ascii="Times New Roman" w:hAnsi="Times New Roman" w:cs="Times New Roman"/>
                <w:sz w:val="24"/>
                <w:szCs w:val="24"/>
                <w:lang w:val="en-US"/>
              </w:rPr>
            </w:pPr>
            <w:r w:rsidRPr="003A3EAB">
              <w:rPr>
                <w:rFonts w:ascii="Times New Roman" w:hAnsi="Times New Roman" w:cs="Times New Roman"/>
                <w:sz w:val="24"/>
                <w:szCs w:val="24"/>
                <w:lang w:val="en-US"/>
              </w:rPr>
              <w:t xml:space="preserve">The </w:t>
            </w:r>
            <w:r>
              <w:rPr>
                <w:rFonts w:ascii="Times New Roman" w:hAnsi="Times New Roman" w:cs="Times New Roman"/>
                <w:sz w:val="24"/>
                <w:szCs w:val="24"/>
                <w:lang w:val="en-US"/>
              </w:rPr>
              <w:t>DED</w:t>
            </w:r>
            <w:r w:rsidRPr="003A3EAB">
              <w:rPr>
                <w:rFonts w:ascii="Times New Roman" w:hAnsi="Times New Roman" w:cs="Times New Roman"/>
                <w:sz w:val="24"/>
                <w:szCs w:val="24"/>
                <w:lang w:val="en-US"/>
              </w:rPr>
              <w:t xml:space="preserve"> shall be submitted to the state expert</w:t>
            </w:r>
            <w:r>
              <w:rPr>
                <w:rFonts w:ascii="Times New Roman" w:hAnsi="Times New Roman" w:cs="Times New Roman"/>
                <w:sz w:val="24"/>
                <w:szCs w:val="24"/>
                <w:lang w:val="en-US"/>
              </w:rPr>
              <w:t xml:space="preserve"> review</w:t>
            </w:r>
            <w:r w:rsidRPr="003A3EAB">
              <w:rPr>
                <w:rFonts w:ascii="Times New Roman" w:hAnsi="Times New Roman" w:cs="Times New Roman"/>
                <w:sz w:val="24"/>
                <w:szCs w:val="24"/>
                <w:lang w:val="en-US"/>
              </w:rPr>
              <w:t xml:space="preserve"> on industrial, ecological, fire safety, </w:t>
            </w:r>
            <w:proofErr w:type="gramStart"/>
            <w:r w:rsidRPr="003A3EAB">
              <w:rPr>
                <w:rFonts w:ascii="Times New Roman" w:hAnsi="Times New Roman" w:cs="Times New Roman"/>
                <w:sz w:val="24"/>
                <w:szCs w:val="24"/>
                <w:lang w:val="en-US"/>
              </w:rPr>
              <w:t>design</w:t>
            </w:r>
            <w:proofErr w:type="gramEnd"/>
            <w:r w:rsidRPr="003A3EAB">
              <w:rPr>
                <w:rFonts w:ascii="Times New Roman" w:hAnsi="Times New Roman" w:cs="Times New Roman"/>
                <w:sz w:val="24"/>
                <w:szCs w:val="24"/>
                <w:lang w:val="en-US"/>
              </w:rPr>
              <w:t xml:space="preserve"> and technical solutions (</w:t>
            </w:r>
            <w:r w:rsidR="00405BDA">
              <w:rPr>
                <w:rFonts w:ascii="Times New Roman" w:hAnsi="Times New Roman" w:cs="Times New Roman"/>
                <w:sz w:val="24"/>
                <w:szCs w:val="24"/>
                <w:lang w:val="en-US"/>
              </w:rPr>
              <w:t>KR State Expertise</w:t>
            </w:r>
            <w:r w:rsidRPr="003A3EAB">
              <w:rPr>
                <w:rFonts w:ascii="Times New Roman" w:hAnsi="Times New Roman" w:cs="Times New Roman"/>
                <w:sz w:val="24"/>
                <w:szCs w:val="24"/>
                <w:lang w:val="en-US"/>
              </w:rPr>
              <w:t>) after review and approval by the Customer.</w:t>
            </w:r>
          </w:p>
          <w:p w14:paraId="6E791D30" w14:textId="201879CC" w:rsidR="00F3747E" w:rsidRDefault="00F3747E" w:rsidP="007F2CEF">
            <w:pPr>
              <w:pStyle w:val="ListParagraph"/>
              <w:numPr>
                <w:ilvl w:val="0"/>
                <w:numId w:val="18"/>
              </w:numPr>
              <w:spacing w:after="0"/>
              <w:jc w:val="both"/>
              <w:rPr>
                <w:rFonts w:ascii="Times New Roman" w:hAnsi="Times New Roman" w:cs="Times New Roman"/>
                <w:sz w:val="24"/>
                <w:szCs w:val="24"/>
                <w:lang w:val="en-US"/>
              </w:rPr>
            </w:pPr>
            <w:r w:rsidRPr="00F3747E">
              <w:rPr>
                <w:rFonts w:ascii="Times New Roman" w:hAnsi="Times New Roman" w:cs="Times New Roman"/>
                <w:sz w:val="24"/>
                <w:szCs w:val="24"/>
                <w:lang w:val="en-US"/>
              </w:rPr>
              <w:t xml:space="preserve">Term of approvals and </w:t>
            </w:r>
            <w:r w:rsidR="00DB26D3">
              <w:rPr>
                <w:rFonts w:ascii="Times New Roman" w:hAnsi="Times New Roman" w:cs="Times New Roman"/>
                <w:sz w:val="24"/>
                <w:szCs w:val="24"/>
                <w:lang w:val="en-US"/>
              </w:rPr>
              <w:t xml:space="preserve">expert reviews shall be </w:t>
            </w:r>
            <w:r w:rsidR="001624DA">
              <w:rPr>
                <w:rFonts w:ascii="Times New Roman" w:hAnsi="Times New Roman" w:cs="Times New Roman"/>
                <w:sz w:val="24"/>
                <w:szCs w:val="24"/>
                <w:lang w:val="en-US"/>
              </w:rPr>
              <w:t xml:space="preserve">in accordance with the </w:t>
            </w:r>
            <w:r w:rsidRPr="00F3747E">
              <w:rPr>
                <w:rFonts w:ascii="Times New Roman" w:hAnsi="Times New Roman" w:cs="Times New Roman"/>
                <w:sz w:val="24"/>
                <w:szCs w:val="24"/>
                <w:lang w:val="en-US"/>
              </w:rPr>
              <w:t>KR legislation.</w:t>
            </w:r>
          </w:p>
          <w:p w14:paraId="205D773F" w14:textId="19387AB6" w:rsidR="00BB070C" w:rsidRPr="00D85240" w:rsidRDefault="00BB070C" w:rsidP="007F2CEF">
            <w:pPr>
              <w:pStyle w:val="ListParagraph"/>
              <w:numPr>
                <w:ilvl w:val="0"/>
                <w:numId w:val="18"/>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00DB18FE">
              <w:rPr>
                <w:rFonts w:ascii="Times New Roman" w:hAnsi="Times New Roman" w:cs="Times New Roman"/>
                <w:sz w:val="24"/>
                <w:szCs w:val="24"/>
                <w:lang w:val="en-US"/>
              </w:rPr>
              <w:t xml:space="preserve"> design</w:t>
            </w:r>
            <w:r w:rsidRPr="00BB070C">
              <w:rPr>
                <w:rFonts w:ascii="Times New Roman" w:hAnsi="Times New Roman" w:cs="Times New Roman"/>
                <w:sz w:val="24"/>
                <w:szCs w:val="24"/>
                <w:lang w:val="en-US"/>
              </w:rPr>
              <w:t xml:space="preserve"> documentation </w:t>
            </w:r>
            <w:r w:rsidR="00DB18FE">
              <w:rPr>
                <w:rFonts w:ascii="Times New Roman" w:hAnsi="Times New Roman" w:cs="Times New Roman"/>
                <w:sz w:val="24"/>
                <w:szCs w:val="24"/>
                <w:lang w:val="en-US"/>
              </w:rPr>
              <w:t xml:space="preserve">can be handed over </w:t>
            </w:r>
            <w:r w:rsidRPr="00BB070C">
              <w:rPr>
                <w:rFonts w:ascii="Times New Roman" w:hAnsi="Times New Roman" w:cs="Times New Roman"/>
                <w:sz w:val="24"/>
                <w:szCs w:val="24"/>
                <w:lang w:val="en-US"/>
              </w:rPr>
              <w:t>to the Customer</w:t>
            </w:r>
            <w:r w:rsidR="00DB18FE">
              <w:rPr>
                <w:rFonts w:ascii="Times New Roman" w:hAnsi="Times New Roman" w:cs="Times New Roman"/>
                <w:sz w:val="24"/>
                <w:szCs w:val="24"/>
                <w:lang w:val="en-US"/>
              </w:rPr>
              <w:t xml:space="preserve"> </w:t>
            </w:r>
            <w:r w:rsidRPr="00BB070C">
              <w:rPr>
                <w:rFonts w:ascii="Times New Roman" w:hAnsi="Times New Roman" w:cs="Times New Roman"/>
                <w:sz w:val="24"/>
                <w:szCs w:val="24"/>
                <w:lang w:val="en-US"/>
              </w:rPr>
              <w:t>in stages.</w:t>
            </w:r>
          </w:p>
          <w:p w14:paraId="7933F3F0" w14:textId="69114847" w:rsidR="000F776C" w:rsidRPr="00E37124" w:rsidRDefault="00356A58" w:rsidP="007F2CEF">
            <w:pPr>
              <w:spacing w:after="0"/>
              <w:ind w:left="-39"/>
              <w:jc w:val="both"/>
              <w:rPr>
                <w:rFonts w:ascii="Times New Roman" w:hAnsi="Times New Roman" w:cs="Times New Roman"/>
                <w:sz w:val="24"/>
                <w:szCs w:val="24"/>
                <w:lang w:val="en-US"/>
              </w:rPr>
            </w:pPr>
            <w:r w:rsidRPr="00E37124">
              <w:rPr>
                <w:rFonts w:ascii="Times New Roman" w:hAnsi="Times New Roman" w:cs="Times New Roman"/>
                <w:sz w:val="24"/>
                <w:szCs w:val="24"/>
                <w:lang w:val="en-US"/>
              </w:rPr>
              <w:t xml:space="preserve">After the approval of the developed </w:t>
            </w:r>
            <w:r w:rsidR="0040729D">
              <w:rPr>
                <w:rFonts w:ascii="Times New Roman" w:hAnsi="Times New Roman" w:cs="Times New Roman"/>
                <w:sz w:val="24"/>
                <w:szCs w:val="24"/>
                <w:lang w:val="en-US"/>
              </w:rPr>
              <w:t>design</w:t>
            </w:r>
            <w:r w:rsidRPr="00E37124">
              <w:rPr>
                <w:rFonts w:ascii="Times New Roman" w:hAnsi="Times New Roman" w:cs="Times New Roman"/>
                <w:sz w:val="24"/>
                <w:szCs w:val="24"/>
                <w:lang w:val="en-US"/>
              </w:rPr>
              <w:t xml:space="preserve"> documentation by the Customer, the Contractor </w:t>
            </w:r>
            <w:r w:rsidR="0040729D">
              <w:rPr>
                <w:rFonts w:ascii="Times New Roman" w:hAnsi="Times New Roman" w:cs="Times New Roman"/>
                <w:sz w:val="24"/>
                <w:szCs w:val="24"/>
                <w:lang w:val="en-US"/>
              </w:rPr>
              <w:t>jointly</w:t>
            </w:r>
            <w:r w:rsidRPr="00E37124">
              <w:rPr>
                <w:rFonts w:ascii="Times New Roman" w:hAnsi="Times New Roman" w:cs="Times New Roman"/>
                <w:sz w:val="24"/>
                <w:szCs w:val="24"/>
                <w:lang w:val="en-US"/>
              </w:rPr>
              <w:t xml:space="preserve"> with the Customer undergoes expert </w:t>
            </w:r>
            <w:r w:rsidR="00944A51">
              <w:rPr>
                <w:rFonts w:ascii="Times New Roman" w:hAnsi="Times New Roman" w:cs="Times New Roman"/>
                <w:sz w:val="24"/>
                <w:szCs w:val="24"/>
                <w:lang w:val="en-US"/>
              </w:rPr>
              <w:t>reviews</w:t>
            </w:r>
            <w:r w:rsidRPr="00E37124">
              <w:rPr>
                <w:rFonts w:ascii="Times New Roman" w:hAnsi="Times New Roman" w:cs="Times New Roman"/>
                <w:sz w:val="24"/>
                <w:szCs w:val="24"/>
                <w:lang w:val="en-US"/>
              </w:rPr>
              <w:t xml:space="preserve"> </w:t>
            </w:r>
            <w:r w:rsidR="007B112A" w:rsidRPr="007B112A">
              <w:rPr>
                <w:rFonts w:ascii="Times New Roman" w:hAnsi="Times New Roman" w:cs="Times New Roman"/>
                <w:sz w:val="24"/>
                <w:szCs w:val="24"/>
                <w:lang w:val="en-US"/>
              </w:rPr>
              <w:t xml:space="preserve">(with the possibility of combining the design and construction processes) provided for by the </w:t>
            </w:r>
            <w:r w:rsidR="00790EF5">
              <w:rPr>
                <w:rFonts w:ascii="Times New Roman" w:hAnsi="Times New Roman" w:cs="Times New Roman"/>
                <w:sz w:val="24"/>
                <w:szCs w:val="24"/>
                <w:lang w:val="en-US"/>
              </w:rPr>
              <w:t xml:space="preserve">KR </w:t>
            </w:r>
            <w:r w:rsidR="007B112A" w:rsidRPr="007B112A">
              <w:rPr>
                <w:rFonts w:ascii="Times New Roman" w:hAnsi="Times New Roman" w:cs="Times New Roman"/>
                <w:sz w:val="24"/>
                <w:szCs w:val="24"/>
                <w:lang w:val="en-US"/>
              </w:rPr>
              <w:t>legislation</w:t>
            </w:r>
            <w:r w:rsidR="00790EF5">
              <w:rPr>
                <w:rFonts w:ascii="Times New Roman" w:hAnsi="Times New Roman" w:cs="Times New Roman"/>
                <w:sz w:val="24"/>
                <w:szCs w:val="24"/>
                <w:lang w:val="en-US"/>
              </w:rPr>
              <w:t>.</w:t>
            </w:r>
            <w:r w:rsidR="007B112A" w:rsidRPr="007B112A">
              <w:rPr>
                <w:rFonts w:ascii="Times New Roman" w:hAnsi="Times New Roman" w:cs="Times New Roman"/>
                <w:sz w:val="24"/>
                <w:szCs w:val="24"/>
                <w:lang w:val="en-US"/>
              </w:rPr>
              <w:t xml:space="preserve"> </w:t>
            </w:r>
          </w:p>
          <w:p w14:paraId="7D8468D9" w14:textId="570EC507" w:rsidR="000F776C" w:rsidRPr="00E37124" w:rsidRDefault="00524603" w:rsidP="007F2CEF">
            <w:pPr>
              <w:spacing w:after="0"/>
              <w:ind w:left="-3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sidR="00356A58" w:rsidRPr="00E37124">
              <w:rPr>
                <w:rFonts w:ascii="Times New Roman" w:hAnsi="Times New Roman" w:cs="Times New Roman"/>
                <w:sz w:val="24"/>
                <w:szCs w:val="24"/>
                <w:lang w:val="en-US"/>
              </w:rPr>
              <w:t xml:space="preserve">Payment for the services of state expertise shall be made by the Customer on the invoices, separately from the cost of this </w:t>
            </w:r>
            <w:r w:rsidR="007A735A">
              <w:rPr>
                <w:rFonts w:ascii="Times New Roman" w:hAnsi="Times New Roman" w:cs="Times New Roman"/>
                <w:sz w:val="24"/>
                <w:szCs w:val="24"/>
                <w:lang w:val="en-US"/>
              </w:rPr>
              <w:t>C</w:t>
            </w:r>
            <w:r w:rsidR="00356A58" w:rsidRPr="00E37124">
              <w:rPr>
                <w:rFonts w:ascii="Times New Roman" w:hAnsi="Times New Roman" w:cs="Times New Roman"/>
                <w:sz w:val="24"/>
                <w:szCs w:val="24"/>
                <w:lang w:val="en-US"/>
              </w:rPr>
              <w:t>ontract.</w:t>
            </w:r>
          </w:p>
          <w:p w14:paraId="22E63006" w14:textId="7D4A4CB8" w:rsidR="00356A58" w:rsidRPr="00E37124" w:rsidRDefault="00524603" w:rsidP="007F2CEF">
            <w:pPr>
              <w:spacing w:after="0"/>
              <w:ind w:left="-3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w:t>
            </w:r>
            <w:r w:rsidR="00356A58" w:rsidRPr="00E37124">
              <w:rPr>
                <w:rFonts w:ascii="Times New Roman" w:hAnsi="Times New Roman" w:cs="Times New Roman"/>
                <w:sz w:val="24"/>
                <w:szCs w:val="24"/>
                <w:lang w:val="en-US"/>
              </w:rPr>
              <w:t xml:space="preserve">The Contractor makes corrections to the developed </w:t>
            </w:r>
            <w:r w:rsidR="00C602AE">
              <w:rPr>
                <w:rFonts w:ascii="Times New Roman" w:hAnsi="Times New Roman" w:cs="Times New Roman"/>
                <w:sz w:val="24"/>
                <w:szCs w:val="24"/>
                <w:lang w:val="en-US"/>
              </w:rPr>
              <w:t>design</w:t>
            </w:r>
            <w:r w:rsidR="00356A58" w:rsidRPr="00E37124">
              <w:rPr>
                <w:rFonts w:ascii="Times New Roman" w:hAnsi="Times New Roman" w:cs="Times New Roman"/>
                <w:sz w:val="24"/>
                <w:szCs w:val="24"/>
                <w:lang w:val="en-US"/>
              </w:rPr>
              <w:t xml:space="preserve"> according to the comments of the Customer and competent state </w:t>
            </w:r>
            <w:r w:rsidR="00D8461D">
              <w:rPr>
                <w:rFonts w:ascii="Times New Roman" w:hAnsi="Times New Roman" w:cs="Times New Roman"/>
                <w:sz w:val="24"/>
                <w:szCs w:val="24"/>
                <w:lang w:val="en-US"/>
              </w:rPr>
              <w:t>bodies</w:t>
            </w:r>
            <w:r w:rsidR="00D8461D" w:rsidRPr="00E37124">
              <w:rPr>
                <w:rFonts w:ascii="Times New Roman" w:hAnsi="Times New Roman" w:cs="Times New Roman"/>
                <w:sz w:val="24"/>
                <w:szCs w:val="24"/>
                <w:lang w:val="en-US"/>
              </w:rPr>
              <w:t xml:space="preserve"> </w:t>
            </w:r>
            <w:r w:rsidR="00356A58" w:rsidRPr="00E37124">
              <w:rPr>
                <w:rFonts w:ascii="Times New Roman" w:hAnsi="Times New Roman" w:cs="Times New Roman"/>
                <w:sz w:val="24"/>
                <w:szCs w:val="24"/>
                <w:lang w:val="en-US"/>
              </w:rPr>
              <w:t xml:space="preserve">free of charge, at its own expense as soon as possible (but not more than </w:t>
            </w:r>
            <w:r>
              <w:rPr>
                <w:rFonts w:ascii="Times New Roman" w:hAnsi="Times New Roman" w:cs="Times New Roman"/>
                <w:sz w:val="24"/>
                <w:szCs w:val="24"/>
                <w:lang w:val="en-US"/>
              </w:rPr>
              <w:t>5</w:t>
            </w:r>
            <w:r w:rsidR="00356A58" w:rsidRPr="00E37124">
              <w:rPr>
                <w:rFonts w:ascii="Times New Roman" w:hAnsi="Times New Roman" w:cs="Times New Roman"/>
                <w:sz w:val="24"/>
                <w:szCs w:val="24"/>
                <w:lang w:val="en-US"/>
              </w:rPr>
              <w:t xml:space="preserve"> working days</w:t>
            </w:r>
            <w:r w:rsidR="00586235" w:rsidRPr="00E37124">
              <w:rPr>
                <w:rFonts w:ascii="Times New Roman" w:hAnsi="Times New Roman" w:cs="Times New Roman"/>
                <w:sz w:val="24"/>
                <w:szCs w:val="24"/>
                <w:lang w:val="en-US"/>
              </w:rPr>
              <w:t>) if</w:t>
            </w:r>
            <w:r w:rsidR="00356A58" w:rsidRPr="00E37124">
              <w:rPr>
                <w:rFonts w:ascii="Times New Roman" w:hAnsi="Times New Roman" w:cs="Times New Roman"/>
                <w:sz w:val="24"/>
                <w:szCs w:val="24"/>
                <w:lang w:val="en-US"/>
              </w:rPr>
              <w:t xml:space="preserve"> these comments and suggestions do not contradict the terms of </w:t>
            </w:r>
            <w:r w:rsidR="00D8461D">
              <w:rPr>
                <w:rFonts w:ascii="Times New Roman" w:hAnsi="Times New Roman" w:cs="Times New Roman"/>
                <w:sz w:val="24"/>
                <w:szCs w:val="24"/>
                <w:lang w:val="en-US"/>
              </w:rPr>
              <w:t xml:space="preserve">the </w:t>
            </w:r>
            <w:r w:rsidR="00C602AE">
              <w:rPr>
                <w:rFonts w:ascii="Times New Roman" w:hAnsi="Times New Roman" w:cs="Times New Roman"/>
                <w:sz w:val="24"/>
                <w:szCs w:val="24"/>
                <w:lang w:val="en-US"/>
              </w:rPr>
              <w:t>Contract</w:t>
            </w:r>
            <w:r w:rsidR="00356A58" w:rsidRPr="00E37124">
              <w:rPr>
                <w:rFonts w:ascii="Times New Roman" w:hAnsi="Times New Roman" w:cs="Times New Roman"/>
                <w:sz w:val="24"/>
                <w:szCs w:val="24"/>
                <w:lang w:val="en-US"/>
              </w:rPr>
              <w:t xml:space="preserve">. </w:t>
            </w:r>
          </w:p>
        </w:tc>
      </w:tr>
      <w:tr w:rsidR="00485425" w:rsidRPr="00CF4733" w14:paraId="02BF0161" w14:textId="77777777" w:rsidTr="00477BE5">
        <w:trPr>
          <w:trHeight w:val="879"/>
        </w:trPr>
        <w:tc>
          <w:tcPr>
            <w:tcW w:w="576" w:type="dxa"/>
            <w:tcBorders>
              <w:top w:val="single" w:sz="4" w:space="0" w:color="auto"/>
              <w:left w:val="single" w:sz="4" w:space="0" w:color="auto"/>
              <w:bottom w:val="single" w:sz="4" w:space="0" w:color="auto"/>
              <w:right w:val="single" w:sz="4" w:space="0" w:color="auto"/>
            </w:tcBorders>
          </w:tcPr>
          <w:p w14:paraId="03AF138A" w14:textId="0BCB8916" w:rsidR="00485425" w:rsidRPr="00930294" w:rsidRDefault="00B06B06" w:rsidP="0048542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1</w:t>
            </w:r>
            <w:r w:rsidR="00930294">
              <w:rPr>
                <w:rFonts w:ascii="Times New Roman" w:hAnsi="Times New Roman" w:cs="Times New Roman"/>
                <w:sz w:val="24"/>
                <w:szCs w:val="24"/>
                <w:lang w:val="en-US"/>
              </w:rPr>
              <w:t>4</w:t>
            </w:r>
          </w:p>
        </w:tc>
        <w:tc>
          <w:tcPr>
            <w:tcW w:w="2859" w:type="dxa"/>
            <w:tcBorders>
              <w:top w:val="single" w:sz="4" w:space="0" w:color="auto"/>
              <w:left w:val="single" w:sz="4" w:space="0" w:color="auto"/>
              <w:bottom w:val="single" w:sz="4" w:space="0" w:color="auto"/>
              <w:right w:val="single" w:sz="4" w:space="0" w:color="auto"/>
            </w:tcBorders>
            <w:vAlign w:val="center"/>
          </w:tcPr>
          <w:p w14:paraId="6E8D399F" w14:textId="4941F29A" w:rsidR="00485425" w:rsidRPr="00E37124" w:rsidRDefault="00485425" w:rsidP="00477BE5">
            <w:pPr>
              <w:pStyle w:val="ListParagraph"/>
              <w:spacing w:after="0"/>
              <w:ind w:left="0"/>
              <w:rPr>
                <w:rFonts w:ascii="Times New Roman" w:hAnsi="Times New Roman" w:cs="Times New Roman"/>
                <w:sz w:val="24"/>
                <w:szCs w:val="24"/>
                <w:lang w:val="en-US"/>
              </w:rPr>
            </w:pPr>
            <w:r w:rsidRPr="00E37124">
              <w:rPr>
                <w:rFonts w:ascii="Times New Roman" w:hAnsi="Times New Roman" w:cs="Times New Roman"/>
                <w:sz w:val="24"/>
                <w:szCs w:val="24"/>
                <w:lang w:val="en-US"/>
              </w:rPr>
              <w:t>Requirements for the need to conduct field supervision</w:t>
            </w:r>
          </w:p>
        </w:tc>
        <w:tc>
          <w:tcPr>
            <w:tcW w:w="6973" w:type="dxa"/>
            <w:tcBorders>
              <w:top w:val="single" w:sz="4" w:space="0" w:color="auto"/>
              <w:left w:val="single" w:sz="4" w:space="0" w:color="auto"/>
              <w:bottom w:val="single" w:sz="4" w:space="0" w:color="auto"/>
              <w:right w:val="single" w:sz="4" w:space="0" w:color="auto"/>
            </w:tcBorders>
            <w:vAlign w:val="center"/>
          </w:tcPr>
          <w:p w14:paraId="08B12103" w14:textId="7195E67A" w:rsidR="00CC2174" w:rsidRPr="00D85240" w:rsidRDefault="00CC2174" w:rsidP="007F2CEF">
            <w:pPr>
              <w:spacing w:after="0"/>
              <w:jc w:val="both"/>
              <w:rPr>
                <w:rFonts w:ascii="Times New Roman" w:hAnsi="Times New Roman" w:cs="Times New Roman"/>
                <w:sz w:val="24"/>
                <w:szCs w:val="24"/>
                <w:lang w:val="en-US"/>
              </w:rPr>
            </w:pPr>
            <w:r w:rsidRPr="00CC2174">
              <w:rPr>
                <w:rFonts w:ascii="Times New Roman" w:hAnsi="Times New Roman" w:cs="Times New Roman"/>
                <w:sz w:val="24"/>
                <w:szCs w:val="24"/>
                <w:lang w:val="en-US"/>
              </w:rPr>
              <w:t>1.</w:t>
            </w:r>
            <w:r w:rsidRPr="00CC2174">
              <w:rPr>
                <w:rFonts w:ascii="Times New Roman" w:hAnsi="Times New Roman" w:cs="Times New Roman"/>
                <w:sz w:val="24"/>
                <w:szCs w:val="24"/>
                <w:lang w:val="en-US"/>
              </w:rPr>
              <w:tab/>
              <w:t xml:space="preserve">The commercial proposal for the </w:t>
            </w:r>
            <w:r>
              <w:rPr>
                <w:rFonts w:ascii="Times New Roman" w:hAnsi="Times New Roman" w:cs="Times New Roman"/>
                <w:sz w:val="24"/>
                <w:szCs w:val="24"/>
                <w:lang w:val="en-US"/>
              </w:rPr>
              <w:t xml:space="preserve">DED </w:t>
            </w:r>
            <w:r w:rsidRPr="00CC2174">
              <w:rPr>
                <w:rFonts w:ascii="Times New Roman" w:hAnsi="Times New Roman" w:cs="Times New Roman"/>
                <w:sz w:val="24"/>
                <w:szCs w:val="24"/>
                <w:lang w:val="en-US"/>
              </w:rPr>
              <w:t>development shall include the cost of author's supervision as a separate item.</w:t>
            </w:r>
          </w:p>
          <w:p w14:paraId="0204E341" w14:textId="266E3591" w:rsidR="00485425" w:rsidRPr="00E37124" w:rsidRDefault="00720876" w:rsidP="007F2CEF">
            <w:pPr>
              <w:pStyle w:val="ListParagraph"/>
              <w:spacing w:after="0"/>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485425" w:rsidRPr="00E37124">
              <w:rPr>
                <w:rFonts w:ascii="Times New Roman" w:hAnsi="Times New Roman" w:cs="Times New Roman"/>
                <w:sz w:val="24"/>
                <w:szCs w:val="24"/>
                <w:lang w:val="en-US"/>
              </w:rPr>
              <w:t xml:space="preserve">Carry out author's supervision of construction </w:t>
            </w:r>
          </w:p>
          <w:p w14:paraId="108ED7E8" w14:textId="1A8437E5" w:rsidR="00485425" w:rsidRPr="00D85240" w:rsidRDefault="00A06FD4" w:rsidP="007F2CEF">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485425" w:rsidRPr="00D85240">
              <w:rPr>
                <w:rFonts w:ascii="Times New Roman" w:hAnsi="Times New Roman" w:cs="Times New Roman"/>
                <w:sz w:val="24"/>
                <w:szCs w:val="24"/>
                <w:lang w:val="en-US"/>
              </w:rPr>
              <w:t xml:space="preserve">Draw up a schedule </w:t>
            </w:r>
            <w:r w:rsidR="00E70D4C" w:rsidRPr="00D85240">
              <w:rPr>
                <w:rFonts w:ascii="Times New Roman" w:hAnsi="Times New Roman" w:cs="Times New Roman"/>
                <w:sz w:val="24"/>
                <w:szCs w:val="24"/>
                <w:lang w:val="en-US"/>
              </w:rPr>
              <w:t>for author</w:t>
            </w:r>
            <w:r w:rsidR="006C63FD" w:rsidRPr="00D85240">
              <w:rPr>
                <w:rFonts w:ascii="Times New Roman" w:hAnsi="Times New Roman" w:cs="Times New Roman"/>
                <w:sz w:val="24"/>
                <w:szCs w:val="24"/>
                <w:lang w:val="en-US"/>
              </w:rPr>
              <w:t xml:space="preserve">’ </w:t>
            </w:r>
            <w:r w:rsidR="00485425" w:rsidRPr="00D85240">
              <w:rPr>
                <w:rFonts w:ascii="Times New Roman" w:hAnsi="Times New Roman" w:cs="Times New Roman"/>
                <w:sz w:val="24"/>
                <w:szCs w:val="24"/>
                <w:lang w:val="en-US"/>
              </w:rPr>
              <w:t xml:space="preserve">supervision. </w:t>
            </w:r>
          </w:p>
          <w:p w14:paraId="3AE87436" w14:textId="22612D2C" w:rsidR="00485425" w:rsidRPr="00E37124" w:rsidDel="00096E48" w:rsidRDefault="00A06FD4" w:rsidP="007F2CEF">
            <w:pPr>
              <w:pStyle w:val="ListParagraph"/>
              <w:spacing w:after="0"/>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485425" w:rsidRPr="00E37124">
              <w:rPr>
                <w:rFonts w:ascii="Times New Roman" w:hAnsi="Times New Roman" w:cs="Times New Roman"/>
                <w:sz w:val="24"/>
                <w:szCs w:val="24"/>
                <w:lang w:val="en-US"/>
              </w:rPr>
              <w:t xml:space="preserve">Take part in the commission for the </w:t>
            </w:r>
            <w:r w:rsidR="00613BCA">
              <w:rPr>
                <w:rFonts w:ascii="Times New Roman" w:hAnsi="Times New Roman" w:cs="Times New Roman"/>
                <w:sz w:val="24"/>
                <w:szCs w:val="24"/>
                <w:lang w:val="en-US"/>
              </w:rPr>
              <w:t>commissioning</w:t>
            </w:r>
            <w:r w:rsidR="00485425" w:rsidRPr="00E37124">
              <w:rPr>
                <w:rFonts w:ascii="Times New Roman" w:hAnsi="Times New Roman" w:cs="Times New Roman"/>
                <w:sz w:val="24"/>
                <w:szCs w:val="24"/>
                <w:lang w:val="en-US"/>
              </w:rPr>
              <w:t xml:space="preserve"> the facility </w:t>
            </w:r>
            <w:r w:rsidR="00613BCA">
              <w:rPr>
                <w:rFonts w:ascii="Times New Roman" w:hAnsi="Times New Roman" w:cs="Times New Roman"/>
                <w:sz w:val="24"/>
                <w:szCs w:val="24"/>
                <w:lang w:val="en-US"/>
              </w:rPr>
              <w:t xml:space="preserve">into </w:t>
            </w:r>
            <w:r w:rsidR="00485425" w:rsidRPr="00E37124">
              <w:rPr>
                <w:rFonts w:ascii="Times New Roman" w:hAnsi="Times New Roman" w:cs="Times New Roman"/>
                <w:sz w:val="24"/>
                <w:szCs w:val="24"/>
                <w:lang w:val="en-US"/>
              </w:rPr>
              <w:t>operation.</w:t>
            </w:r>
          </w:p>
        </w:tc>
      </w:tr>
      <w:tr w:rsidR="00485425" w:rsidRPr="00CF4733" w14:paraId="69D734A0" w14:textId="77777777" w:rsidTr="00477BE5">
        <w:trPr>
          <w:trHeight w:val="867"/>
        </w:trPr>
        <w:tc>
          <w:tcPr>
            <w:tcW w:w="576" w:type="dxa"/>
            <w:tcBorders>
              <w:top w:val="single" w:sz="4" w:space="0" w:color="auto"/>
              <w:left w:val="single" w:sz="4" w:space="0" w:color="auto"/>
              <w:bottom w:val="single" w:sz="4" w:space="0" w:color="auto"/>
              <w:right w:val="single" w:sz="4" w:space="0" w:color="auto"/>
            </w:tcBorders>
            <w:hideMark/>
          </w:tcPr>
          <w:p w14:paraId="1EAA24AB" w14:textId="0D9982D2" w:rsidR="00485425" w:rsidRPr="00930294" w:rsidRDefault="00B06B0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1</w:t>
            </w:r>
            <w:r w:rsidR="00930294">
              <w:rPr>
                <w:rFonts w:ascii="Times New Roman" w:hAnsi="Times New Roman" w:cs="Times New Roman"/>
                <w:sz w:val="24"/>
                <w:szCs w:val="24"/>
                <w:lang w:val="en-US"/>
              </w:rPr>
              <w:t>5</w:t>
            </w:r>
          </w:p>
        </w:tc>
        <w:tc>
          <w:tcPr>
            <w:tcW w:w="2859" w:type="dxa"/>
            <w:tcBorders>
              <w:top w:val="single" w:sz="4" w:space="0" w:color="auto"/>
              <w:left w:val="single" w:sz="4" w:space="0" w:color="auto"/>
              <w:bottom w:val="single" w:sz="4" w:space="0" w:color="auto"/>
              <w:right w:val="single" w:sz="4" w:space="0" w:color="auto"/>
            </w:tcBorders>
            <w:vAlign w:val="center"/>
            <w:hideMark/>
          </w:tcPr>
          <w:p w14:paraId="004D6FB1" w14:textId="274A2289" w:rsidR="00485425" w:rsidRPr="00E37124" w:rsidRDefault="00485425" w:rsidP="00477BE5">
            <w:pPr>
              <w:pStyle w:val="ListParagraph"/>
              <w:spacing w:after="0"/>
              <w:ind w:left="0"/>
              <w:rPr>
                <w:rFonts w:ascii="Times New Roman" w:hAnsi="Times New Roman" w:cs="Times New Roman"/>
                <w:sz w:val="24"/>
                <w:szCs w:val="24"/>
                <w:lang w:val="en-US"/>
              </w:rPr>
            </w:pPr>
            <w:r w:rsidRPr="00E37124">
              <w:rPr>
                <w:rFonts w:ascii="Times New Roman" w:hAnsi="Times New Roman" w:cs="Times New Roman"/>
                <w:sz w:val="24"/>
                <w:szCs w:val="24"/>
                <w:lang w:val="en-US"/>
              </w:rPr>
              <w:t>Materials provided to the customer</w:t>
            </w:r>
          </w:p>
        </w:tc>
        <w:tc>
          <w:tcPr>
            <w:tcW w:w="6973" w:type="dxa"/>
            <w:tcBorders>
              <w:top w:val="single" w:sz="4" w:space="0" w:color="auto"/>
              <w:left w:val="single" w:sz="4" w:space="0" w:color="auto"/>
              <w:bottom w:val="single" w:sz="4" w:space="0" w:color="auto"/>
              <w:right w:val="single" w:sz="4" w:space="0" w:color="auto"/>
            </w:tcBorders>
            <w:vAlign w:val="center"/>
            <w:hideMark/>
          </w:tcPr>
          <w:p w14:paraId="35C29C4A" w14:textId="23FE1CBF" w:rsidR="00485425" w:rsidRPr="00E37124" w:rsidRDefault="00485425" w:rsidP="007F2CEF">
            <w:pPr>
              <w:pStyle w:val="ListParagraph"/>
              <w:spacing w:after="0"/>
              <w:ind w:left="0" w:firstLine="501"/>
              <w:jc w:val="both"/>
              <w:rPr>
                <w:rFonts w:ascii="Times New Roman" w:hAnsi="Times New Roman" w:cs="Times New Roman"/>
                <w:sz w:val="24"/>
                <w:szCs w:val="24"/>
                <w:lang w:val="en-US"/>
              </w:rPr>
            </w:pPr>
            <w:r w:rsidRPr="00E37124">
              <w:rPr>
                <w:rFonts w:ascii="Times New Roman" w:hAnsi="Times New Roman" w:cs="Times New Roman"/>
                <w:sz w:val="24"/>
                <w:szCs w:val="24"/>
                <w:lang w:val="en-US"/>
              </w:rPr>
              <w:t xml:space="preserve">The </w:t>
            </w:r>
            <w:r w:rsidR="00613BCA">
              <w:rPr>
                <w:rFonts w:ascii="Times New Roman" w:hAnsi="Times New Roman" w:cs="Times New Roman"/>
                <w:sz w:val="24"/>
                <w:szCs w:val="24"/>
                <w:lang w:val="en-US"/>
              </w:rPr>
              <w:t>design</w:t>
            </w:r>
            <w:r w:rsidRPr="00E37124">
              <w:rPr>
                <w:rFonts w:ascii="Times New Roman" w:hAnsi="Times New Roman" w:cs="Times New Roman"/>
                <w:sz w:val="24"/>
                <w:szCs w:val="24"/>
                <w:lang w:val="en-US"/>
              </w:rPr>
              <w:t xml:space="preserve"> documentation is provided to the Customer in printed hard copy in the amount of 6 (six) copies (sewn into albums by sections) and electronic files in the following formats: </w:t>
            </w:r>
            <w:r w:rsidR="00CC02C5" w:rsidRPr="00D85240">
              <w:rPr>
                <w:lang w:val="en-US"/>
              </w:rPr>
              <w:t xml:space="preserve"> </w:t>
            </w:r>
            <w:proofErr w:type="spellStart"/>
            <w:r w:rsidR="00CC02C5" w:rsidRPr="00CC02C5">
              <w:rPr>
                <w:rFonts w:ascii="Times New Roman" w:hAnsi="Times New Roman" w:cs="Times New Roman"/>
                <w:sz w:val="24"/>
                <w:szCs w:val="24"/>
                <w:lang w:val="en-US"/>
              </w:rPr>
              <w:t>Miсrosoft</w:t>
            </w:r>
            <w:proofErr w:type="spellEnd"/>
            <w:r w:rsidR="00CC02C5" w:rsidRPr="00CC02C5">
              <w:rPr>
                <w:rFonts w:ascii="Times New Roman" w:hAnsi="Times New Roman" w:cs="Times New Roman"/>
                <w:sz w:val="24"/>
                <w:szCs w:val="24"/>
                <w:lang w:val="en-US"/>
              </w:rPr>
              <w:t xml:space="preserve"> Word, Excel, </w:t>
            </w:r>
            <w:proofErr w:type="spellStart"/>
            <w:r w:rsidR="00CC02C5" w:rsidRPr="00CC02C5">
              <w:rPr>
                <w:rFonts w:ascii="Times New Roman" w:hAnsi="Times New Roman" w:cs="Times New Roman"/>
                <w:sz w:val="24"/>
                <w:szCs w:val="24"/>
                <w:lang w:val="en-US"/>
              </w:rPr>
              <w:t>AutoCad</w:t>
            </w:r>
            <w:proofErr w:type="spellEnd"/>
            <w:r w:rsidR="00CC02C5" w:rsidRPr="00CC02C5">
              <w:rPr>
                <w:rFonts w:ascii="Times New Roman" w:hAnsi="Times New Roman" w:cs="Times New Roman"/>
                <w:sz w:val="24"/>
                <w:szCs w:val="24"/>
                <w:lang w:val="en-US"/>
              </w:rPr>
              <w:t>, PDF, RIC (estimates), etc.</w:t>
            </w:r>
          </w:p>
          <w:p w14:paraId="7D57A093" w14:textId="77777777" w:rsidR="009F31D5" w:rsidRPr="00E37124" w:rsidRDefault="00485425" w:rsidP="007F2CEF">
            <w:pPr>
              <w:pStyle w:val="ListParagraph"/>
              <w:spacing w:after="0"/>
              <w:ind w:left="0" w:firstLine="501"/>
              <w:jc w:val="both"/>
              <w:rPr>
                <w:rFonts w:ascii="Times New Roman" w:hAnsi="Times New Roman" w:cs="Times New Roman"/>
                <w:sz w:val="24"/>
                <w:szCs w:val="24"/>
                <w:lang w:val="en-US"/>
              </w:rPr>
            </w:pPr>
            <w:r w:rsidRPr="00E37124">
              <w:rPr>
                <w:rFonts w:ascii="Times New Roman" w:hAnsi="Times New Roman" w:cs="Times New Roman"/>
                <w:sz w:val="24"/>
                <w:szCs w:val="24"/>
                <w:lang w:val="en-US"/>
              </w:rPr>
              <w:t xml:space="preserve">Acceptance by the Customer of the design documentation agreed and approved in accordance with the statutory procedure is formalized by the final act of acceptance of the work performed. </w:t>
            </w:r>
          </w:p>
          <w:p w14:paraId="43ECADE0" w14:textId="618BDE58" w:rsidR="00485425" w:rsidRPr="00E37124" w:rsidRDefault="00485425" w:rsidP="007D22AD">
            <w:pPr>
              <w:pStyle w:val="ListParagraph"/>
              <w:spacing w:after="0"/>
              <w:ind w:left="0" w:firstLine="501"/>
              <w:jc w:val="both"/>
              <w:rPr>
                <w:rFonts w:ascii="Times New Roman" w:hAnsi="Times New Roman" w:cs="Times New Roman"/>
                <w:sz w:val="24"/>
                <w:szCs w:val="24"/>
                <w:lang w:val="en-US"/>
              </w:rPr>
            </w:pPr>
            <w:r w:rsidRPr="00E37124">
              <w:rPr>
                <w:rFonts w:ascii="Times New Roman" w:hAnsi="Times New Roman" w:cs="Times New Roman"/>
                <w:sz w:val="24"/>
                <w:szCs w:val="24"/>
                <w:lang w:val="en-US"/>
              </w:rPr>
              <w:t>The act of acceptance of the work performed reflects the volume of documentation submitted by the Contractor, as well as the compliance of the work performed with the requirements of this Terms of Reference and the Contract.</w:t>
            </w:r>
          </w:p>
        </w:tc>
      </w:tr>
      <w:tr w:rsidR="00485425" w:rsidRPr="00CF4733" w14:paraId="51272228" w14:textId="77777777" w:rsidTr="00477BE5">
        <w:trPr>
          <w:trHeight w:val="867"/>
        </w:trPr>
        <w:tc>
          <w:tcPr>
            <w:tcW w:w="576" w:type="dxa"/>
            <w:tcBorders>
              <w:top w:val="single" w:sz="4" w:space="0" w:color="auto"/>
              <w:left w:val="single" w:sz="4" w:space="0" w:color="auto"/>
              <w:bottom w:val="single" w:sz="4" w:space="0" w:color="auto"/>
              <w:right w:val="single" w:sz="4" w:space="0" w:color="auto"/>
            </w:tcBorders>
          </w:tcPr>
          <w:p w14:paraId="626E2DA8" w14:textId="0AB10F84" w:rsidR="00485425" w:rsidRPr="00930294" w:rsidRDefault="00B06B06" w:rsidP="0048542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1</w:t>
            </w:r>
            <w:r w:rsidR="00930294">
              <w:rPr>
                <w:rFonts w:ascii="Times New Roman" w:hAnsi="Times New Roman" w:cs="Times New Roman"/>
                <w:sz w:val="24"/>
                <w:szCs w:val="24"/>
                <w:lang w:val="en-US"/>
              </w:rPr>
              <w:t>6</w:t>
            </w:r>
          </w:p>
        </w:tc>
        <w:tc>
          <w:tcPr>
            <w:tcW w:w="2859" w:type="dxa"/>
            <w:tcBorders>
              <w:top w:val="single" w:sz="4" w:space="0" w:color="auto"/>
              <w:left w:val="single" w:sz="4" w:space="0" w:color="auto"/>
              <w:bottom w:val="single" w:sz="4" w:space="0" w:color="auto"/>
              <w:right w:val="single" w:sz="4" w:space="0" w:color="auto"/>
            </w:tcBorders>
            <w:vAlign w:val="center"/>
          </w:tcPr>
          <w:p w14:paraId="37DA67F7" w14:textId="1BEA36BB" w:rsidR="00485425" w:rsidRPr="00E37124" w:rsidRDefault="00485425" w:rsidP="00477BE5">
            <w:pPr>
              <w:pStyle w:val="ListParagraph"/>
              <w:spacing w:after="0"/>
              <w:ind w:left="44"/>
              <w:rPr>
                <w:rFonts w:ascii="Times New Roman" w:hAnsi="Times New Roman" w:cs="Times New Roman"/>
                <w:sz w:val="24"/>
                <w:szCs w:val="24"/>
                <w:lang w:val="en-US"/>
              </w:rPr>
            </w:pPr>
            <w:r w:rsidRPr="00E37124">
              <w:rPr>
                <w:rFonts w:ascii="Times New Roman" w:hAnsi="Times New Roman" w:cs="Times New Roman"/>
                <w:sz w:val="24"/>
                <w:szCs w:val="24"/>
                <w:lang w:val="en-US"/>
              </w:rPr>
              <w:t>Initial data provided by the Customer</w:t>
            </w:r>
          </w:p>
        </w:tc>
        <w:tc>
          <w:tcPr>
            <w:tcW w:w="6973" w:type="dxa"/>
            <w:tcBorders>
              <w:top w:val="single" w:sz="4" w:space="0" w:color="auto"/>
              <w:left w:val="single" w:sz="4" w:space="0" w:color="auto"/>
              <w:bottom w:val="single" w:sz="4" w:space="0" w:color="auto"/>
              <w:right w:val="single" w:sz="4" w:space="0" w:color="auto"/>
            </w:tcBorders>
            <w:vAlign w:val="center"/>
          </w:tcPr>
          <w:p w14:paraId="24C6B5CF" w14:textId="632AFB42" w:rsidR="00485425" w:rsidRPr="00963618" w:rsidRDefault="00485425" w:rsidP="007F2CEF">
            <w:pPr>
              <w:pStyle w:val="ListParagraph"/>
              <w:numPr>
                <w:ilvl w:val="0"/>
                <w:numId w:val="7"/>
              </w:numPr>
              <w:spacing w:after="0"/>
              <w:ind w:left="231" w:hanging="231"/>
              <w:jc w:val="both"/>
              <w:rPr>
                <w:rFonts w:ascii="Times New Roman" w:hAnsi="Times New Roman" w:cs="Times New Roman"/>
                <w:sz w:val="24"/>
                <w:szCs w:val="24"/>
              </w:rPr>
            </w:pPr>
            <w:proofErr w:type="spellStart"/>
            <w:r w:rsidRPr="00963618">
              <w:rPr>
                <w:rFonts w:ascii="Times New Roman" w:hAnsi="Times New Roman" w:cs="Times New Roman"/>
                <w:sz w:val="24"/>
                <w:szCs w:val="24"/>
              </w:rPr>
              <w:t>This</w:t>
            </w:r>
            <w:proofErr w:type="spellEnd"/>
            <w:r w:rsidRPr="00963618">
              <w:rPr>
                <w:rFonts w:ascii="Times New Roman" w:hAnsi="Times New Roman" w:cs="Times New Roman"/>
                <w:sz w:val="24"/>
                <w:szCs w:val="24"/>
              </w:rPr>
              <w:t xml:space="preserve"> </w:t>
            </w:r>
            <w:proofErr w:type="spellStart"/>
            <w:r w:rsidRPr="00963618">
              <w:rPr>
                <w:rFonts w:ascii="Times New Roman" w:hAnsi="Times New Roman" w:cs="Times New Roman"/>
                <w:sz w:val="24"/>
                <w:szCs w:val="24"/>
              </w:rPr>
              <w:t>Terms</w:t>
            </w:r>
            <w:proofErr w:type="spellEnd"/>
            <w:r w:rsidRPr="00963618">
              <w:rPr>
                <w:rFonts w:ascii="Times New Roman" w:hAnsi="Times New Roman" w:cs="Times New Roman"/>
                <w:sz w:val="24"/>
                <w:szCs w:val="24"/>
              </w:rPr>
              <w:t xml:space="preserve"> </w:t>
            </w:r>
            <w:proofErr w:type="spellStart"/>
            <w:r w:rsidRPr="00963618">
              <w:rPr>
                <w:rFonts w:ascii="Times New Roman" w:hAnsi="Times New Roman" w:cs="Times New Roman"/>
                <w:sz w:val="24"/>
                <w:szCs w:val="24"/>
              </w:rPr>
              <w:t>of</w:t>
            </w:r>
            <w:proofErr w:type="spellEnd"/>
            <w:r w:rsidRPr="00963618">
              <w:rPr>
                <w:rFonts w:ascii="Times New Roman" w:hAnsi="Times New Roman" w:cs="Times New Roman"/>
                <w:sz w:val="24"/>
                <w:szCs w:val="24"/>
              </w:rPr>
              <w:t xml:space="preserve"> </w:t>
            </w:r>
            <w:proofErr w:type="spellStart"/>
            <w:r w:rsidRPr="00963618">
              <w:rPr>
                <w:rFonts w:ascii="Times New Roman" w:hAnsi="Times New Roman" w:cs="Times New Roman"/>
                <w:sz w:val="24"/>
                <w:szCs w:val="24"/>
              </w:rPr>
              <w:t>Reference</w:t>
            </w:r>
            <w:proofErr w:type="spellEnd"/>
            <w:r w:rsidRPr="00963618">
              <w:rPr>
                <w:rFonts w:ascii="Times New Roman" w:hAnsi="Times New Roman" w:cs="Times New Roman"/>
                <w:sz w:val="24"/>
                <w:szCs w:val="24"/>
              </w:rPr>
              <w:t>.</w:t>
            </w:r>
          </w:p>
          <w:p w14:paraId="7639813E" w14:textId="5273AFD1" w:rsidR="00485425" w:rsidRPr="00E37124" w:rsidRDefault="000D2E54" w:rsidP="007F2CEF">
            <w:pPr>
              <w:pStyle w:val="ListParagraph"/>
              <w:numPr>
                <w:ilvl w:val="0"/>
                <w:numId w:val="7"/>
              </w:numPr>
              <w:spacing w:after="0"/>
              <w:ind w:left="231" w:hanging="231"/>
              <w:jc w:val="both"/>
              <w:rPr>
                <w:rFonts w:ascii="Times New Roman" w:hAnsi="Times New Roman" w:cs="Times New Roman"/>
                <w:sz w:val="24"/>
                <w:szCs w:val="24"/>
                <w:lang w:val="en-US"/>
              </w:rPr>
            </w:pPr>
            <w:r w:rsidRPr="00E37124">
              <w:rPr>
                <w:rFonts w:ascii="Times New Roman" w:hAnsi="Times New Roman" w:cs="Times New Roman"/>
                <w:sz w:val="24"/>
                <w:szCs w:val="24"/>
                <w:lang w:val="en-US"/>
              </w:rPr>
              <w:t>The</w:t>
            </w:r>
            <w:r w:rsidR="001C47EC" w:rsidRPr="001C47EC">
              <w:rPr>
                <w:rFonts w:ascii="Times New Roman" w:hAnsi="Times New Roman" w:cs="Times New Roman"/>
                <w:sz w:val="24"/>
                <w:szCs w:val="24"/>
                <w:lang w:val="en-US"/>
              </w:rPr>
              <w:t xml:space="preserve"> UPP</w:t>
            </w:r>
            <w:r w:rsidRPr="00E37124">
              <w:rPr>
                <w:rFonts w:ascii="Times New Roman" w:hAnsi="Times New Roman" w:cs="Times New Roman"/>
                <w:sz w:val="24"/>
                <w:szCs w:val="24"/>
                <w:lang w:val="en-US"/>
              </w:rPr>
              <w:t xml:space="preserve"> will be presented to the Contractor during the design process.</w:t>
            </w:r>
          </w:p>
          <w:p w14:paraId="6589BA4A" w14:textId="19CCD081" w:rsidR="00963618" w:rsidRPr="00E37124" w:rsidRDefault="00485425" w:rsidP="007F2CEF">
            <w:pPr>
              <w:pStyle w:val="ListParagraph"/>
              <w:numPr>
                <w:ilvl w:val="0"/>
                <w:numId w:val="7"/>
              </w:numPr>
              <w:spacing w:after="0"/>
              <w:ind w:left="231" w:hanging="231"/>
              <w:jc w:val="both"/>
              <w:rPr>
                <w:rFonts w:ascii="Times New Roman" w:hAnsi="Times New Roman" w:cs="Times New Roman"/>
                <w:sz w:val="24"/>
                <w:szCs w:val="24"/>
                <w:lang w:val="en-US"/>
              </w:rPr>
            </w:pPr>
            <w:r w:rsidRPr="00E37124">
              <w:rPr>
                <w:rFonts w:ascii="Times New Roman" w:hAnsi="Times New Roman" w:cs="Times New Roman"/>
                <w:sz w:val="24"/>
                <w:szCs w:val="24"/>
                <w:lang w:val="en-US"/>
              </w:rPr>
              <w:t>Map (topographic basis-as-built survey) of the construction</w:t>
            </w:r>
            <w:r w:rsidR="000D0210">
              <w:rPr>
                <w:rFonts w:ascii="Times New Roman" w:hAnsi="Times New Roman" w:cs="Times New Roman"/>
                <w:sz w:val="24"/>
                <w:szCs w:val="24"/>
                <w:lang w:val="en-US"/>
              </w:rPr>
              <w:t xml:space="preserve"> area </w:t>
            </w:r>
            <w:r w:rsidRPr="00E37124">
              <w:rPr>
                <w:rFonts w:ascii="Times New Roman" w:hAnsi="Times New Roman" w:cs="Times New Roman"/>
                <w:sz w:val="24"/>
                <w:szCs w:val="24"/>
                <w:lang w:val="en-US"/>
              </w:rPr>
              <w:t xml:space="preserve">of the </w:t>
            </w:r>
            <w:r w:rsidR="000D0210">
              <w:rPr>
                <w:rFonts w:ascii="Times New Roman" w:hAnsi="Times New Roman" w:cs="Times New Roman"/>
                <w:sz w:val="24"/>
                <w:szCs w:val="24"/>
                <w:lang w:val="en-US"/>
              </w:rPr>
              <w:t>T</w:t>
            </w:r>
            <w:r w:rsidRPr="00E37124">
              <w:rPr>
                <w:rFonts w:ascii="Times New Roman" w:hAnsi="Times New Roman" w:cs="Times New Roman"/>
                <w:sz w:val="24"/>
                <w:szCs w:val="24"/>
                <w:lang w:val="en-US"/>
              </w:rPr>
              <w:t>ra</w:t>
            </w:r>
            <w:r w:rsidR="000D0210">
              <w:rPr>
                <w:rFonts w:ascii="Times New Roman" w:hAnsi="Times New Roman" w:cs="Times New Roman"/>
                <w:sz w:val="24"/>
                <w:szCs w:val="24"/>
                <w:lang w:val="en-US"/>
              </w:rPr>
              <w:t>nsfer</w:t>
            </w:r>
            <w:r w:rsidRPr="00E37124">
              <w:rPr>
                <w:rFonts w:ascii="Times New Roman" w:hAnsi="Times New Roman" w:cs="Times New Roman"/>
                <w:sz w:val="24"/>
                <w:szCs w:val="24"/>
                <w:lang w:val="en-US"/>
              </w:rPr>
              <w:t xml:space="preserve"> </w:t>
            </w:r>
            <w:r w:rsidR="000D0210">
              <w:rPr>
                <w:rFonts w:ascii="Times New Roman" w:hAnsi="Times New Roman" w:cs="Times New Roman"/>
                <w:sz w:val="24"/>
                <w:szCs w:val="24"/>
                <w:lang w:val="en-US"/>
              </w:rPr>
              <w:t>T</w:t>
            </w:r>
            <w:r w:rsidRPr="00E37124">
              <w:rPr>
                <w:rFonts w:ascii="Times New Roman" w:hAnsi="Times New Roman" w:cs="Times New Roman"/>
                <w:sz w:val="24"/>
                <w:szCs w:val="24"/>
                <w:lang w:val="en-US"/>
              </w:rPr>
              <w:t>ailings facility (electronic copy).</w:t>
            </w:r>
          </w:p>
          <w:p w14:paraId="27A391BA" w14:textId="6AEDC05F" w:rsidR="00963618" w:rsidRPr="00E37124" w:rsidRDefault="00963618" w:rsidP="007F2CEF">
            <w:pPr>
              <w:pStyle w:val="ListParagraph"/>
              <w:numPr>
                <w:ilvl w:val="0"/>
                <w:numId w:val="7"/>
              </w:numPr>
              <w:spacing w:after="0"/>
              <w:ind w:left="231" w:hanging="231"/>
              <w:jc w:val="both"/>
              <w:rPr>
                <w:rFonts w:ascii="Times New Roman" w:hAnsi="Times New Roman" w:cs="Times New Roman"/>
                <w:sz w:val="24"/>
                <w:szCs w:val="24"/>
                <w:lang w:val="en-US"/>
              </w:rPr>
            </w:pPr>
            <w:r w:rsidRPr="00E37124">
              <w:rPr>
                <w:rFonts w:ascii="Times New Roman" w:hAnsi="Times New Roman" w:cs="Times New Roman"/>
                <w:sz w:val="24"/>
                <w:szCs w:val="24"/>
                <w:lang w:val="en-US"/>
              </w:rPr>
              <w:t xml:space="preserve">Geophysical surveys at the </w:t>
            </w:r>
            <w:r w:rsidR="0030678A">
              <w:rPr>
                <w:rFonts w:ascii="Times New Roman" w:hAnsi="Times New Roman" w:cs="Times New Roman"/>
                <w:sz w:val="24"/>
                <w:szCs w:val="24"/>
                <w:lang w:val="en-US"/>
              </w:rPr>
              <w:t>area</w:t>
            </w:r>
            <w:r w:rsidRPr="00E37124">
              <w:rPr>
                <w:rFonts w:ascii="Times New Roman" w:hAnsi="Times New Roman" w:cs="Times New Roman"/>
                <w:sz w:val="24"/>
                <w:szCs w:val="24"/>
                <w:lang w:val="en-US"/>
              </w:rPr>
              <w:t xml:space="preserve"> of the </w:t>
            </w:r>
            <w:r w:rsidRPr="00AB5033">
              <w:rPr>
                <w:rFonts w:ascii="Times New Roman" w:hAnsi="Times New Roman" w:cs="Times New Roman"/>
                <w:sz w:val="24"/>
                <w:szCs w:val="24"/>
                <w:lang w:val="en-US"/>
              </w:rPr>
              <w:t>reserve</w:t>
            </w:r>
            <w:r w:rsidRPr="00E37124">
              <w:rPr>
                <w:rFonts w:ascii="Times New Roman" w:hAnsi="Times New Roman" w:cs="Times New Roman"/>
                <w:sz w:val="24"/>
                <w:szCs w:val="24"/>
                <w:lang w:val="en-US"/>
              </w:rPr>
              <w:t xml:space="preserve"> </w:t>
            </w:r>
            <w:r w:rsidR="0030678A">
              <w:rPr>
                <w:rFonts w:ascii="Times New Roman" w:hAnsi="Times New Roman" w:cs="Times New Roman"/>
                <w:sz w:val="24"/>
                <w:szCs w:val="24"/>
                <w:lang w:val="en-US"/>
              </w:rPr>
              <w:t>T</w:t>
            </w:r>
            <w:r w:rsidRPr="00E37124">
              <w:rPr>
                <w:rFonts w:ascii="Times New Roman" w:hAnsi="Times New Roman" w:cs="Times New Roman"/>
                <w:sz w:val="24"/>
                <w:szCs w:val="24"/>
                <w:lang w:val="en-US"/>
              </w:rPr>
              <w:t>ailing</w:t>
            </w:r>
            <w:r w:rsidR="0030678A">
              <w:rPr>
                <w:rFonts w:ascii="Times New Roman" w:hAnsi="Times New Roman" w:cs="Times New Roman"/>
                <w:sz w:val="24"/>
                <w:szCs w:val="24"/>
                <w:lang w:val="en-US"/>
              </w:rPr>
              <w:t>s facility</w:t>
            </w:r>
            <w:r w:rsidRPr="00E37124">
              <w:rPr>
                <w:rFonts w:ascii="Times New Roman" w:hAnsi="Times New Roman" w:cs="Times New Roman"/>
                <w:sz w:val="24"/>
                <w:szCs w:val="24"/>
                <w:lang w:val="en-US"/>
              </w:rPr>
              <w:t xml:space="preserve"> of the Kumtor mine, S-5GF (S-2088), </w:t>
            </w:r>
            <w:r w:rsidR="00D510CF">
              <w:rPr>
                <w:rFonts w:ascii="Times New Roman" w:hAnsi="Times New Roman" w:cs="Times New Roman"/>
                <w:sz w:val="24"/>
                <w:szCs w:val="24"/>
                <w:lang w:val="en-US"/>
              </w:rPr>
              <w:t>“</w:t>
            </w:r>
            <w:proofErr w:type="spellStart"/>
            <w:r w:rsidRPr="00E37124">
              <w:rPr>
                <w:rFonts w:ascii="Times New Roman" w:hAnsi="Times New Roman" w:cs="Times New Roman"/>
                <w:sz w:val="24"/>
                <w:szCs w:val="24"/>
                <w:lang w:val="en-US"/>
              </w:rPr>
              <w:t>Geopribor</w:t>
            </w:r>
            <w:proofErr w:type="spellEnd"/>
            <w:r w:rsidR="00D510CF">
              <w:rPr>
                <w:rFonts w:ascii="Times New Roman" w:hAnsi="Times New Roman" w:cs="Times New Roman"/>
                <w:sz w:val="24"/>
                <w:szCs w:val="24"/>
                <w:lang w:val="en-US"/>
              </w:rPr>
              <w:t>”</w:t>
            </w:r>
            <w:r w:rsidRPr="00E37124">
              <w:rPr>
                <w:rFonts w:ascii="Times New Roman" w:hAnsi="Times New Roman" w:cs="Times New Roman"/>
                <w:sz w:val="24"/>
                <w:szCs w:val="24"/>
                <w:lang w:val="en-US"/>
              </w:rPr>
              <w:t xml:space="preserve"> Research Center at the Institute of Physics and </w:t>
            </w:r>
            <w:r w:rsidR="00502BF5">
              <w:rPr>
                <w:rFonts w:ascii="Times New Roman" w:hAnsi="Times New Roman" w:cs="Times New Roman"/>
                <w:sz w:val="24"/>
                <w:szCs w:val="24"/>
                <w:lang w:val="en-US"/>
              </w:rPr>
              <w:t>Mechanic</w:t>
            </w:r>
            <w:r w:rsidRPr="00E37124">
              <w:rPr>
                <w:rFonts w:ascii="Times New Roman" w:hAnsi="Times New Roman" w:cs="Times New Roman"/>
                <w:sz w:val="24"/>
                <w:szCs w:val="24"/>
                <w:lang w:val="en-US"/>
              </w:rPr>
              <w:t xml:space="preserve">s of </w:t>
            </w:r>
            <w:r w:rsidR="00502BF5">
              <w:rPr>
                <w:rFonts w:ascii="Times New Roman" w:hAnsi="Times New Roman" w:cs="Times New Roman"/>
                <w:sz w:val="24"/>
                <w:szCs w:val="24"/>
                <w:lang w:val="en-US"/>
              </w:rPr>
              <w:t xml:space="preserve">Rocks under the KR </w:t>
            </w:r>
            <w:r w:rsidRPr="00E37124">
              <w:rPr>
                <w:rFonts w:ascii="Times New Roman" w:hAnsi="Times New Roman" w:cs="Times New Roman"/>
                <w:sz w:val="24"/>
                <w:szCs w:val="24"/>
                <w:lang w:val="en-US"/>
              </w:rPr>
              <w:t xml:space="preserve">National Academy of Sciences, </w:t>
            </w:r>
            <w:r w:rsidR="007943E6" w:rsidRPr="00E37124">
              <w:rPr>
                <w:rFonts w:ascii="Times New Roman" w:hAnsi="Times New Roman" w:cs="Times New Roman"/>
                <w:sz w:val="24"/>
                <w:szCs w:val="24"/>
                <w:lang w:val="en-US"/>
              </w:rPr>
              <w:t>2007.</w:t>
            </w:r>
          </w:p>
          <w:p w14:paraId="5FB41DAA" w14:textId="2655672A" w:rsidR="00963618" w:rsidRPr="00E37124" w:rsidRDefault="00963618" w:rsidP="007F2CEF">
            <w:pPr>
              <w:pStyle w:val="ListParagraph"/>
              <w:numPr>
                <w:ilvl w:val="0"/>
                <w:numId w:val="7"/>
              </w:numPr>
              <w:spacing w:after="0"/>
              <w:ind w:left="231" w:hanging="231"/>
              <w:jc w:val="both"/>
              <w:rPr>
                <w:rFonts w:ascii="Times New Roman" w:hAnsi="Times New Roman" w:cs="Times New Roman"/>
                <w:sz w:val="24"/>
                <w:szCs w:val="24"/>
                <w:lang w:val="en-US"/>
              </w:rPr>
            </w:pPr>
            <w:r w:rsidRPr="00E37124">
              <w:rPr>
                <w:rFonts w:ascii="Times New Roman" w:hAnsi="Times New Roman" w:cs="Times New Roman"/>
                <w:sz w:val="24"/>
                <w:szCs w:val="24"/>
                <w:lang w:val="en-US"/>
              </w:rPr>
              <w:lastRenderedPageBreak/>
              <w:t>Engineering and environmental surveys of the location</w:t>
            </w:r>
            <w:r w:rsidR="00D510CF">
              <w:rPr>
                <w:rFonts w:ascii="Times New Roman" w:hAnsi="Times New Roman" w:cs="Times New Roman"/>
                <w:sz w:val="24"/>
                <w:szCs w:val="24"/>
                <w:lang w:val="en-US"/>
              </w:rPr>
              <w:t xml:space="preserve"> area</w:t>
            </w:r>
            <w:r w:rsidRPr="00E37124">
              <w:rPr>
                <w:rFonts w:ascii="Times New Roman" w:hAnsi="Times New Roman" w:cs="Times New Roman"/>
                <w:sz w:val="24"/>
                <w:szCs w:val="24"/>
                <w:lang w:val="en-US"/>
              </w:rPr>
              <w:t xml:space="preserve"> of the reserve </w:t>
            </w:r>
            <w:r w:rsidR="007943E6">
              <w:rPr>
                <w:rFonts w:ascii="Times New Roman" w:hAnsi="Times New Roman" w:cs="Times New Roman"/>
                <w:sz w:val="24"/>
                <w:szCs w:val="24"/>
                <w:lang w:val="en-US"/>
              </w:rPr>
              <w:t>T</w:t>
            </w:r>
            <w:r w:rsidRPr="00E37124">
              <w:rPr>
                <w:rFonts w:ascii="Times New Roman" w:hAnsi="Times New Roman" w:cs="Times New Roman"/>
                <w:sz w:val="24"/>
                <w:szCs w:val="24"/>
                <w:lang w:val="en-US"/>
              </w:rPr>
              <w:t xml:space="preserve">ailings </w:t>
            </w:r>
            <w:r w:rsidR="007943E6">
              <w:rPr>
                <w:rFonts w:ascii="Times New Roman" w:hAnsi="Times New Roman" w:cs="Times New Roman"/>
                <w:sz w:val="24"/>
                <w:szCs w:val="24"/>
                <w:lang w:val="en-US"/>
              </w:rPr>
              <w:t>facility</w:t>
            </w:r>
            <w:r w:rsidRPr="00E37124">
              <w:rPr>
                <w:rFonts w:ascii="Times New Roman" w:hAnsi="Times New Roman" w:cs="Times New Roman"/>
                <w:sz w:val="24"/>
                <w:szCs w:val="24"/>
                <w:lang w:val="en-US"/>
              </w:rPr>
              <w:t xml:space="preserve"> of the Kumtor mine, S-5GF (S-2088), </w:t>
            </w:r>
            <w:r w:rsidR="00D510CF" w:rsidRPr="00D510CF">
              <w:rPr>
                <w:rFonts w:ascii="Times New Roman" w:hAnsi="Times New Roman" w:cs="Times New Roman"/>
                <w:sz w:val="24"/>
                <w:szCs w:val="24"/>
                <w:lang w:val="en-US"/>
              </w:rPr>
              <w:t>“</w:t>
            </w:r>
            <w:proofErr w:type="spellStart"/>
            <w:r w:rsidR="00D510CF" w:rsidRPr="00D510CF">
              <w:rPr>
                <w:rFonts w:ascii="Times New Roman" w:hAnsi="Times New Roman" w:cs="Times New Roman"/>
                <w:sz w:val="24"/>
                <w:szCs w:val="24"/>
                <w:lang w:val="en-US"/>
              </w:rPr>
              <w:t>Geopribor</w:t>
            </w:r>
            <w:proofErr w:type="spellEnd"/>
            <w:r w:rsidR="00D510CF" w:rsidRPr="00D510CF">
              <w:rPr>
                <w:rFonts w:ascii="Times New Roman" w:hAnsi="Times New Roman" w:cs="Times New Roman"/>
                <w:sz w:val="24"/>
                <w:szCs w:val="24"/>
                <w:lang w:val="en-US"/>
              </w:rPr>
              <w:t xml:space="preserve">” Research Center at the Institute of Physics and Mechanics of Rocks under the KR National Academy of Sciences, </w:t>
            </w:r>
            <w:r w:rsidR="00B71F35" w:rsidRPr="00D510CF">
              <w:rPr>
                <w:rFonts w:ascii="Times New Roman" w:hAnsi="Times New Roman" w:cs="Times New Roman"/>
                <w:sz w:val="24"/>
                <w:szCs w:val="24"/>
                <w:lang w:val="en-US"/>
              </w:rPr>
              <w:t>2007</w:t>
            </w:r>
            <w:r w:rsidR="00B71F35" w:rsidRPr="00E37124">
              <w:rPr>
                <w:rFonts w:ascii="Times New Roman" w:hAnsi="Times New Roman" w:cs="Times New Roman"/>
                <w:sz w:val="24"/>
                <w:szCs w:val="24"/>
                <w:lang w:val="en-US"/>
              </w:rPr>
              <w:t>.</w:t>
            </w:r>
          </w:p>
          <w:p w14:paraId="65CD16E8" w14:textId="5B8A5929" w:rsidR="00963618" w:rsidRPr="00E37124" w:rsidRDefault="00963618" w:rsidP="007F2CEF">
            <w:pPr>
              <w:pStyle w:val="ListParagraph"/>
              <w:numPr>
                <w:ilvl w:val="0"/>
                <w:numId w:val="7"/>
              </w:numPr>
              <w:spacing w:after="0"/>
              <w:ind w:left="231" w:hanging="231"/>
              <w:jc w:val="both"/>
              <w:rPr>
                <w:rFonts w:ascii="Times New Roman" w:hAnsi="Times New Roman" w:cs="Times New Roman"/>
                <w:sz w:val="24"/>
                <w:szCs w:val="24"/>
                <w:lang w:val="en-US"/>
              </w:rPr>
            </w:pPr>
            <w:r w:rsidRPr="00E37124">
              <w:rPr>
                <w:rFonts w:ascii="Times New Roman" w:hAnsi="Times New Roman" w:cs="Times New Roman"/>
                <w:sz w:val="24"/>
                <w:szCs w:val="24"/>
                <w:lang w:val="en-US"/>
              </w:rPr>
              <w:t xml:space="preserve">"Engineering and geological surveys at the </w:t>
            </w:r>
            <w:r w:rsidR="00D510CF">
              <w:rPr>
                <w:rFonts w:ascii="Times New Roman" w:hAnsi="Times New Roman" w:cs="Times New Roman"/>
                <w:sz w:val="24"/>
                <w:szCs w:val="24"/>
                <w:lang w:val="en-US"/>
              </w:rPr>
              <w:t>area</w:t>
            </w:r>
            <w:r w:rsidRPr="00E37124">
              <w:rPr>
                <w:rFonts w:ascii="Times New Roman" w:hAnsi="Times New Roman" w:cs="Times New Roman"/>
                <w:sz w:val="24"/>
                <w:szCs w:val="24"/>
                <w:lang w:val="en-US"/>
              </w:rPr>
              <w:t xml:space="preserve"> of production and infrastructure facilities of the Complex for the processing of </w:t>
            </w:r>
            <w:r w:rsidR="00D510CF">
              <w:rPr>
                <w:rFonts w:ascii="Times New Roman" w:hAnsi="Times New Roman" w:cs="Times New Roman"/>
                <w:sz w:val="24"/>
                <w:szCs w:val="24"/>
                <w:lang w:val="en-US"/>
              </w:rPr>
              <w:t>historical</w:t>
            </w:r>
            <w:r w:rsidRPr="00E37124">
              <w:rPr>
                <w:rFonts w:ascii="Times New Roman" w:hAnsi="Times New Roman" w:cs="Times New Roman"/>
                <w:sz w:val="24"/>
                <w:szCs w:val="24"/>
                <w:lang w:val="en-US"/>
              </w:rPr>
              <w:t xml:space="preserve"> tailings of the Kumtor </w:t>
            </w:r>
            <w:r w:rsidR="00D510CF">
              <w:rPr>
                <w:rFonts w:ascii="Times New Roman" w:hAnsi="Times New Roman" w:cs="Times New Roman"/>
                <w:sz w:val="24"/>
                <w:szCs w:val="24"/>
                <w:lang w:val="en-US"/>
              </w:rPr>
              <w:t>m</w:t>
            </w:r>
            <w:r w:rsidRPr="00E37124">
              <w:rPr>
                <w:rFonts w:ascii="Times New Roman" w:hAnsi="Times New Roman" w:cs="Times New Roman"/>
                <w:sz w:val="24"/>
                <w:szCs w:val="24"/>
                <w:lang w:val="en-US"/>
              </w:rPr>
              <w:t xml:space="preserve">ine Mill", S-9773-2023, </w:t>
            </w:r>
            <w:proofErr w:type="spellStart"/>
            <w:r w:rsidRPr="00E37124">
              <w:rPr>
                <w:rFonts w:ascii="Times New Roman" w:hAnsi="Times New Roman" w:cs="Times New Roman"/>
                <w:sz w:val="24"/>
                <w:szCs w:val="24"/>
                <w:lang w:val="en-US"/>
              </w:rPr>
              <w:t>KyrgyzGIIZ</w:t>
            </w:r>
            <w:proofErr w:type="spellEnd"/>
            <w:r w:rsidRPr="00E37124">
              <w:rPr>
                <w:rFonts w:ascii="Times New Roman" w:hAnsi="Times New Roman" w:cs="Times New Roman"/>
                <w:sz w:val="24"/>
                <w:szCs w:val="24"/>
                <w:lang w:val="en-US"/>
              </w:rPr>
              <w:t>, 2024.</w:t>
            </w:r>
          </w:p>
          <w:p w14:paraId="2667051B" w14:textId="77777777" w:rsidR="00486B11" w:rsidRPr="00E37124" w:rsidRDefault="00963618" w:rsidP="007F2CEF">
            <w:pPr>
              <w:pStyle w:val="ListParagraph"/>
              <w:numPr>
                <w:ilvl w:val="0"/>
                <w:numId w:val="7"/>
              </w:numPr>
              <w:spacing w:after="0"/>
              <w:ind w:left="231" w:hanging="231"/>
              <w:jc w:val="both"/>
              <w:rPr>
                <w:rFonts w:ascii="Times New Roman" w:hAnsi="Times New Roman" w:cs="Times New Roman"/>
                <w:sz w:val="24"/>
                <w:szCs w:val="24"/>
                <w:lang w:val="en-US"/>
              </w:rPr>
            </w:pPr>
            <w:r w:rsidRPr="00E37124">
              <w:rPr>
                <w:rFonts w:ascii="Times New Roman" w:hAnsi="Times New Roman" w:cs="Times New Roman"/>
                <w:sz w:val="24"/>
                <w:szCs w:val="24"/>
                <w:lang w:val="en-US"/>
              </w:rPr>
              <w:t>Feasibility study for integrated tailings treatment facilities. Description of tailings facilities, Zijin Engineering 2024.</w:t>
            </w:r>
          </w:p>
          <w:p w14:paraId="0F2C7BF1" w14:textId="56BD7297" w:rsidR="00486B11" w:rsidRPr="00E37124" w:rsidRDefault="00486B11" w:rsidP="007F2CEF">
            <w:pPr>
              <w:pStyle w:val="ListParagraph"/>
              <w:numPr>
                <w:ilvl w:val="0"/>
                <w:numId w:val="7"/>
              </w:numPr>
              <w:spacing w:after="0"/>
              <w:ind w:left="231" w:hanging="231"/>
              <w:jc w:val="both"/>
              <w:rPr>
                <w:rFonts w:ascii="Times New Roman" w:hAnsi="Times New Roman" w:cs="Times New Roman"/>
                <w:sz w:val="24"/>
                <w:szCs w:val="24"/>
                <w:lang w:val="en-US"/>
              </w:rPr>
            </w:pPr>
            <w:r w:rsidRPr="00E37124">
              <w:rPr>
                <w:rFonts w:ascii="Times New Roman" w:hAnsi="Times New Roman" w:cs="Times New Roman"/>
                <w:sz w:val="24"/>
                <w:szCs w:val="24"/>
                <w:lang w:val="en-US"/>
              </w:rPr>
              <w:t xml:space="preserve">Other documentation and materials </w:t>
            </w:r>
            <w:r w:rsidR="00154053">
              <w:rPr>
                <w:rFonts w:ascii="Times New Roman" w:hAnsi="Times New Roman" w:cs="Times New Roman"/>
                <w:sz w:val="24"/>
                <w:szCs w:val="24"/>
                <w:lang w:val="en-US"/>
              </w:rPr>
              <w:t>will be</w:t>
            </w:r>
            <w:r w:rsidRPr="00E37124">
              <w:rPr>
                <w:rFonts w:ascii="Times New Roman" w:hAnsi="Times New Roman" w:cs="Times New Roman"/>
                <w:sz w:val="24"/>
                <w:szCs w:val="24"/>
                <w:lang w:val="en-US"/>
              </w:rPr>
              <w:t xml:space="preserve"> provided, if necessary, at a separate request of the Contractor.</w:t>
            </w:r>
          </w:p>
          <w:p w14:paraId="50D331B7" w14:textId="27FCB58B" w:rsidR="00963618" w:rsidRPr="007D22AD" w:rsidRDefault="00486B11" w:rsidP="007D22AD">
            <w:pPr>
              <w:pStyle w:val="ListParagraph"/>
              <w:numPr>
                <w:ilvl w:val="0"/>
                <w:numId w:val="7"/>
              </w:numPr>
              <w:spacing w:after="0"/>
              <w:ind w:left="231" w:hanging="231"/>
              <w:jc w:val="both"/>
              <w:rPr>
                <w:rFonts w:ascii="Times New Roman" w:hAnsi="Times New Roman" w:cs="Times New Roman"/>
                <w:sz w:val="24"/>
                <w:szCs w:val="24"/>
                <w:lang w:val="en-US"/>
              </w:rPr>
            </w:pPr>
            <w:r w:rsidRPr="00E37124">
              <w:rPr>
                <w:rFonts w:ascii="Times New Roman" w:hAnsi="Times New Roman" w:cs="Times New Roman"/>
                <w:sz w:val="24"/>
                <w:szCs w:val="24"/>
                <w:lang w:val="en-US"/>
              </w:rPr>
              <w:t>Draft requests, applications for obtaining technical specifications shall be provided by the Contractor.</w:t>
            </w:r>
          </w:p>
        </w:tc>
      </w:tr>
    </w:tbl>
    <w:p w14:paraId="000ADE8E" w14:textId="77777777" w:rsidR="00143FCA" w:rsidRPr="00E37124" w:rsidRDefault="00143FCA" w:rsidP="00143FCA">
      <w:pPr>
        <w:spacing w:after="0" w:line="360" w:lineRule="auto"/>
        <w:rPr>
          <w:rFonts w:ascii="Times New Roman" w:hAnsi="Times New Roman" w:cs="Times New Roman"/>
          <w:lang w:val="en-US"/>
        </w:rPr>
      </w:pPr>
    </w:p>
    <w:p w14:paraId="004558BB" w14:textId="02258E8A" w:rsidR="00E12B01" w:rsidRPr="0008426E" w:rsidRDefault="00E12B01" w:rsidP="00143FCA">
      <w:pPr>
        <w:spacing w:after="0" w:line="360" w:lineRule="auto"/>
        <w:rPr>
          <w:rFonts w:ascii="Times New Roman" w:hAnsi="Times New Roman" w:cs="Times New Roman"/>
          <w:lang w:val="en-US"/>
        </w:rPr>
      </w:pPr>
    </w:p>
    <w:sectPr w:rsidR="00E12B01" w:rsidRPr="0008426E" w:rsidSect="00C87392">
      <w:footerReference w:type="default" r:id="rId11"/>
      <w:pgSz w:w="11906" w:h="16838"/>
      <w:pgMar w:top="851" w:right="851" w:bottom="1134" w:left="108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CF21B" w14:textId="77777777" w:rsidR="00DC265C" w:rsidRDefault="00DC265C" w:rsidP="00C87392">
      <w:pPr>
        <w:spacing w:after="0" w:line="240" w:lineRule="auto"/>
      </w:pPr>
      <w:r>
        <w:separator/>
      </w:r>
    </w:p>
  </w:endnote>
  <w:endnote w:type="continuationSeparator" w:id="0">
    <w:p w14:paraId="10370633" w14:textId="77777777" w:rsidR="00DC265C" w:rsidRDefault="00DC265C" w:rsidP="00C87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820342786"/>
      <w:docPartObj>
        <w:docPartGallery w:val="Page Numbers (Bottom of Page)"/>
        <w:docPartUnique/>
      </w:docPartObj>
    </w:sdtPr>
    <w:sdtContent>
      <w:sdt>
        <w:sdtPr>
          <w:rPr>
            <w:rFonts w:ascii="Times New Roman" w:hAnsi="Times New Roman" w:cs="Times New Roman"/>
          </w:rPr>
          <w:id w:val="-1769616900"/>
          <w:docPartObj>
            <w:docPartGallery w:val="Page Numbers (Top of Page)"/>
            <w:docPartUnique/>
          </w:docPartObj>
        </w:sdtPr>
        <w:sdtContent>
          <w:p w14:paraId="6930D76F" w14:textId="66A192A4" w:rsidR="00C87392" w:rsidRPr="00C87392" w:rsidRDefault="00C87392">
            <w:pPr>
              <w:pStyle w:val="Footer"/>
              <w:jc w:val="right"/>
              <w:rPr>
                <w:rFonts w:ascii="Times New Roman" w:hAnsi="Times New Roman" w:cs="Times New Roman"/>
              </w:rPr>
            </w:pPr>
            <w:r w:rsidRPr="00C87392">
              <w:rPr>
                <w:rFonts w:ascii="Times New Roman" w:hAnsi="Times New Roman" w:cs="Times New Roman"/>
              </w:rPr>
              <w:t xml:space="preserve">Page </w:t>
            </w:r>
            <w:r w:rsidRPr="00C87392">
              <w:rPr>
                <w:rFonts w:ascii="Times New Roman" w:hAnsi="Times New Roman" w:cs="Times New Roman"/>
                <w:b/>
                <w:bCs/>
                <w:sz w:val="24"/>
                <w:szCs w:val="24"/>
              </w:rPr>
              <w:fldChar w:fldCharType="begin"/>
            </w:r>
            <w:r w:rsidRPr="00C87392">
              <w:rPr>
                <w:rFonts w:ascii="Times New Roman" w:hAnsi="Times New Roman" w:cs="Times New Roman"/>
                <w:b/>
                <w:bCs/>
              </w:rPr>
              <w:instrText xml:space="preserve"> PAGE </w:instrText>
            </w:r>
            <w:r w:rsidRPr="00C87392">
              <w:rPr>
                <w:rFonts w:ascii="Times New Roman" w:hAnsi="Times New Roman" w:cs="Times New Roman"/>
                <w:b/>
                <w:bCs/>
                <w:sz w:val="24"/>
                <w:szCs w:val="24"/>
              </w:rPr>
              <w:fldChar w:fldCharType="separate"/>
            </w:r>
            <w:r w:rsidRPr="00C87392">
              <w:rPr>
                <w:rFonts w:ascii="Times New Roman" w:hAnsi="Times New Roman" w:cs="Times New Roman"/>
                <w:b/>
                <w:bCs/>
                <w:noProof/>
              </w:rPr>
              <w:t>2</w:t>
            </w:r>
            <w:r w:rsidRPr="00C87392">
              <w:rPr>
                <w:rFonts w:ascii="Times New Roman" w:hAnsi="Times New Roman" w:cs="Times New Roman"/>
                <w:b/>
                <w:bCs/>
                <w:sz w:val="24"/>
                <w:szCs w:val="24"/>
              </w:rPr>
              <w:fldChar w:fldCharType="end"/>
            </w:r>
            <w:r w:rsidRPr="00C87392">
              <w:rPr>
                <w:rFonts w:ascii="Times New Roman" w:hAnsi="Times New Roman" w:cs="Times New Roman"/>
              </w:rPr>
              <w:t xml:space="preserve"> </w:t>
            </w:r>
            <w:r w:rsidR="00A801CA">
              <w:rPr>
                <w:rFonts w:ascii="Times New Roman" w:hAnsi="Times New Roman" w:cs="Times New Roman"/>
                <w:lang w:val="en-US"/>
              </w:rPr>
              <w:t>of</w:t>
            </w:r>
            <w:r w:rsidR="00DA2D4E">
              <w:rPr>
                <w:rFonts w:ascii="Times New Roman" w:hAnsi="Times New Roman" w:cs="Times New Roman"/>
              </w:rPr>
              <w:t xml:space="preserve"> </w:t>
            </w:r>
            <w:r w:rsidRPr="00C87392">
              <w:rPr>
                <w:rFonts w:ascii="Times New Roman" w:hAnsi="Times New Roman" w:cs="Times New Roman"/>
              </w:rPr>
              <w:t xml:space="preserve"> </w:t>
            </w:r>
            <w:r w:rsidRPr="00C87392">
              <w:rPr>
                <w:rFonts w:ascii="Times New Roman" w:hAnsi="Times New Roman" w:cs="Times New Roman"/>
                <w:b/>
                <w:bCs/>
                <w:sz w:val="24"/>
                <w:szCs w:val="24"/>
              </w:rPr>
              <w:fldChar w:fldCharType="begin"/>
            </w:r>
            <w:r w:rsidRPr="00C87392">
              <w:rPr>
                <w:rFonts w:ascii="Times New Roman" w:hAnsi="Times New Roman" w:cs="Times New Roman"/>
                <w:b/>
                <w:bCs/>
              </w:rPr>
              <w:instrText xml:space="preserve"> NUMPAGES  </w:instrText>
            </w:r>
            <w:r w:rsidRPr="00C87392">
              <w:rPr>
                <w:rFonts w:ascii="Times New Roman" w:hAnsi="Times New Roman" w:cs="Times New Roman"/>
                <w:b/>
                <w:bCs/>
                <w:sz w:val="24"/>
                <w:szCs w:val="24"/>
              </w:rPr>
              <w:fldChar w:fldCharType="separate"/>
            </w:r>
            <w:r w:rsidRPr="00C87392">
              <w:rPr>
                <w:rFonts w:ascii="Times New Roman" w:hAnsi="Times New Roman" w:cs="Times New Roman"/>
                <w:b/>
                <w:bCs/>
                <w:noProof/>
              </w:rPr>
              <w:t>2</w:t>
            </w:r>
            <w:r w:rsidRPr="00C87392">
              <w:rPr>
                <w:rFonts w:ascii="Times New Roman" w:hAnsi="Times New Roman" w:cs="Times New Roman"/>
                <w:b/>
                <w:bCs/>
                <w:sz w:val="24"/>
                <w:szCs w:val="24"/>
              </w:rPr>
              <w:fldChar w:fldCharType="end"/>
            </w:r>
          </w:p>
        </w:sdtContent>
      </w:sdt>
    </w:sdtContent>
  </w:sdt>
  <w:p w14:paraId="21F7C3AC" w14:textId="77777777" w:rsidR="00C87392" w:rsidRPr="00C87392" w:rsidRDefault="00C87392">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96C7C" w14:textId="77777777" w:rsidR="00DC265C" w:rsidRDefault="00DC265C" w:rsidP="00C87392">
      <w:pPr>
        <w:spacing w:after="0" w:line="240" w:lineRule="auto"/>
      </w:pPr>
      <w:r>
        <w:separator/>
      </w:r>
    </w:p>
  </w:footnote>
  <w:footnote w:type="continuationSeparator" w:id="0">
    <w:p w14:paraId="413C6766" w14:textId="77777777" w:rsidR="00DC265C" w:rsidRDefault="00DC265C" w:rsidP="00C873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5C8"/>
    <w:multiLevelType w:val="hybridMultilevel"/>
    <w:tmpl w:val="E7B22A1C"/>
    <w:lvl w:ilvl="0" w:tplc="022814BE">
      <w:start w:val="1"/>
      <w:numFmt w:val="decimal"/>
      <w:lvlText w:val="%1."/>
      <w:lvlJc w:val="left"/>
      <w:pPr>
        <w:ind w:left="360" w:hanging="360"/>
      </w:pPr>
      <w:rPr>
        <w:rFonts w:ascii="Times New Roman" w:eastAsiaTheme="minorEastAsia" w:hAnsi="Times New Roman" w:cs="Times New Roman"/>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853062E"/>
    <w:multiLevelType w:val="hybridMultilevel"/>
    <w:tmpl w:val="6686A3F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93F7340"/>
    <w:multiLevelType w:val="hybridMultilevel"/>
    <w:tmpl w:val="4DA4FFD0"/>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886DAB"/>
    <w:multiLevelType w:val="hybridMultilevel"/>
    <w:tmpl w:val="DB2004FE"/>
    <w:lvl w:ilvl="0" w:tplc="DD1656B6">
      <w:start w:val="1"/>
      <w:numFmt w:val="decimal"/>
      <w:lvlText w:val="%1."/>
      <w:lvlJc w:val="left"/>
      <w:pPr>
        <w:ind w:left="720" w:hanging="360"/>
      </w:pPr>
      <w:rPr>
        <w:rFonts w:ascii="Times New Roman" w:eastAsiaTheme="minorEastAsia" w:hAnsi="Times New Roman" w:cs="Times New Roman"/>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F0141A"/>
    <w:multiLevelType w:val="hybridMultilevel"/>
    <w:tmpl w:val="C1ECF85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1F652ACC"/>
    <w:multiLevelType w:val="multilevel"/>
    <w:tmpl w:val="68D64656"/>
    <w:lvl w:ilvl="0">
      <w:start w:val="1"/>
      <w:numFmt w:val="decimal"/>
      <w:lvlText w:val="%1."/>
      <w:lvlJc w:val="left"/>
      <w:pPr>
        <w:ind w:left="360" w:hanging="360"/>
      </w:pPr>
      <w:rPr>
        <w:rFonts w:ascii="Times New Roman" w:eastAsiaTheme="minorEastAsia" w:hAnsi="Times New Roman" w:cs="Times New Roman"/>
      </w:rPr>
    </w:lvl>
    <w:lvl w:ilvl="1">
      <w:start w:val="1"/>
      <w:numFmt w:val="bullet"/>
      <w:lvlText w:val=""/>
      <w:lvlJc w:val="left"/>
      <w:pPr>
        <w:ind w:left="328" w:hanging="360"/>
      </w:pPr>
      <w:rPr>
        <w:rFonts w:ascii="Wingdings" w:hAnsi="Wingdings" w:hint="default"/>
      </w:rPr>
    </w:lvl>
    <w:lvl w:ilvl="2">
      <w:start w:val="1"/>
      <w:numFmt w:val="decimal"/>
      <w:lvlText w:val="%1.%2.%3"/>
      <w:lvlJc w:val="left"/>
      <w:pPr>
        <w:ind w:left="656" w:hanging="720"/>
      </w:pPr>
      <w:rPr>
        <w:rFonts w:hint="default"/>
      </w:rPr>
    </w:lvl>
    <w:lvl w:ilvl="3">
      <w:start w:val="1"/>
      <w:numFmt w:val="decimal"/>
      <w:lvlText w:val="%1.%2.%3.%4"/>
      <w:lvlJc w:val="left"/>
      <w:pPr>
        <w:ind w:left="624" w:hanging="720"/>
      </w:pPr>
      <w:rPr>
        <w:rFonts w:hint="default"/>
      </w:rPr>
    </w:lvl>
    <w:lvl w:ilvl="4">
      <w:start w:val="1"/>
      <w:numFmt w:val="decimal"/>
      <w:lvlText w:val="%1.%2.%3.%4.%5"/>
      <w:lvlJc w:val="left"/>
      <w:pPr>
        <w:ind w:left="952" w:hanging="1080"/>
      </w:pPr>
      <w:rPr>
        <w:rFonts w:hint="default"/>
      </w:rPr>
    </w:lvl>
    <w:lvl w:ilvl="5">
      <w:start w:val="1"/>
      <w:numFmt w:val="decimal"/>
      <w:lvlText w:val="%1.%2.%3.%4.%5.%6"/>
      <w:lvlJc w:val="left"/>
      <w:pPr>
        <w:ind w:left="920" w:hanging="1080"/>
      </w:pPr>
      <w:rPr>
        <w:rFonts w:hint="default"/>
      </w:rPr>
    </w:lvl>
    <w:lvl w:ilvl="6">
      <w:start w:val="1"/>
      <w:numFmt w:val="decimal"/>
      <w:lvlText w:val="%1.%2.%3.%4.%5.%6.%7"/>
      <w:lvlJc w:val="left"/>
      <w:pPr>
        <w:ind w:left="1248" w:hanging="1440"/>
      </w:pPr>
      <w:rPr>
        <w:rFonts w:hint="default"/>
      </w:rPr>
    </w:lvl>
    <w:lvl w:ilvl="7">
      <w:start w:val="1"/>
      <w:numFmt w:val="decimal"/>
      <w:lvlText w:val="%1.%2.%3.%4.%5.%6.%7.%8"/>
      <w:lvlJc w:val="left"/>
      <w:pPr>
        <w:ind w:left="1216" w:hanging="1440"/>
      </w:pPr>
      <w:rPr>
        <w:rFonts w:hint="default"/>
      </w:rPr>
    </w:lvl>
    <w:lvl w:ilvl="8">
      <w:start w:val="1"/>
      <w:numFmt w:val="decimal"/>
      <w:lvlText w:val="%1.%2.%3.%4.%5.%6.%7.%8.%9"/>
      <w:lvlJc w:val="left"/>
      <w:pPr>
        <w:ind w:left="1544" w:hanging="1800"/>
      </w:pPr>
      <w:rPr>
        <w:rFonts w:hint="default"/>
      </w:rPr>
    </w:lvl>
  </w:abstractNum>
  <w:abstractNum w:abstractNumId="6" w15:restartNumberingAfterBreak="0">
    <w:nsid w:val="23FC2161"/>
    <w:multiLevelType w:val="multilevel"/>
    <w:tmpl w:val="C8D08FCE"/>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5C24220"/>
    <w:multiLevelType w:val="hybridMultilevel"/>
    <w:tmpl w:val="F48AD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A04FD6"/>
    <w:multiLevelType w:val="hybridMultilevel"/>
    <w:tmpl w:val="F4761CE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357A49FA"/>
    <w:multiLevelType w:val="hybridMultilevel"/>
    <w:tmpl w:val="86F6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652BA"/>
    <w:multiLevelType w:val="hybridMultilevel"/>
    <w:tmpl w:val="BBC4C54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3FA30256"/>
    <w:multiLevelType w:val="hybridMultilevel"/>
    <w:tmpl w:val="8EBC6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FB00998"/>
    <w:multiLevelType w:val="hybridMultilevel"/>
    <w:tmpl w:val="8976D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4751EF"/>
    <w:multiLevelType w:val="hybridMultilevel"/>
    <w:tmpl w:val="15B40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AA18A2"/>
    <w:multiLevelType w:val="hybridMultilevel"/>
    <w:tmpl w:val="546E97BC"/>
    <w:lvl w:ilvl="0" w:tplc="B5DC568A">
      <w:start w:val="1"/>
      <w:numFmt w:val="decimal"/>
      <w:lvlText w:val="1.%1."/>
      <w:lvlJc w:val="left"/>
      <w:pPr>
        <w:ind w:left="360" w:hanging="360"/>
      </w:pPr>
      <w:rPr>
        <w:rFonts w:hint="default"/>
      </w:rPr>
    </w:lvl>
    <w:lvl w:ilvl="1" w:tplc="0419000F">
      <w:start w:val="1"/>
      <w:numFmt w:val="decimal"/>
      <w:lvlText w:val="%2."/>
      <w:lvlJc w:val="left"/>
      <w:pPr>
        <w:ind w:left="1080" w:hanging="360"/>
      </w:pPr>
    </w:lvl>
    <w:lvl w:ilvl="2" w:tplc="833C1968">
      <w:start w:val="1"/>
      <w:numFmt w:val="decimal"/>
      <w:lvlText w:val="%3."/>
      <w:lvlJc w:val="left"/>
      <w:pPr>
        <w:ind w:left="1980" w:hanging="360"/>
      </w:pPr>
      <w:rPr>
        <w:rFonts w:ascii="Times New Roman" w:eastAsiaTheme="minorEastAsia" w:hAnsi="Times New Roman" w:cs="Times New Roman"/>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99C7040"/>
    <w:multiLevelType w:val="hybridMultilevel"/>
    <w:tmpl w:val="C48CBF92"/>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5CCF2C5A"/>
    <w:multiLevelType w:val="multilevel"/>
    <w:tmpl w:val="8138B54E"/>
    <w:lvl w:ilvl="0">
      <w:start w:val="1"/>
      <w:numFmt w:val="decimal"/>
      <w:lvlText w:val="%1."/>
      <w:lvlJc w:val="left"/>
      <w:pPr>
        <w:ind w:left="360" w:hanging="360"/>
      </w:pPr>
      <w:rPr>
        <w:rFonts w:ascii="Times New Roman" w:eastAsiaTheme="minorEastAsia" w:hAnsi="Times New Roman" w:cs="Times New Roman"/>
      </w:rPr>
    </w:lvl>
    <w:lvl w:ilvl="1">
      <w:start w:val="1"/>
      <w:numFmt w:val="decimal"/>
      <w:lvlText w:val="%1.%2"/>
      <w:lvlJc w:val="left"/>
      <w:pPr>
        <w:ind w:left="328" w:hanging="360"/>
      </w:pPr>
      <w:rPr>
        <w:rFonts w:hint="default"/>
      </w:rPr>
    </w:lvl>
    <w:lvl w:ilvl="2">
      <w:start w:val="1"/>
      <w:numFmt w:val="decimal"/>
      <w:lvlText w:val="%1.%2.%3"/>
      <w:lvlJc w:val="left"/>
      <w:pPr>
        <w:ind w:left="656" w:hanging="720"/>
      </w:pPr>
      <w:rPr>
        <w:rFonts w:hint="default"/>
      </w:rPr>
    </w:lvl>
    <w:lvl w:ilvl="3">
      <w:start w:val="1"/>
      <w:numFmt w:val="decimal"/>
      <w:lvlText w:val="%1.%2.%3.%4"/>
      <w:lvlJc w:val="left"/>
      <w:pPr>
        <w:ind w:left="624" w:hanging="720"/>
      </w:pPr>
      <w:rPr>
        <w:rFonts w:hint="default"/>
      </w:rPr>
    </w:lvl>
    <w:lvl w:ilvl="4">
      <w:start w:val="1"/>
      <w:numFmt w:val="decimal"/>
      <w:lvlText w:val="%1.%2.%3.%4.%5"/>
      <w:lvlJc w:val="left"/>
      <w:pPr>
        <w:ind w:left="952" w:hanging="1080"/>
      </w:pPr>
      <w:rPr>
        <w:rFonts w:hint="default"/>
      </w:rPr>
    </w:lvl>
    <w:lvl w:ilvl="5">
      <w:start w:val="1"/>
      <w:numFmt w:val="decimal"/>
      <w:lvlText w:val="%1.%2.%3.%4.%5.%6"/>
      <w:lvlJc w:val="left"/>
      <w:pPr>
        <w:ind w:left="920" w:hanging="1080"/>
      </w:pPr>
      <w:rPr>
        <w:rFonts w:hint="default"/>
      </w:rPr>
    </w:lvl>
    <w:lvl w:ilvl="6">
      <w:start w:val="1"/>
      <w:numFmt w:val="decimal"/>
      <w:lvlText w:val="%1.%2.%3.%4.%5.%6.%7"/>
      <w:lvlJc w:val="left"/>
      <w:pPr>
        <w:ind w:left="1248" w:hanging="1440"/>
      </w:pPr>
      <w:rPr>
        <w:rFonts w:hint="default"/>
      </w:rPr>
    </w:lvl>
    <w:lvl w:ilvl="7">
      <w:start w:val="1"/>
      <w:numFmt w:val="decimal"/>
      <w:lvlText w:val="%1.%2.%3.%4.%5.%6.%7.%8"/>
      <w:lvlJc w:val="left"/>
      <w:pPr>
        <w:ind w:left="1216" w:hanging="1440"/>
      </w:pPr>
      <w:rPr>
        <w:rFonts w:hint="default"/>
      </w:rPr>
    </w:lvl>
    <w:lvl w:ilvl="8">
      <w:start w:val="1"/>
      <w:numFmt w:val="decimal"/>
      <w:lvlText w:val="%1.%2.%3.%4.%5.%6.%7.%8.%9"/>
      <w:lvlJc w:val="left"/>
      <w:pPr>
        <w:ind w:left="1544" w:hanging="1800"/>
      </w:pPr>
      <w:rPr>
        <w:rFonts w:hint="default"/>
      </w:rPr>
    </w:lvl>
  </w:abstractNum>
  <w:abstractNum w:abstractNumId="17" w15:restartNumberingAfterBreak="0">
    <w:nsid w:val="64AC71A6"/>
    <w:multiLevelType w:val="hybridMultilevel"/>
    <w:tmpl w:val="D6E8317A"/>
    <w:lvl w:ilvl="0" w:tplc="A6B4B762">
      <w:start w:val="1"/>
      <w:numFmt w:val="decimal"/>
      <w:lvlText w:val="%1."/>
      <w:lvlJc w:val="left"/>
      <w:pPr>
        <w:ind w:left="441" w:hanging="360"/>
      </w:pPr>
      <w:rPr>
        <w:rFonts w:hint="default"/>
      </w:rPr>
    </w:lvl>
    <w:lvl w:ilvl="1" w:tplc="04090019" w:tentative="1">
      <w:start w:val="1"/>
      <w:numFmt w:val="lowerLetter"/>
      <w:lvlText w:val="%2."/>
      <w:lvlJc w:val="left"/>
      <w:pPr>
        <w:ind w:left="1161" w:hanging="360"/>
      </w:pPr>
    </w:lvl>
    <w:lvl w:ilvl="2" w:tplc="0409001B" w:tentative="1">
      <w:start w:val="1"/>
      <w:numFmt w:val="lowerRoman"/>
      <w:lvlText w:val="%3."/>
      <w:lvlJc w:val="right"/>
      <w:pPr>
        <w:ind w:left="1881" w:hanging="180"/>
      </w:pPr>
    </w:lvl>
    <w:lvl w:ilvl="3" w:tplc="0409000F" w:tentative="1">
      <w:start w:val="1"/>
      <w:numFmt w:val="decimal"/>
      <w:lvlText w:val="%4."/>
      <w:lvlJc w:val="left"/>
      <w:pPr>
        <w:ind w:left="2601" w:hanging="360"/>
      </w:pPr>
    </w:lvl>
    <w:lvl w:ilvl="4" w:tplc="04090019" w:tentative="1">
      <w:start w:val="1"/>
      <w:numFmt w:val="lowerLetter"/>
      <w:lvlText w:val="%5."/>
      <w:lvlJc w:val="left"/>
      <w:pPr>
        <w:ind w:left="3321" w:hanging="360"/>
      </w:pPr>
    </w:lvl>
    <w:lvl w:ilvl="5" w:tplc="0409001B" w:tentative="1">
      <w:start w:val="1"/>
      <w:numFmt w:val="lowerRoman"/>
      <w:lvlText w:val="%6."/>
      <w:lvlJc w:val="right"/>
      <w:pPr>
        <w:ind w:left="4041" w:hanging="180"/>
      </w:pPr>
    </w:lvl>
    <w:lvl w:ilvl="6" w:tplc="0409000F" w:tentative="1">
      <w:start w:val="1"/>
      <w:numFmt w:val="decimal"/>
      <w:lvlText w:val="%7."/>
      <w:lvlJc w:val="left"/>
      <w:pPr>
        <w:ind w:left="4761" w:hanging="360"/>
      </w:pPr>
    </w:lvl>
    <w:lvl w:ilvl="7" w:tplc="04090019" w:tentative="1">
      <w:start w:val="1"/>
      <w:numFmt w:val="lowerLetter"/>
      <w:lvlText w:val="%8."/>
      <w:lvlJc w:val="left"/>
      <w:pPr>
        <w:ind w:left="5481" w:hanging="360"/>
      </w:pPr>
    </w:lvl>
    <w:lvl w:ilvl="8" w:tplc="0409001B" w:tentative="1">
      <w:start w:val="1"/>
      <w:numFmt w:val="lowerRoman"/>
      <w:lvlText w:val="%9."/>
      <w:lvlJc w:val="right"/>
      <w:pPr>
        <w:ind w:left="6201" w:hanging="180"/>
      </w:pPr>
    </w:lvl>
  </w:abstractNum>
  <w:abstractNum w:abstractNumId="18" w15:restartNumberingAfterBreak="0">
    <w:nsid w:val="74AB285B"/>
    <w:multiLevelType w:val="hybridMultilevel"/>
    <w:tmpl w:val="BB32E8FA"/>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8720629">
    <w:abstractNumId w:val="0"/>
  </w:num>
  <w:num w:numId="2" w16cid:durableId="1945653754">
    <w:abstractNumId w:val="16"/>
  </w:num>
  <w:num w:numId="3" w16cid:durableId="1394308707">
    <w:abstractNumId w:val="3"/>
  </w:num>
  <w:num w:numId="4" w16cid:durableId="112292980">
    <w:abstractNumId w:val="15"/>
  </w:num>
  <w:num w:numId="5" w16cid:durableId="26295074">
    <w:abstractNumId w:val="5"/>
  </w:num>
  <w:num w:numId="6" w16cid:durableId="1379357221">
    <w:abstractNumId w:val="2"/>
  </w:num>
  <w:num w:numId="7" w16cid:durableId="750204053">
    <w:abstractNumId w:val="18"/>
  </w:num>
  <w:num w:numId="8" w16cid:durableId="212927848">
    <w:abstractNumId w:val="13"/>
  </w:num>
  <w:num w:numId="9" w16cid:durableId="386682217">
    <w:abstractNumId w:val="14"/>
  </w:num>
  <w:num w:numId="10" w16cid:durableId="1759253392">
    <w:abstractNumId w:val="6"/>
  </w:num>
  <w:num w:numId="11" w16cid:durableId="277883349">
    <w:abstractNumId w:val="12"/>
  </w:num>
  <w:num w:numId="12" w16cid:durableId="1208949431">
    <w:abstractNumId w:val="7"/>
  </w:num>
  <w:num w:numId="13" w16cid:durableId="607473827">
    <w:abstractNumId w:val="11"/>
  </w:num>
  <w:num w:numId="14" w16cid:durableId="1379285253">
    <w:abstractNumId w:val="9"/>
  </w:num>
  <w:num w:numId="15" w16cid:durableId="1267076961">
    <w:abstractNumId w:val="10"/>
  </w:num>
  <w:num w:numId="16" w16cid:durableId="1813983892">
    <w:abstractNumId w:val="4"/>
  </w:num>
  <w:num w:numId="17" w16cid:durableId="1725328587">
    <w:abstractNumId w:val="1"/>
  </w:num>
  <w:num w:numId="18" w16cid:durableId="511458553">
    <w:abstractNumId w:val="17"/>
  </w:num>
  <w:num w:numId="19" w16cid:durableId="1140801017">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7E0"/>
    <w:rsid w:val="00005E5A"/>
    <w:rsid w:val="00014427"/>
    <w:rsid w:val="00020865"/>
    <w:rsid w:val="00020ABB"/>
    <w:rsid w:val="00036160"/>
    <w:rsid w:val="0003678B"/>
    <w:rsid w:val="00042E78"/>
    <w:rsid w:val="000436C4"/>
    <w:rsid w:val="00045111"/>
    <w:rsid w:val="00047BD6"/>
    <w:rsid w:val="00050CEF"/>
    <w:rsid w:val="00061DFB"/>
    <w:rsid w:val="000635B7"/>
    <w:rsid w:val="00064CB6"/>
    <w:rsid w:val="00074AB0"/>
    <w:rsid w:val="0008426E"/>
    <w:rsid w:val="00091563"/>
    <w:rsid w:val="00096E48"/>
    <w:rsid w:val="000A0072"/>
    <w:rsid w:val="000B4408"/>
    <w:rsid w:val="000B7C14"/>
    <w:rsid w:val="000C1D33"/>
    <w:rsid w:val="000C3994"/>
    <w:rsid w:val="000D0210"/>
    <w:rsid w:val="000D2E54"/>
    <w:rsid w:val="000D42DF"/>
    <w:rsid w:val="000E4198"/>
    <w:rsid w:val="000E585B"/>
    <w:rsid w:val="000F2BC0"/>
    <w:rsid w:val="000F776C"/>
    <w:rsid w:val="00101CA2"/>
    <w:rsid w:val="001043F3"/>
    <w:rsid w:val="00111224"/>
    <w:rsid w:val="001130B8"/>
    <w:rsid w:val="00116D17"/>
    <w:rsid w:val="00120436"/>
    <w:rsid w:val="00120AA9"/>
    <w:rsid w:val="00120DAA"/>
    <w:rsid w:val="00122B10"/>
    <w:rsid w:val="00122F20"/>
    <w:rsid w:val="00124E6E"/>
    <w:rsid w:val="001308C6"/>
    <w:rsid w:val="00132556"/>
    <w:rsid w:val="0013527D"/>
    <w:rsid w:val="0013550F"/>
    <w:rsid w:val="00135AD5"/>
    <w:rsid w:val="00143769"/>
    <w:rsid w:val="00143FCA"/>
    <w:rsid w:val="00144B99"/>
    <w:rsid w:val="00147615"/>
    <w:rsid w:val="00154053"/>
    <w:rsid w:val="001622D0"/>
    <w:rsid w:val="001624DA"/>
    <w:rsid w:val="0016269A"/>
    <w:rsid w:val="00164808"/>
    <w:rsid w:val="00166F49"/>
    <w:rsid w:val="001703C9"/>
    <w:rsid w:val="001709B4"/>
    <w:rsid w:val="001724D2"/>
    <w:rsid w:val="0017329A"/>
    <w:rsid w:val="0018106C"/>
    <w:rsid w:val="00184F0F"/>
    <w:rsid w:val="00185285"/>
    <w:rsid w:val="001952CF"/>
    <w:rsid w:val="001A51DC"/>
    <w:rsid w:val="001A71F0"/>
    <w:rsid w:val="001B17CE"/>
    <w:rsid w:val="001B2245"/>
    <w:rsid w:val="001B4D6F"/>
    <w:rsid w:val="001B58A6"/>
    <w:rsid w:val="001B5BEF"/>
    <w:rsid w:val="001B6ACC"/>
    <w:rsid w:val="001C3AC6"/>
    <w:rsid w:val="001C47EC"/>
    <w:rsid w:val="001E1C8B"/>
    <w:rsid w:val="001E28FA"/>
    <w:rsid w:val="001E3F45"/>
    <w:rsid w:val="001F02CE"/>
    <w:rsid w:val="001F7777"/>
    <w:rsid w:val="00202AD2"/>
    <w:rsid w:val="002050E4"/>
    <w:rsid w:val="00205E4A"/>
    <w:rsid w:val="00207F93"/>
    <w:rsid w:val="00210D75"/>
    <w:rsid w:val="00214E61"/>
    <w:rsid w:val="00215477"/>
    <w:rsid w:val="00220458"/>
    <w:rsid w:val="00222CE9"/>
    <w:rsid w:val="002317B8"/>
    <w:rsid w:val="0023473E"/>
    <w:rsid w:val="0023572C"/>
    <w:rsid w:val="002435A9"/>
    <w:rsid w:val="00246B42"/>
    <w:rsid w:val="00253033"/>
    <w:rsid w:val="0025380B"/>
    <w:rsid w:val="00261080"/>
    <w:rsid w:val="002624F1"/>
    <w:rsid w:val="00266F5A"/>
    <w:rsid w:val="002839EA"/>
    <w:rsid w:val="00287A66"/>
    <w:rsid w:val="00287F92"/>
    <w:rsid w:val="0029052C"/>
    <w:rsid w:val="002939F5"/>
    <w:rsid w:val="002947AF"/>
    <w:rsid w:val="00297366"/>
    <w:rsid w:val="002A0D53"/>
    <w:rsid w:val="002A1CDA"/>
    <w:rsid w:val="002A4235"/>
    <w:rsid w:val="002B7443"/>
    <w:rsid w:val="002C411F"/>
    <w:rsid w:val="002D3CE3"/>
    <w:rsid w:val="002F5E5D"/>
    <w:rsid w:val="002F66E4"/>
    <w:rsid w:val="002F70C2"/>
    <w:rsid w:val="0030678A"/>
    <w:rsid w:val="00307FD2"/>
    <w:rsid w:val="00310FFD"/>
    <w:rsid w:val="00314B41"/>
    <w:rsid w:val="0031713B"/>
    <w:rsid w:val="0032056A"/>
    <w:rsid w:val="003226A8"/>
    <w:rsid w:val="00322A55"/>
    <w:rsid w:val="00324679"/>
    <w:rsid w:val="00325E95"/>
    <w:rsid w:val="003262DB"/>
    <w:rsid w:val="00336077"/>
    <w:rsid w:val="003371B7"/>
    <w:rsid w:val="00344B55"/>
    <w:rsid w:val="003450A8"/>
    <w:rsid w:val="00351BD0"/>
    <w:rsid w:val="00353269"/>
    <w:rsid w:val="0035638C"/>
    <w:rsid w:val="00356A58"/>
    <w:rsid w:val="003608B0"/>
    <w:rsid w:val="00367D91"/>
    <w:rsid w:val="0037129A"/>
    <w:rsid w:val="003828B8"/>
    <w:rsid w:val="00390DC9"/>
    <w:rsid w:val="00391BE7"/>
    <w:rsid w:val="003A35AD"/>
    <w:rsid w:val="003A3EAB"/>
    <w:rsid w:val="003B09AA"/>
    <w:rsid w:val="003D01CB"/>
    <w:rsid w:val="003D14CD"/>
    <w:rsid w:val="003D499E"/>
    <w:rsid w:val="003D4BCB"/>
    <w:rsid w:val="00405BDA"/>
    <w:rsid w:val="0040729D"/>
    <w:rsid w:val="0041595C"/>
    <w:rsid w:val="00417CD9"/>
    <w:rsid w:val="00424B52"/>
    <w:rsid w:val="0042600E"/>
    <w:rsid w:val="00432E38"/>
    <w:rsid w:val="0043386F"/>
    <w:rsid w:val="00433F4F"/>
    <w:rsid w:val="0043571D"/>
    <w:rsid w:val="00436B76"/>
    <w:rsid w:val="00440003"/>
    <w:rsid w:val="004425E2"/>
    <w:rsid w:val="00445591"/>
    <w:rsid w:val="00446C37"/>
    <w:rsid w:val="00455E10"/>
    <w:rsid w:val="004561B4"/>
    <w:rsid w:val="004570B4"/>
    <w:rsid w:val="00463E6D"/>
    <w:rsid w:val="00465092"/>
    <w:rsid w:val="00466A42"/>
    <w:rsid w:val="00477BE5"/>
    <w:rsid w:val="00485425"/>
    <w:rsid w:val="00486B11"/>
    <w:rsid w:val="0049118A"/>
    <w:rsid w:val="004932FA"/>
    <w:rsid w:val="0049488D"/>
    <w:rsid w:val="004A15A1"/>
    <w:rsid w:val="004A251D"/>
    <w:rsid w:val="004A4911"/>
    <w:rsid w:val="004B4EAC"/>
    <w:rsid w:val="004C5EB1"/>
    <w:rsid w:val="004C6CEB"/>
    <w:rsid w:val="004C7D64"/>
    <w:rsid w:val="004D4DAD"/>
    <w:rsid w:val="004D52D6"/>
    <w:rsid w:val="004E20DF"/>
    <w:rsid w:val="004E493C"/>
    <w:rsid w:val="004F09AB"/>
    <w:rsid w:val="004F58B8"/>
    <w:rsid w:val="004F756B"/>
    <w:rsid w:val="005010D8"/>
    <w:rsid w:val="00502BF5"/>
    <w:rsid w:val="00502D3E"/>
    <w:rsid w:val="00510296"/>
    <w:rsid w:val="005107EF"/>
    <w:rsid w:val="005160FE"/>
    <w:rsid w:val="00520164"/>
    <w:rsid w:val="005231C2"/>
    <w:rsid w:val="00524603"/>
    <w:rsid w:val="005319E5"/>
    <w:rsid w:val="00531FBF"/>
    <w:rsid w:val="00534393"/>
    <w:rsid w:val="00535A54"/>
    <w:rsid w:val="005370B5"/>
    <w:rsid w:val="00545802"/>
    <w:rsid w:val="005505DD"/>
    <w:rsid w:val="0055079D"/>
    <w:rsid w:val="0055484B"/>
    <w:rsid w:val="005555AB"/>
    <w:rsid w:val="00560579"/>
    <w:rsid w:val="00582808"/>
    <w:rsid w:val="00584F59"/>
    <w:rsid w:val="00586235"/>
    <w:rsid w:val="00586670"/>
    <w:rsid w:val="00591FFB"/>
    <w:rsid w:val="005A0085"/>
    <w:rsid w:val="005A1BF3"/>
    <w:rsid w:val="005A4E56"/>
    <w:rsid w:val="005C1194"/>
    <w:rsid w:val="005D51DD"/>
    <w:rsid w:val="005E6A01"/>
    <w:rsid w:val="005F6078"/>
    <w:rsid w:val="00612EB8"/>
    <w:rsid w:val="00613BCA"/>
    <w:rsid w:val="006161FF"/>
    <w:rsid w:val="00622956"/>
    <w:rsid w:val="006274F6"/>
    <w:rsid w:val="00631120"/>
    <w:rsid w:val="00633575"/>
    <w:rsid w:val="0063401C"/>
    <w:rsid w:val="00634734"/>
    <w:rsid w:val="00644904"/>
    <w:rsid w:val="0065399B"/>
    <w:rsid w:val="00666FEB"/>
    <w:rsid w:val="00667531"/>
    <w:rsid w:val="00681B49"/>
    <w:rsid w:val="00682472"/>
    <w:rsid w:val="00685374"/>
    <w:rsid w:val="00686E72"/>
    <w:rsid w:val="00696CB5"/>
    <w:rsid w:val="0069762D"/>
    <w:rsid w:val="006A0431"/>
    <w:rsid w:val="006A0DDB"/>
    <w:rsid w:val="006A7CE8"/>
    <w:rsid w:val="006C4156"/>
    <w:rsid w:val="006C63FD"/>
    <w:rsid w:val="006D50CA"/>
    <w:rsid w:val="006D742C"/>
    <w:rsid w:val="006E0C46"/>
    <w:rsid w:val="006E5118"/>
    <w:rsid w:val="006E57BA"/>
    <w:rsid w:val="006E7C37"/>
    <w:rsid w:val="006F01BB"/>
    <w:rsid w:val="006F6EB0"/>
    <w:rsid w:val="00720876"/>
    <w:rsid w:val="007301F6"/>
    <w:rsid w:val="007365CB"/>
    <w:rsid w:val="007367FC"/>
    <w:rsid w:val="007417DD"/>
    <w:rsid w:val="00747AAF"/>
    <w:rsid w:val="0075082E"/>
    <w:rsid w:val="00750836"/>
    <w:rsid w:val="00756288"/>
    <w:rsid w:val="007578CD"/>
    <w:rsid w:val="0076194F"/>
    <w:rsid w:val="00762F67"/>
    <w:rsid w:val="007718D7"/>
    <w:rsid w:val="00771E5B"/>
    <w:rsid w:val="00773832"/>
    <w:rsid w:val="007823E8"/>
    <w:rsid w:val="00782CE5"/>
    <w:rsid w:val="00790EF5"/>
    <w:rsid w:val="007943E6"/>
    <w:rsid w:val="007A27CA"/>
    <w:rsid w:val="007A450E"/>
    <w:rsid w:val="007A70E1"/>
    <w:rsid w:val="007A735A"/>
    <w:rsid w:val="007B112A"/>
    <w:rsid w:val="007C41D2"/>
    <w:rsid w:val="007D0120"/>
    <w:rsid w:val="007D22AD"/>
    <w:rsid w:val="007E5637"/>
    <w:rsid w:val="007E62CE"/>
    <w:rsid w:val="007F2CEF"/>
    <w:rsid w:val="007F5C56"/>
    <w:rsid w:val="00803209"/>
    <w:rsid w:val="008057E0"/>
    <w:rsid w:val="0082267C"/>
    <w:rsid w:val="00823D54"/>
    <w:rsid w:val="0083290F"/>
    <w:rsid w:val="008330EE"/>
    <w:rsid w:val="00837F96"/>
    <w:rsid w:val="008438EC"/>
    <w:rsid w:val="00843E4C"/>
    <w:rsid w:val="00846787"/>
    <w:rsid w:val="00856D53"/>
    <w:rsid w:val="00860EAB"/>
    <w:rsid w:val="00862D30"/>
    <w:rsid w:val="008749B7"/>
    <w:rsid w:val="00874A95"/>
    <w:rsid w:val="00885AEA"/>
    <w:rsid w:val="008A1EB9"/>
    <w:rsid w:val="008A7838"/>
    <w:rsid w:val="008C4679"/>
    <w:rsid w:val="008C744E"/>
    <w:rsid w:val="008D532C"/>
    <w:rsid w:val="008D70FF"/>
    <w:rsid w:val="008F127E"/>
    <w:rsid w:val="009017E0"/>
    <w:rsid w:val="00901E40"/>
    <w:rsid w:val="0091416A"/>
    <w:rsid w:val="00922D7C"/>
    <w:rsid w:val="009235B0"/>
    <w:rsid w:val="00930294"/>
    <w:rsid w:val="009343F9"/>
    <w:rsid w:val="00935427"/>
    <w:rsid w:val="00937AAC"/>
    <w:rsid w:val="00944A51"/>
    <w:rsid w:val="00945771"/>
    <w:rsid w:val="009574E2"/>
    <w:rsid w:val="00963618"/>
    <w:rsid w:val="009655E0"/>
    <w:rsid w:val="00967559"/>
    <w:rsid w:val="00967DCF"/>
    <w:rsid w:val="00973D38"/>
    <w:rsid w:val="00984CF3"/>
    <w:rsid w:val="00985B1C"/>
    <w:rsid w:val="00992B97"/>
    <w:rsid w:val="00993D8D"/>
    <w:rsid w:val="00997204"/>
    <w:rsid w:val="009A071E"/>
    <w:rsid w:val="009A2214"/>
    <w:rsid w:val="009B2822"/>
    <w:rsid w:val="009B4A10"/>
    <w:rsid w:val="009B5704"/>
    <w:rsid w:val="009C3430"/>
    <w:rsid w:val="009C5FCD"/>
    <w:rsid w:val="009C66F3"/>
    <w:rsid w:val="009D57DF"/>
    <w:rsid w:val="009D716C"/>
    <w:rsid w:val="009E628D"/>
    <w:rsid w:val="009F31D5"/>
    <w:rsid w:val="00A021D9"/>
    <w:rsid w:val="00A06FD4"/>
    <w:rsid w:val="00A12B09"/>
    <w:rsid w:val="00A13663"/>
    <w:rsid w:val="00A2567A"/>
    <w:rsid w:val="00A36A27"/>
    <w:rsid w:val="00A37A13"/>
    <w:rsid w:val="00A419A3"/>
    <w:rsid w:val="00A42D5C"/>
    <w:rsid w:val="00A52199"/>
    <w:rsid w:val="00A6056F"/>
    <w:rsid w:val="00A63E0A"/>
    <w:rsid w:val="00A72969"/>
    <w:rsid w:val="00A7676A"/>
    <w:rsid w:val="00A801CA"/>
    <w:rsid w:val="00A806CB"/>
    <w:rsid w:val="00A8562A"/>
    <w:rsid w:val="00A86E8A"/>
    <w:rsid w:val="00A872E1"/>
    <w:rsid w:val="00A95A49"/>
    <w:rsid w:val="00AA1FD5"/>
    <w:rsid w:val="00AA6E1F"/>
    <w:rsid w:val="00AB074B"/>
    <w:rsid w:val="00AB1293"/>
    <w:rsid w:val="00AB3912"/>
    <w:rsid w:val="00AB3A3F"/>
    <w:rsid w:val="00AB4F76"/>
    <w:rsid w:val="00AB5033"/>
    <w:rsid w:val="00AB6016"/>
    <w:rsid w:val="00AB6627"/>
    <w:rsid w:val="00AC0C93"/>
    <w:rsid w:val="00AC1DD2"/>
    <w:rsid w:val="00AC3AD4"/>
    <w:rsid w:val="00AC7F3B"/>
    <w:rsid w:val="00AD07D6"/>
    <w:rsid w:val="00AD0DEA"/>
    <w:rsid w:val="00AE2011"/>
    <w:rsid w:val="00B05485"/>
    <w:rsid w:val="00B06B06"/>
    <w:rsid w:val="00B10206"/>
    <w:rsid w:val="00B21C2D"/>
    <w:rsid w:val="00B3559F"/>
    <w:rsid w:val="00B402CB"/>
    <w:rsid w:val="00B41323"/>
    <w:rsid w:val="00B452C8"/>
    <w:rsid w:val="00B46A12"/>
    <w:rsid w:val="00B527F8"/>
    <w:rsid w:val="00B65A4A"/>
    <w:rsid w:val="00B66CD5"/>
    <w:rsid w:val="00B71F35"/>
    <w:rsid w:val="00B857F3"/>
    <w:rsid w:val="00B92F75"/>
    <w:rsid w:val="00B95E3A"/>
    <w:rsid w:val="00B96828"/>
    <w:rsid w:val="00BA0E06"/>
    <w:rsid w:val="00BA46A4"/>
    <w:rsid w:val="00BB070C"/>
    <w:rsid w:val="00BB7E81"/>
    <w:rsid w:val="00BC5B52"/>
    <w:rsid w:val="00BC6811"/>
    <w:rsid w:val="00BD51C3"/>
    <w:rsid w:val="00BD54E3"/>
    <w:rsid w:val="00BE2BFB"/>
    <w:rsid w:val="00BF2253"/>
    <w:rsid w:val="00BF6972"/>
    <w:rsid w:val="00C01D32"/>
    <w:rsid w:val="00C02C70"/>
    <w:rsid w:val="00C06393"/>
    <w:rsid w:val="00C10D06"/>
    <w:rsid w:val="00C137AE"/>
    <w:rsid w:val="00C14AC5"/>
    <w:rsid w:val="00C154C1"/>
    <w:rsid w:val="00C216A5"/>
    <w:rsid w:val="00C239E9"/>
    <w:rsid w:val="00C24B38"/>
    <w:rsid w:val="00C26092"/>
    <w:rsid w:val="00C2735D"/>
    <w:rsid w:val="00C27C8A"/>
    <w:rsid w:val="00C3571E"/>
    <w:rsid w:val="00C3783E"/>
    <w:rsid w:val="00C416C1"/>
    <w:rsid w:val="00C56ABB"/>
    <w:rsid w:val="00C602AE"/>
    <w:rsid w:val="00C6116D"/>
    <w:rsid w:val="00C62BB6"/>
    <w:rsid w:val="00C65BD8"/>
    <w:rsid w:val="00C70360"/>
    <w:rsid w:val="00C723CD"/>
    <w:rsid w:val="00C7529A"/>
    <w:rsid w:val="00C77166"/>
    <w:rsid w:val="00C846ED"/>
    <w:rsid w:val="00C87392"/>
    <w:rsid w:val="00C93711"/>
    <w:rsid w:val="00C94845"/>
    <w:rsid w:val="00CA0C7D"/>
    <w:rsid w:val="00CA3944"/>
    <w:rsid w:val="00CB53C4"/>
    <w:rsid w:val="00CB7C35"/>
    <w:rsid w:val="00CB7FC1"/>
    <w:rsid w:val="00CC02C5"/>
    <w:rsid w:val="00CC2174"/>
    <w:rsid w:val="00CC2F21"/>
    <w:rsid w:val="00CC580B"/>
    <w:rsid w:val="00CD1428"/>
    <w:rsid w:val="00CE51B5"/>
    <w:rsid w:val="00CE65ED"/>
    <w:rsid w:val="00CF14D2"/>
    <w:rsid w:val="00CF2B84"/>
    <w:rsid w:val="00CF4733"/>
    <w:rsid w:val="00D001BA"/>
    <w:rsid w:val="00D0722E"/>
    <w:rsid w:val="00D07A58"/>
    <w:rsid w:val="00D10C33"/>
    <w:rsid w:val="00D165FA"/>
    <w:rsid w:val="00D20170"/>
    <w:rsid w:val="00D20DB9"/>
    <w:rsid w:val="00D22665"/>
    <w:rsid w:val="00D265EB"/>
    <w:rsid w:val="00D31244"/>
    <w:rsid w:val="00D37DD8"/>
    <w:rsid w:val="00D47C6D"/>
    <w:rsid w:val="00D47CE8"/>
    <w:rsid w:val="00D510CF"/>
    <w:rsid w:val="00D51542"/>
    <w:rsid w:val="00D5212A"/>
    <w:rsid w:val="00D617AD"/>
    <w:rsid w:val="00D717A9"/>
    <w:rsid w:val="00D73A58"/>
    <w:rsid w:val="00D74D98"/>
    <w:rsid w:val="00D75DA8"/>
    <w:rsid w:val="00D77CB6"/>
    <w:rsid w:val="00D81A64"/>
    <w:rsid w:val="00D834A7"/>
    <w:rsid w:val="00D84373"/>
    <w:rsid w:val="00D8461D"/>
    <w:rsid w:val="00D85240"/>
    <w:rsid w:val="00D94F3A"/>
    <w:rsid w:val="00D97DDB"/>
    <w:rsid w:val="00DA2C5C"/>
    <w:rsid w:val="00DA2D4E"/>
    <w:rsid w:val="00DA3F1B"/>
    <w:rsid w:val="00DA56C9"/>
    <w:rsid w:val="00DA59BA"/>
    <w:rsid w:val="00DB18FE"/>
    <w:rsid w:val="00DB24C4"/>
    <w:rsid w:val="00DB26D3"/>
    <w:rsid w:val="00DB30F4"/>
    <w:rsid w:val="00DB3713"/>
    <w:rsid w:val="00DB5C5C"/>
    <w:rsid w:val="00DC265C"/>
    <w:rsid w:val="00DC50EF"/>
    <w:rsid w:val="00DC5953"/>
    <w:rsid w:val="00DC6DA5"/>
    <w:rsid w:val="00DD27FC"/>
    <w:rsid w:val="00DD403E"/>
    <w:rsid w:val="00DD5EAF"/>
    <w:rsid w:val="00DD7061"/>
    <w:rsid w:val="00DE7CDA"/>
    <w:rsid w:val="00DF286C"/>
    <w:rsid w:val="00DF5ED7"/>
    <w:rsid w:val="00DF75B6"/>
    <w:rsid w:val="00E03D0B"/>
    <w:rsid w:val="00E0522D"/>
    <w:rsid w:val="00E12B01"/>
    <w:rsid w:val="00E150B0"/>
    <w:rsid w:val="00E15413"/>
    <w:rsid w:val="00E234B5"/>
    <w:rsid w:val="00E258E0"/>
    <w:rsid w:val="00E302B2"/>
    <w:rsid w:val="00E306D5"/>
    <w:rsid w:val="00E37124"/>
    <w:rsid w:val="00E37267"/>
    <w:rsid w:val="00E374B3"/>
    <w:rsid w:val="00E408BA"/>
    <w:rsid w:val="00E41D0C"/>
    <w:rsid w:val="00E42E8F"/>
    <w:rsid w:val="00E47248"/>
    <w:rsid w:val="00E52C57"/>
    <w:rsid w:val="00E60113"/>
    <w:rsid w:val="00E70D4C"/>
    <w:rsid w:val="00E72075"/>
    <w:rsid w:val="00E729F0"/>
    <w:rsid w:val="00E77726"/>
    <w:rsid w:val="00E813E8"/>
    <w:rsid w:val="00E979E2"/>
    <w:rsid w:val="00EA016C"/>
    <w:rsid w:val="00EA1A8F"/>
    <w:rsid w:val="00EA1D5F"/>
    <w:rsid w:val="00EB751A"/>
    <w:rsid w:val="00EC0A52"/>
    <w:rsid w:val="00ED53A8"/>
    <w:rsid w:val="00ED6D8C"/>
    <w:rsid w:val="00EE5086"/>
    <w:rsid w:val="00EF1380"/>
    <w:rsid w:val="00EF2C3C"/>
    <w:rsid w:val="00EF7D57"/>
    <w:rsid w:val="00F038CF"/>
    <w:rsid w:val="00F1500F"/>
    <w:rsid w:val="00F1555C"/>
    <w:rsid w:val="00F3747E"/>
    <w:rsid w:val="00F4010D"/>
    <w:rsid w:val="00F40CFD"/>
    <w:rsid w:val="00F41946"/>
    <w:rsid w:val="00F51BC1"/>
    <w:rsid w:val="00F5521D"/>
    <w:rsid w:val="00F66CA0"/>
    <w:rsid w:val="00F70AF9"/>
    <w:rsid w:val="00F75E71"/>
    <w:rsid w:val="00F80BCE"/>
    <w:rsid w:val="00F821BD"/>
    <w:rsid w:val="00F825E1"/>
    <w:rsid w:val="00F843A8"/>
    <w:rsid w:val="00F86E43"/>
    <w:rsid w:val="00F902BD"/>
    <w:rsid w:val="00F92C00"/>
    <w:rsid w:val="00FB3C78"/>
    <w:rsid w:val="00FB4208"/>
    <w:rsid w:val="00FB648E"/>
    <w:rsid w:val="00FB66A7"/>
    <w:rsid w:val="00FC1304"/>
    <w:rsid w:val="00FC39F6"/>
    <w:rsid w:val="00FD44B2"/>
    <w:rsid w:val="00FD55FF"/>
    <w:rsid w:val="00FE0F39"/>
    <w:rsid w:val="00FE1DB0"/>
    <w:rsid w:val="00FE22A3"/>
    <w:rsid w:val="00FE2B39"/>
    <w:rsid w:val="00FE6C21"/>
    <w:rsid w:val="00FF0015"/>
    <w:rsid w:val="00FF39DE"/>
    <w:rsid w:val="00FF67BF"/>
    <w:rsid w:val="00FF765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B4330"/>
  <w15:docId w15:val="{87C96A10-7354-428C-A071-2B142F7D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4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Normal,RSHB_Table-Normal,Заголовок_3,Подпись рисунка,Numbered List"/>
    <w:basedOn w:val="Normal"/>
    <w:link w:val="ListParagraphChar"/>
    <w:uiPriority w:val="34"/>
    <w:qFormat/>
    <w:rsid w:val="009017E0"/>
    <w:pPr>
      <w:ind w:left="720"/>
      <w:contextualSpacing/>
    </w:pPr>
  </w:style>
  <w:style w:type="table" w:styleId="TableGrid">
    <w:name w:val="Table Grid"/>
    <w:basedOn w:val="TableNormal"/>
    <w:uiPriority w:val="59"/>
    <w:rsid w:val="009017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655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5E0"/>
    <w:rPr>
      <w:rFonts w:ascii="Segoe UI" w:hAnsi="Segoe UI" w:cs="Segoe UI"/>
      <w:sz w:val="18"/>
      <w:szCs w:val="18"/>
    </w:rPr>
  </w:style>
  <w:style w:type="paragraph" w:styleId="Revision">
    <w:name w:val="Revision"/>
    <w:hidden/>
    <w:uiPriority w:val="99"/>
    <w:semiHidden/>
    <w:rsid w:val="004A251D"/>
    <w:pPr>
      <w:spacing w:after="0" w:line="240" w:lineRule="auto"/>
    </w:pPr>
  </w:style>
  <w:style w:type="character" w:styleId="CommentReference">
    <w:name w:val="annotation reference"/>
    <w:basedOn w:val="DefaultParagraphFont"/>
    <w:uiPriority w:val="99"/>
    <w:semiHidden/>
    <w:unhideWhenUsed/>
    <w:rsid w:val="005319E5"/>
    <w:rPr>
      <w:sz w:val="16"/>
      <w:szCs w:val="16"/>
    </w:rPr>
  </w:style>
  <w:style w:type="paragraph" w:styleId="CommentText">
    <w:name w:val="annotation text"/>
    <w:basedOn w:val="Normal"/>
    <w:link w:val="CommentTextChar"/>
    <w:uiPriority w:val="99"/>
    <w:unhideWhenUsed/>
    <w:rsid w:val="005319E5"/>
    <w:pPr>
      <w:spacing w:line="240" w:lineRule="auto"/>
    </w:pPr>
    <w:rPr>
      <w:sz w:val="20"/>
      <w:szCs w:val="20"/>
    </w:rPr>
  </w:style>
  <w:style w:type="character" w:customStyle="1" w:styleId="CommentTextChar">
    <w:name w:val="Comment Text Char"/>
    <w:basedOn w:val="DefaultParagraphFont"/>
    <w:link w:val="CommentText"/>
    <w:uiPriority w:val="99"/>
    <w:rsid w:val="005319E5"/>
    <w:rPr>
      <w:sz w:val="20"/>
      <w:szCs w:val="20"/>
    </w:rPr>
  </w:style>
  <w:style w:type="paragraph" w:styleId="CommentSubject">
    <w:name w:val="annotation subject"/>
    <w:basedOn w:val="CommentText"/>
    <w:next w:val="CommentText"/>
    <w:link w:val="CommentSubjectChar"/>
    <w:uiPriority w:val="99"/>
    <w:semiHidden/>
    <w:unhideWhenUsed/>
    <w:rsid w:val="005319E5"/>
    <w:rPr>
      <w:b/>
      <w:bCs/>
    </w:rPr>
  </w:style>
  <w:style w:type="character" w:customStyle="1" w:styleId="CommentSubjectChar">
    <w:name w:val="Comment Subject Char"/>
    <w:basedOn w:val="CommentTextChar"/>
    <w:link w:val="CommentSubject"/>
    <w:uiPriority w:val="99"/>
    <w:semiHidden/>
    <w:rsid w:val="005319E5"/>
    <w:rPr>
      <w:b/>
      <w:bCs/>
      <w:sz w:val="20"/>
      <w:szCs w:val="20"/>
    </w:rPr>
  </w:style>
  <w:style w:type="paragraph" w:customStyle="1" w:styleId="pf0">
    <w:name w:val="pf0"/>
    <w:basedOn w:val="Normal"/>
    <w:rsid w:val="002A423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f01">
    <w:name w:val="cf01"/>
    <w:basedOn w:val="DefaultParagraphFont"/>
    <w:rsid w:val="002A4235"/>
    <w:rPr>
      <w:rFonts w:ascii="Segoe UI" w:hAnsi="Segoe UI" w:cs="Segoe UI" w:hint="default"/>
      <w:sz w:val="18"/>
      <w:szCs w:val="18"/>
    </w:rPr>
  </w:style>
  <w:style w:type="paragraph" w:styleId="Header">
    <w:name w:val="header"/>
    <w:basedOn w:val="Normal"/>
    <w:link w:val="HeaderChar"/>
    <w:uiPriority w:val="99"/>
    <w:unhideWhenUsed/>
    <w:rsid w:val="00C87392"/>
    <w:pPr>
      <w:tabs>
        <w:tab w:val="center" w:pos="4844"/>
        <w:tab w:val="right" w:pos="9689"/>
      </w:tabs>
      <w:spacing w:after="0" w:line="240" w:lineRule="auto"/>
    </w:pPr>
  </w:style>
  <w:style w:type="character" w:customStyle="1" w:styleId="HeaderChar">
    <w:name w:val="Header Char"/>
    <w:basedOn w:val="DefaultParagraphFont"/>
    <w:link w:val="Header"/>
    <w:uiPriority w:val="99"/>
    <w:rsid w:val="00C87392"/>
  </w:style>
  <w:style w:type="paragraph" w:styleId="Footer">
    <w:name w:val="footer"/>
    <w:basedOn w:val="Normal"/>
    <w:link w:val="FooterChar"/>
    <w:uiPriority w:val="99"/>
    <w:unhideWhenUsed/>
    <w:rsid w:val="00C87392"/>
    <w:pPr>
      <w:tabs>
        <w:tab w:val="center" w:pos="4844"/>
        <w:tab w:val="right" w:pos="9689"/>
      </w:tabs>
      <w:spacing w:after="0" w:line="240" w:lineRule="auto"/>
    </w:pPr>
  </w:style>
  <w:style w:type="character" w:customStyle="1" w:styleId="FooterChar">
    <w:name w:val="Footer Char"/>
    <w:basedOn w:val="DefaultParagraphFont"/>
    <w:link w:val="Footer"/>
    <w:uiPriority w:val="99"/>
    <w:rsid w:val="00C87392"/>
  </w:style>
  <w:style w:type="paragraph" w:customStyle="1" w:styleId="1">
    <w:name w:val="正文1"/>
    <w:basedOn w:val="Normal"/>
    <w:link w:val="1Char"/>
    <w:uiPriority w:val="1"/>
    <w:qFormat/>
    <w:rsid w:val="00325E95"/>
    <w:pPr>
      <w:widowControl w:val="0"/>
      <w:spacing w:beforeLines="100" w:afterLines="100" w:after="0" w:line="240" w:lineRule="auto"/>
      <w:jc w:val="both"/>
    </w:pPr>
    <w:rPr>
      <w:rFonts w:ascii="Arial" w:eastAsia="Arial" w:hAnsi="Arial"/>
      <w:sz w:val="28"/>
      <w:lang w:val="en-US" w:eastAsia="en-US"/>
    </w:rPr>
  </w:style>
  <w:style w:type="character" w:customStyle="1" w:styleId="1Char">
    <w:name w:val="正文1 Char"/>
    <w:basedOn w:val="DefaultParagraphFont"/>
    <w:link w:val="1"/>
    <w:uiPriority w:val="1"/>
    <w:rsid w:val="00325E95"/>
    <w:rPr>
      <w:rFonts w:ascii="Arial" w:eastAsia="Arial" w:hAnsi="Arial"/>
      <w:sz w:val="28"/>
      <w:lang w:val="en-US" w:eastAsia="en-US"/>
    </w:rPr>
  </w:style>
  <w:style w:type="character" w:styleId="Hyperlink">
    <w:name w:val="Hyperlink"/>
    <w:uiPriority w:val="99"/>
    <w:unhideWhenUsed/>
    <w:rsid w:val="00486B11"/>
    <w:rPr>
      <w:color w:val="0000FF"/>
      <w:u w:val="single"/>
    </w:rPr>
  </w:style>
  <w:style w:type="character" w:customStyle="1" w:styleId="ListParagraphChar">
    <w:name w:val="List Paragraph Char"/>
    <w:aliases w:val="Table-Normal Char,RSHB_Table-Normal Char,Заголовок_3 Char,Подпись рисунка Char,Numbered List Char"/>
    <w:link w:val="ListParagraph"/>
    <w:uiPriority w:val="34"/>
    <w:locked/>
    <w:rsid w:val="00486B11"/>
  </w:style>
  <w:style w:type="character" w:styleId="Strong">
    <w:name w:val="Strong"/>
    <w:basedOn w:val="DefaultParagraphFont"/>
    <w:uiPriority w:val="22"/>
    <w:qFormat/>
    <w:rsid w:val="00486B11"/>
    <w:rPr>
      <w:b/>
      <w:bCs/>
      <w:color w:val="auto"/>
    </w:rPr>
  </w:style>
  <w:style w:type="paragraph" w:styleId="NormalWeb">
    <w:name w:val="Normal (Web)"/>
    <w:basedOn w:val="Normal"/>
    <w:uiPriority w:val="99"/>
    <w:semiHidden/>
    <w:unhideWhenUsed/>
    <w:rsid w:val="00486B11"/>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character" w:styleId="Emphasis">
    <w:name w:val="Emphasis"/>
    <w:basedOn w:val="DefaultParagraphFont"/>
    <w:uiPriority w:val="20"/>
    <w:qFormat/>
    <w:rsid w:val="006274F6"/>
    <w:rPr>
      <w:i/>
      <w:iCs/>
    </w:rPr>
  </w:style>
  <w:style w:type="character" w:styleId="PlaceholderText">
    <w:name w:val="Placeholder Text"/>
    <w:basedOn w:val="DefaultParagraphFont"/>
    <w:uiPriority w:val="99"/>
    <w:semiHidden/>
    <w:rsid w:val="00E37124"/>
    <w:rPr>
      <w:color w:val="666666"/>
    </w:rPr>
  </w:style>
  <w:style w:type="character" w:styleId="UnresolvedMention">
    <w:name w:val="Unresolved Mention"/>
    <w:basedOn w:val="DefaultParagraphFont"/>
    <w:uiPriority w:val="99"/>
    <w:semiHidden/>
    <w:unhideWhenUsed/>
    <w:rsid w:val="00DD2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935629">
      <w:bodyDiv w:val="1"/>
      <w:marLeft w:val="0"/>
      <w:marRight w:val="0"/>
      <w:marTop w:val="0"/>
      <w:marBottom w:val="0"/>
      <w:divBdr>
        <w:top w:val="none" w:sz="0" w:space="0" w:color="auto"/>
        <w:left w:val="none" w:sz="0" w:space="0" w:color="auto"/>
        <w:bottom w:val="none" w:sz="0" w:space="0" w:color="auto"/>
        <w:right w:val="none" w:sz="0" w:space="0" w:color="auto"/>
      </w:divBdr>
    </w:div>
    <w:div w:id="918097769">
      <w:bodyDiv w:val="1"/>
      <w:marLeft w:val="0"/>
      <w:marRight w:val="0"/>
      <w:marTop w:val="0"/>
      <w:marBottom w:val="0"/>
      <w:divBdr>
        <w:top w:val="none" w:sz="0" w:space="0" w:color="auto"/>
        <w:left w:val="none" w:sz="0" w:space="0" w:color="auto"/>
        <w:bottom w:val="none" w:sz="0" w:space="0" w:color="auto"/>
        <w:right w:val="none" w:sz="0" w:space="0" w:color="auto"/>
      </w:divBdr>
    </w:div>
    <w:div w:id="1088305347">
      <w:bodyDiv w:val="1"/>
      <w:marLeft w:val="0"/>
      <w:marRight w:val="0"/>
      <w:marTop w:val="0"/>
      <w:marBottom w:val="0"/>
      <w:divBdr>
        <w:top w:val="none" w:sz="0" w:space="0" w:color="auto"/>
        <w:left w:val="none" w:sz="0" w:space="0" w:color="auto"/>
        <w:bottom w:val="none" w:sz="0" w:space="0" w:color="auto"/>
        <w:right w:val="none" w:sz="0" w:space="0" w:color="auto"/>
      </w:divBdr>
    </w:div>
    <w:div w:id="1300575729">
      <w:bodyDiv w:val="1"/>
      <w:marLeft w:val="0"/>
      <w:marRight w:val="0"/>
      <w:marTop w:val="0"/>
      <w:marBottom w:val="0"/>
      <w:divBdr>
        <w:top w:val="none" w:sz="0" w:space="0" w:color="auto"/>
        <w:left w:val="none" w:sz="0" w:space="0" w:color="auto"/>
        <w:bottom w:val="none" w:sz="0" w:space="0" w:color="auto"/>
        <w:right w:val="none" w:sz="0" w:space="0" w:color="auto"/>
      </w:divBdr>
    </w:div>
    <w:div w:id="1980528985">
      <w:bodyDiv w:val="1"/>
      <w:marLeft w:val="0"/>
      <w:marRight w:val="0"/>
      <w:marTop w:val="0"/>
      <w:marBottom w:val="0"/>
      <w:divBdr>
        <w:top w:val="none" w:sz="0" w:space="0" w:color="auto"/>
        <w:left w:val="none" w:sz="0" w:space="0" w:color="auto"/>
        <w:bottom w:val="none" w:sz="0" w:space="0" w:color="auto"/>
        <w:right w:val="none" w:sz="0" w:space="0" w:color="auto"/>
      </w:divBdr>
    </w:div>
    <w:div w:id="198188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tailingsdump2025@kumtor.k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2D2531CAB1E24698D6700F6F2FCA8C" ma:contentTypeVersion="18" ma:contentTypeDescription="Create a new document." ma:contentTypeScope="" ma:versionID="0b8308e215a95c4b101920fb22c639a3">
  <xsd:schema xmlns:xsd="http://www.w3.org/2001/XMLSchema" xmlns:xs="http://www.w3.org/2001/XMLSchema" xmlns:p="http://schemas.microsoft.com/office/2006/metadata/properties" xmlns:ns3="2a227a34-30eb-4fdc-996a-0bafa8e18142" xmlns:ns4="4a7859b8-b05f-4ec8-b676-771c936f9a7b" targetNamespace="http://schemas.microsoft.com/office/2006/metadata/properties" ma:root="true" ma:fieldsID="bf5ba54deea20e76a3cb387ac15d73d3" ns3:_="" ns4:_="">
    <xsd:import namespace="2a227a34-30eb-4fdc-996a-0bafa8e18142"/>
    <xsd:import namespace="4a7859b8-b05f-4ec8-b676-771c936f9a7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27a34-30eb-4fdc-996a-0bafa8e18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7859b8-b05f-4ec8-b676-771c936f9a7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a227a34-30eb-4fdc-996a-0bafa8e1814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98177E-A67D-4187-BE16-ADA5A0EBB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27a34-30eb-4fdc-996a-0bafa8e18142"/>
    <ds:schemaRef ds:uri="4a7859b8-b05f-4ec8-b676-771c936f9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58642C-FB79-43F1-87E2-AFACEDE942F6}">
  <ds:schemaRefs>
    <ds:schemaRef ds:uri="http://schemas.microsoft.com/office/2006/metadata/properties"/>
    <ds:schemaRef ds:uri="http://schemas.microsoft.com/office/infopath/2007/PartnerControls"/>
    <ds:schemaRef ds:uri="2a227a34-30eb-4fdc-996a-0bafa8e18142"/>
  </ds:schemaRefs>
</ds:datastoreItem>
</file>

<file path=customXml/itemProps3.xml><?xml version="1.0" encoding="utf-8"?>
<ds:datastoreItem xmlns:ds="http://schemas.openxmlformats.org/officeDocument/2006/customXml" ds:itemID="{F0E10D7F-C945-4950-88C1-813EBC8338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14</Pages>
  <Words>4305</Words>
  <Characters>24543</Characters>
  <Application>Microsoft Office Word</Application>
  <DocSecurity>0</DocSecurity>
  <Lines>204</Lines>
  <Paragraphs>57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Zhanyl Tilekova</dc:creator>
  <cp:keywords/>
  <dc:description/>
  <cp:lastModifiedBy>Gulnur Shirdakova</cp:lastModifiedBy>
  <cp:revision>13</cp:revision>
  <cp:lastPrinted>2024-12-19T10:15:00Z</cp:lastPrinted>
  <dcterms:created xsi:type="dcterms:W3CDTF">2024-12-19T08:54:00Z</dcterms:created>
  <dcterms:modified xsi:type="dcterms:W3CDTF">2024-12-20T03:34:00Z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2024-05-11T05:27:58Z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d5e0aecc-6b49-42ba-9b51-ae3c906837b3</vt:lpwstr>
  </property>
  <property fmtid="{D5CDD505-2E9C-101B-9397-08002B2CF9AE}" pid="8" name="MSIP_Label_d85bea94-60d0-4a5c-9138-48420e73067f_ContentBits">
    <vt:lpwstr>0</vt:lpwstr>
  </property>
  <property fmtid="{D5CDD505-2E9C-101B-9397-08002B2CF9AE}" pid="9" name="ContentTypeId">
    <vt:lpwstr>0x010100102D2531CAB1E24698D6700F6F2FCA8C</vt:lpwstr>
  </property>
</Properties>
</file>