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44F6" w14:textId="77777777" w:rsidR="008B1FA5" w:rsidRPr="004509E3" w:rsidRDefault="008B1FA5" w:rsidP="008B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09E3">
        <w:rPr>
          <w:rFonts w:ascii="Times New Roman" w:eastAsia="Times New Roman" w:hAnsi="Times New Roman" w:cs="Times New Roman"/>
          <w:sz w:val="24"/>
          <w:szCs w:val="24"/>
          <w:lang w:val="ru-RU"/>
        </w:rPr>
        <w:t>ЗАО «Кумтор Голд Компани» приглашает к сотрудничеству транспортные компании для осуществления автоперевозки различных грузов по нижеследующим маршрутам:</w:t>
      </w:r>
    </w:p>
    <w:p w14:paraId="7CA905C3" w14:textId="4EE54C9A" w:rsidR="002117A3" w:rsidRPr="004509E3" w:rsidRDefault="00070B99" w:rsidP="004509E3">
      <w:pPr>
        <w:jc w:val="center"/>
        <w:rPr>
          <w:rFonts w:ascii="Times New Roman" w:hAnsi="Times New Roman" w:cs="Times New Roman"/>
          <w:lang w:val="ru-RU"/>
        </w:rPr>
      </w:pPr>
      <w:r w:rsidRPr="004509E3">
        <w:rPr>
          <w:rFonts w:ascii="Times New Roman" w:hAnsi="Times New Roman" w:cs="Times New Roman"/>
          <w:b/>
          <w:bCs/>
          <w:lang w:val="ru-RU"/>
        </w:rPr>
        <w:t>ТЕХНИЧЕСКОЕ ЗАДАНИЕ</w:t>
      </w:r>
      <w:r w:rsidRPr="004509E3">
        <w:rPr>
          <w:rFonts w:ascii="Times New Roman" w:hAnsi="Times New Roman" w:cs="Times New Roman"/>
          <w:lang w:val="ru-RU"/>
        </w:rPr>
        <w:br/>
      </w:r>
      <w:r w:rsidRPr="004509E3">
        <w:rPr>
          <w:rFonts w:ascii="Times New Roman" w:hAnsi="Times New Roman" w:cs="Times New Roman"/>
          <w:lang w:val="ru-RU"/>
        </w:rPr>
        <w:br/>
        <w:t>На оказание транспортных услуг для перевозки грузов по заявкам ЗАО «Кумтор Голд Компани»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35"/>
        <w:gridCol w:w="2520"/>
        <w:gridCol w:w="6750"/>
      </w:tblGrid>
      <w:tr w:rsidR="002117A3" w:rsidRPr="004509E3" w14:paraId="020F619C" w14:textId="77777777" w:rsidTr="000B375A">
        <w:tc>
          <w:tcPr>
            <w:tcW w:w="535" w:type="dxa"/>
          </w:tcPr>
          <w:p w14:paraId="088E3CC4" w14:textId="651C8872" w:rsidR="002117A3" w:rsidRPr="004509E3" w:rsidRDefault="002117A3" w:rsidP="002117A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520" w:type="dxa"/>
          </w:tcPr>
          <w:p w14:paraId="53BDE832" w14:textId="1E429EBD" w:rsidR="002117A3" w:rsidRPr="004509E3" w:rsidRDefault="002117A3" w:rsidP="002117A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Перечень основных данных и требований</w:t>
            </w:r>
          </w:p>
        </w:tc>
        <w:tc>
          <w:tcPr>
            <w:tcW w:w="6750" w:type="dxa"/>
          </w:tcPr>
          <w:p w14:paraId="37819A76" w14:textId="15C382B9" w:rsidR="002117A3" w:rsidRPr="004509E3" w:rsidRDefault="002117A3" w:rsidP="002117A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Основные данные и требования</w:t>
            </w:r>
          </w:p>
        </w:tc>
      </w:tr>
      <w:tr w:rsidR="002117A3" w:rsidRPr="004509E3" w14:paraId="096EF328" w14:textId="77777777" w:rsidTr="000B375A">
        <w:tc>
          <w:tcPr>
            <w:tcW w:w="535" w:type="dxa"/>
          </w:tcPr>
          <w:p w14:paraId="23204EC1" w14:textId="2929B32D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520" w:type="dxa"/>
          </w:tcPr>
          <w:p w14:paraId="2979F49E" w14:textId="5340251D" w:rsidR="002117A3" w:rsidRPr="004509E3" w:rsidRDefault="00BE270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750" w:type="dxa"/>
          </w:tcPr>
          <w:p w14:paraId="46AA2C36" w14:textId="723BB1A7" w:rsidR="002117A3" w:rsidRPr="004509E3" w:rsidRDefault="00BE270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ЗАО «Кумтор Голд Компани» (далее КГК)</w:t>
            </w:r>
          </w:p>
        </w:tc>
      </w:tr>
      <w:tr w:rsidR="002117A3" w:rsidRPr="004509E3" w14:paraId="4E4E39B9" w14:textId="77777777" w:rsidTr="000B375A">
        <w:tc>
          <w:tcPr>
            <w:tcW w:w="535" w:type="dxa"/>
          </w:tcPr>
          <w:p w14:paraId="0072E95A" w14:textId="7EDDE62E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14:paraId="536ECE6D" w14:textId="743C91D5" w:rsidR="002117A3" w:rsidRPr="004509E3" w:rsidRDefault="00BE270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6750" w:type="dxa"/>
          </w:tcPr>
          <w:p w14:paraId="5CF2164C" w14:textId="731DAED4" w:rsidR="002117A3" w:rsidRPr="004509E3" w:rsidRDefault="00BE270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Оказание транспортных услуг для перевозки грузов по заявкам ЗАО «Кумтор Голд Компани» (далее «Заказчик»)</w:t>
            </w:r>
          </w:p>
        </w:tc>
      </w:tr>
      <w:tr w:rsidR="002117A3" w:rsidRPr="004509E3" w14:paraId="5F8AC319" w14:textId="77777777" w:rsidTr="000B375A">
        <w:tc>
          <w:tcPr>
            <w:tcW w:w="535" w:type="dxa"/>
          </w:tcPr>
          <w:p w14:paraId="2A095F6D" w14:textId="58FDA791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</w:tcPr>
          <w:p w14:paraId="449E9DAE" w14:textId="18F48329" w:rsidR="002117A3" w:rsidRPr="004509E3" w:rsidRDefault="003B7C4F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Требования к автотранспортному средству</w:t>
            </w:r>
          </w:p>
        </w:tc>
        <w:tc>
          <w:tcPr>
            <w:tcW w:w="6750" w:type="dxa"/>
          </w:tcPr>
          <w:p w14:paraId="66A3D8B4" w14:textId="77777777" w:rsidR="001820A9" w:rsidRPr="004509E3" w:rsidRDefault="003B7C4F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Кузов: Промтоварный фургон;</w:t>
            </w:r>
          </w:p>
          <w:p w14:paraId="059C766B" w14:textId="77777777" w:rsidR="001820A9" w:rsidRPr="004509E3" w:rsidRDefault="001820A9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Грузоподъемность: </w:t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свыше 5 ти</w:t>
            </w:r>
            <w:r w:rsidRPr="004509E3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27F36ABB" w14:textId="77777777" w:rsidR="001820A9" w:rsidRPr="004509E3" w:rsidRDefault="001820A9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Объем фургона </w:t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свыше 32 м3</w:t>
            </w:r>
            <w:r w:rsidRPr="004509E3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0931F38" w14:textId="77777777" w:rsidR="001820A9" w:rsidRPr="004509E3" w:rsidRDefault="001820A9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Наружные размеры фургона; </w:t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свыше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6500 х 2500 х 2500 мм;</w:t>
            </w:r>
          </w:p>
          <w:p w14:paraId="36C698B6" w14:textId="77777777" w:rsidR="0012117D" w:rsidRPr="004509E3" w:rsidRDefault="001820A9" w:rsidP="001820A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Вид погрузки: Задняя или задняя/боковая (при равной сумме предложений к отбору поставщиков преимущество у участника с задней и боковой погрузкой);</w:t>
            </w:r>
          </w:p>
          <w:p w14:paraId="14140830" w14:textId="6BFFF17F" w:rsidR="002117A3" w:rsidRPr="004509E3" w:rsidRDefault="002117A3" w:rsidP="005C1958">
            <w:pPr>
              <w:pStyle w:val="List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17A3" w:rsidRPr="004509E3" w14:paraId="17098A67" w14:textId="77777777" w:rsidTr="000B375A">
        <w:tc>
          <w:tcPr>
            <w:tcW w:w="535" w:type="dxa"/>
          </w:tcPr>
          <w:p w14:paraId="696B6F9E" w14:textId="132EBDD5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</w:tcPr>
          <w:p w14:paraId="59A602EC" w14:textId="5FFB982C" w:rsidR="002117A3" w:rsidRPr="004509E3" w:rsidRDefault="009D04E2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Требования к оказанию услуг</w:t>
            </w:r>
          </w:p>
        </w:tc>
        <w:tc>
          <w:tcPr>
            <w:tcW w:w="6750" w:type="dxa"/>
          </w:tcPr>
          <w:p w14:paraId="5A106E7D" w14:textId="77777777" w:rsidR="00AA0A5B" w:rsidRPr="004509E3" w:rsidRDefault="007738F7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1. Автотранспортное средство участника отбора должен находиться в собственности или в долгосрочной аренде.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2. В период оказания услуг «Исполнитель» за свой счет обеспечивает: текущее обслуживание, заправку горюче-смазочными материалами, мойку автотранспортных средств, ремонт автотранспортных средств, их сохранность, проведение государственного технического осмотра, оплату страхования автотранспортных средств, участие в разборах и устранении последствий дорожно-транспортных происшествий.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3. Обеспечивать прибытие Автотранспортного средства по месту оказания услуг в исправном состоянии, пригодном для оказания заявленных «Заказчиком» услуг.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4. Выполнять требования охраны труда при нахождении на территории. предприятия, при выполнении транспортных и погрузоразгрузочных работ, обеспечивать крепление и сохранность грузов при транспортировке.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5. Оказывать услуги в соответствии с требованиями технических условий на выполняемые Автотранспортным средством операции, с соблюдением правил его эксплуатации.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6. Обеспечивать качество услуг, соответствующее требованиям Закон Кыргызской Республики «Об автомобильном транспорте» №154 от 19.06.2013 года и Правил перевозки опасных грузов автомобильным транспортом, Гражданского кодекса КР, а также иных отраслевых нормативных актов и иного законодательства Кыргызской Республики к соответствующему виду услуг.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7. Обеспечивать Автотранспортное средство штатным составом экипажей и при необходимости производить его замену (подмену). Квалификация экипажей должна отвечать обязательным требованиями</w:t>
            </w:r>
            <w:r w:rsidR="00AA0A5B" w:rsidRPr="004509E3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обычной практике эксплуатации Автотранспортного средства. </w:t>
            </w:r>
          </w:p>
          <w:p w14:paraId="7B395C0E" w14:textId="77777777" w:rsidR="002117A3" w:rsidRPr="004509E3" w:rsidRDefault="007738F7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8. Поддерживать надлежащее рабочее состояние Автотранспортного средства, осуществлять его ремонт.</w:t>
            </w:r>
          </w:p>
          <w:p w14:paraId="07623EAB" w14:textId="77777777" w:rsidR="00CD594E" w:rsidRPr="004509E3" w:rsidRDefault="00CD594E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lastRenderedPageBreak/>
              <w:t>9. Назначить ответственного представителя «Исполнителя» для реализации всех вопросов по Договору (контроля за работой Автотранспортного средства, своевременного составления и подписания отчетных документов).</w:t>
            </w:r>
          </w:p>
          <w:p w14:paraId="50CB019B" w14:textId="59FC8AE0" w:rsidR="008D2062" w:rsidRPr="004509E3" w:rsidRDefault="008D2062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10. Без дополнительной платы консультировать Заказчика по вопросам автотранспортных перевозок, связанных с оказываемыми услугами, и предупреждать о мерах предосторожности при погрузке, выгрузке и перевозке товарно-материальных ценностей.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11. Нести полную ответственность за утрату, недостачу и порчу груза, возникшую в процессе перевозки, если не докажет, что утрата, недостача или повреждение груза произошли вследствие обстоятельств, которые «Исполнитель» не мог предотвратить и устранение которых от него не зависело.</w:t>
            </w:r>
          </w:p>
        </w:tc>
      </w:tr>
      <w:tr w:rsidR="002117A3" w:rsidRPr="004509E3" w14:paraId="3D0B7C13" w14:textId="77777777" w:rsidTr="000B375A">
        <w:tc>
          <w:tcPr>
            <w:tcW w:w="535" w:type="dxa"/>
          </w:tcPr>
          <w:p w14:paraId="640F44E4" w14:textId="318206A8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20" w:type="dxa"/>
          </w:tcPr>
          <w:p w14:paraId="38D2D6DD" w14:textId="5C7558CE" w:rsidR="002117A3" w:rsidRPr="004509E3" w:rsidRDefault="008D2062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</w:rPr>
              <w:t>Плановые маршруты</w:t>
            </w:r>
          </w:p>
        </w:tc>
        <w:tc>
          <w:tcPr>
            <w:tcW w:w="6750" w:type="dxa"/>
          </w:tcPr>
          <w:p w14:paraId="63AA5B9F" w14:textId="77777777" w:rsidR="00153608" w:rsidRPr="004509E3" w:rsidRDefault="004C52DD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Перевозка грузов Заказчика осуществляется по маршрутам: </w:t>
            </w:r>
          </w:p>
          <w:p w14:paraId="64726C1F" w14:textId="77777777" w:rsidR="009D02F6" w:rsidRPr="004509E3" w:rsidRDefault="004C52DD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Маршрут №1:</w:t>
            </w:r>
          </w:p>
          <w:p w14:paraId="0DE92D6D" w14:textId="3714D0A0" w:rsidR="004C52DD" w:rsidRPr="004509E3" w:rsidRDefault="004C52DD">
            <w:pP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г. Бишкек</w:t>
            </w:r>
            <w:r w:rsidR="008E29B7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,</w:t>
            </w:r>
            <w:r w:rsidR="00B05104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ул. Ибраимова 24</w:t>
            </w: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  <w:r w:rsidR="00D7316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– </w:t>
            </w: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Аэропорт «Манас» г. Бишкек</w:t>
            </w:r>
          </w:p>
          <w:p w14:paraId="568BCF13" w14:textId="72CF13C1" w:rsidR="00153608" w:rsidRPr="004509E3" w:rsidRDefault="004C52DD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Маршрут №2: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г. Бишкек</w:t>
            </w:r>
            <w:r w:rsidR="008E7A1C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,</w:t>
            </w: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  <w:r w:rsidR="008E29B7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ул. Ибраимова 24 </w:t>
            </w:r>
            <w:r w:rsidR="00D7316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– </w:t>
            </w: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Северная Таможня</w:t>
            </w:r>
            <w:r w:rsidR="00270361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,</w:t>
            </w:r>
            <w:r w:rsidR="00FD218F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г. Бишкек,</w:t>
            </w:r>
            <w:r w:rsidR="00270361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ул. Льва Тол</w:t>
            </w:r>
            <w:r w:rsidR="004E2869" w:rsidRPr="004509E3">
              <w:rPr>
                <w:rFonts w:ascii="Times New Roman" w:hAnsi="Times New Roman" w:cs="Times New Roman"/>
                <w:b/>
                <w:bCs/>
                <w:u w:val="single"/>
              </w:rPr>
              <w:t>c</w:t>
            </w:r>
            <w:r w:rsidR="00270361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того 103а</w:t>
            </w:r>
            <w:r w:rsidR="009D2A0B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</w:p>
          <w:p w14:paraId="21EF08C2" w14:textId="54963C6E" w:rsidR="00153608" w:rsidRPr="004509E3" w:rsidRDefault="004C52DD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Маршрут №3: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="0015360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г. Бишкек</w:t>
            </w:r>
            <w:r w:rsidR="008E7A1C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,</w:t>
            </w:r>
            <w:r w:rsidR="008E29B7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ул. Ибраимова 24 </w:t>
            </w:r>
            <w:r w:rsidR="0015360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  <w:r w:rsidR="00D7316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– </w:t>
            </w:r>
            <w:r w:rsidR="0015360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Северо-Восточная г. Бишкек</w:t>
            </w:r>
            <w:r w:rsidR="00007D36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, ул Курманалиева 1а/1</w:t>
            </w:r>
          </w:p>
          <w:p w14:paraId="4C1D398D" w14:textId="77777777" w:rsidR="00153608" w:rsidRPr="004509E3" w:rsidRDefault="00153608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Маршрут №4</w:t>
            </w:r>
          </w:p>
          <w:p w14:paraId="4B571E2E" w14:textId="2597819C" w:rsidR="00153608" w:rsidRPr="004509E3" w:rsidRDefault="00153608">
            <w:pP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г. Бишкек</w:t>
            </w:r>
            <w:r w:rsidR="008E7A1C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,</w:t>
            </w:r>
            <w:r w:rsidR="008E29B7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ул. Ибраимова 24 </w:t>
            </w: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– МТО «Кант»</w:t>
            </w:r>
          </w:p>
          <w:p w14:paraId="2378878A" w14:textId="77777777" w:rsidR="00FD5190" w:rsidRPr="004509E3" w:rsidRDefault="00153608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Маршрут №5</w:t>
            </w:r>
          </w:p>
          <w:p w14:paraId="78C9514C" w14:textId="40540C92" w:rsidR="00FD5190" w:rsidRPr="004509E3" w:rsidRDefault="00325738">
            <w:pP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г. Бишкек</w:t>
            </w:r>
            <w:r w:rsidR="008E7A1C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,</w:t>
            </w:r>
            <w:r w:rsidR="008E29B7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ул. Ибраимова 24 </w:t>
            </w: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– М</w:t>
            </w:r>
            <w:r w:rsidR="00FD5190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ТО «Кант» –  г. Балыкчи, Балыкчинская Перевалочная База</w:t>
            </w:r>
          </w:p>
          <w:p w14:paraId="75A79CCE" w14:textId="7DE6C2BA" w:rsidR="009D02F6" w:rsidRPr="004509E3" w:rsidRDefault="00FD5190">
            <w:pP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Маршрут №6</w:t>
            </w:r>
            <w:r w:rsidR="004C52DD" w:rsidRPr="004509E3">
              <w:rPr>
                <w:rFonts w:ascii="Times New Roman" w:hAnsi="Times New Roman" w:cs="Times New Roman"/>
                <w:lang w:val="ru-RU"/>
              </w:rPr>
              <w:br/>
            </w:r>
            <w:r w:rsidR="004C52DD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г. Бишкек</w:t>
            </w:r>
            <w:r w:rsidR="008E7A1C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,</w:t>
            </w:r>
            <w:r w:rsidR="008E29B7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ул. Ибраимова </w:t>
            </w:r>
            <w:r w:rsidR="004509E3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24 – г.</w:t>
            </w:r>
            <w:r w:rsidR="004C52DD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Балыкчи</w:t>
            </w:r>
            <w:r w:rsidR="0008359C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, </w:t>
            </w:r>
            <w:proofErr w:type="spellStart"/>
            <w:r w:rsidR="0008359C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Балыкчинская</w:t>
            </w:r>
            <w:proofErr w:type="spellEnd"/>
            <w:r w:rsidR="0008359C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Перевалочная База</w:t>
            </w:r>
          </w:p>
          <w:p w14:paraId="574EDD5C" w14:textId="630F48B5" w:rsidR="0079199A" w:rsidRPr="004509E3" w:rsidRDefault="004509E3">
            <w:pP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Маршрут №7</w:t>
            </w:r>
          </w:p>
          <w:p w14:paraId="14940F47" w14:textId="4EA28DDE" w:rsidR="0079199A" w:rsidRPr="004509E3" w:rsidRDefault="0079199A">
            <w:pP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Почасовая ст</w:t>
            </w:r>
            <w:r w:rsidR="000F2D9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оимость</w:t>
            </w:r>
            <w:r w:rsidR="005C195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</w:t>
            </w:r>
            <w:r w:rsidR="000F2D9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транспортировки </w:t>
            </w:r>
            <w:r w:rsidR="005C195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по территории г. Бишкек</w:t>
            </w:r>
            <w:r w:rsidR="000F2D98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 с даты </w:t>
            </w:r>
            <w:r w:rsidR="004509E3" w:rsidRPr="004509E3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от поставщиков до ул. Ибраимова 24А</w:t>
            </w:r>
          </w:p>
          <w:p w14:paraId="0B89B5AE" w14:textId="5C65269D" w:rsidR="002117A3" w:rsidRPr="004509E3" w:rsidRDefault="004C52DD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Оказание услуг осуществляется по заявкам Заказчика, где указываются маршруты. Заявка подаётся Заказчиком Исполнителю заблаговременно до начала погрузки и оказания услуги. </w:t>
            </w:r>
            <w:r w:rsidRPr="004509E3">
              <w:rPr>
                <w:rFonts w:ascii="Times New Roman" w:hAnsi="Times New Roman" w:cs="Times New Roman"/>
              </w:rPr>
              <w:t>Время, потраченное на погрузку/разгрузку, не оплачивается Заказчиком.</w:t>
            </w:r>
          </w:p>
        </w:tc>
      </w:tr>
      <w:tr w:rsidR="002117A3" w:rsidRPr="004509E3" w14:paraId="64F93EEE" w14:textId="77777777" w:rsidTr="000B375A">
        <w:tc>
          <w:tcPr>
            <w:tcW w:w="535" w:type="dxa"/>
          </w:tcPr>
          <w:p w14:paraId="7CA3B0A7" w14:textId="30FB448E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</w:tcPr>
          <w:p w14:paraId="2EBCE903" w14:textId="19AEA680" w:rsidR="002117A3" w:rsidRPr="004509E3" w:rsidRDefault="00867627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Порядок расчетов за оказанные услуги</w:t>
            </w:r>
          </w:p>
        </w:tc>
        <w:tc>
          <w:tcPr>
            <w:tcW w:w="6750" w:type="dxa"/>
          </w:tcPr>
          <w:p w14:paraId="2043D2C3" w14:textId="4D295324" w:rsidR="002117A3" w:rsidRPr="004509E3" w:rsidRDefault="003A3E45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Ежемесячно, не позднее 5 (пятого) числа месяца, следующего за отчетным, Исполнитель составляет и направляет Заказчику оригиналы счета на оплату, акта выполненных работ, электро</w:t>
            </w:r>
            <w:r w:rsidR="00745B30" w:rsidRPr="004509E3">
              <w:rPr>
                <w:rFonts w:ascii="Times New Roman" w:hAnsi="Times New Roman" w:cs="Times New Roman"/>
                <w:lang w:val="ru-RU"/>
              </w:rPr>
              <w:t xml:space="preserve">нные </w:t>
            </w:r>
            <w:r w:rsidRPr="004509E3">
              <w:rPr>
                <w:rFonts w:ascii="Times New Roman" w:hAnsi="Times New Roman" w:cs="Times New Roman"/>
                <w:lang w:val="ru-RU"/>
              </w:rPr>
              <w:t>счета-фактуры, оформленные в соответствие с действующим законодательством КР, с приложением ведомости выполнения маршрутов.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Оплата осуществляется в течение 10 (десяти) календарных дней с момента получения оригиналов платежных документов и подписанного обеими сторонами акта выполненных работ.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В случае нарушения правил оформления документов Заказчик сообщает данный факт Исполнителю (по телефону, устно) в течение 2 (двух) рабочих дней с даты получения документов. При этом датой, с момента которой будут определяться отсрочка платежа и возникать финансовые обязательства перед Исполнителем, является дата получения корректно оформленных платежных документов.</w:t>
            </w:r>
          </w:p>
        </w:tc>
      </w:tr>
      <w:tr w:rsidR="002117A3" w:rsidRPr="004509E3" w14:paraId="5984FD43" w14:textId="77777777" w:rsidTr="000B375A">
        <w:tc>
          <w:tcPr>
            <w:tcW w:w="535" w:type="dxa"/>
          </w:tcPr>
          <w:p w14:paraId="48F0243A" w14:textId="3A9AA01F" w:rsidR="002117A3" w:rsidRPr="004509E3" w:rsidRDefault="002117A3">
            <w:pPr>
              <w:rPr>
                <w:rFonts w:ascii="Times New Roman" w:hAnsi="Times New Roman" w:cs="Times New Roman"/>
              </w:rPr>
            </w:pPr>
            <w:r w:rsidRPr="004509E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20" w:type="dxa"/>
          </w:tcPr>
          <w:p w14:paraId="3FAA90E6" w14:textId="4C6011AF" w:rsidR="002117A3" w:rsidRPr="004509E3" w:rsidRDefault="0079199A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Ц</w:t>
            </w:r>
            <w:r w:rsidR="00393F91" w:rsidRPr="004509E3">
              <w:rPr>
                <w:rFonts w:ascii="Times New Roman" w:hAnsi="Times New Roman" w:cs="Times New Roman"/>
                <w:lang w:val="ru-RU"/>
              </w:rPr>
              <w:t>ен</w:t>
            </w:r>
            <w:r w:rsidRPr="004509E3">
              <w:rPr>
                <w:rFonts w:ascii="Times New Roman" w:hAnsi="Times New Roman" w:cs="Times New Roman"/>
                <w:lang w:val="ru-RU"/>
              </w:rPr>
              <w:t>овое предложение</w:t>
            </w:r>
          </w:p>
        </w:tc>
        <w:tc>
          <w:tcPr>
            <w:tcW w:w="6750" w:type="dxa"/>
          </w:tcPr>
          <w:p w14:paraId="1F4663AE" w14:textId="26F73B59" w:rsidR="00356779" w:rsidRPr="004509E3" w:rsidRDefault="00E846AC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1) Маршрут №1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Стоимость рейса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за 1 (один) груженный/порожний рейс по маршруту уту (г. Бишкек</w:t>
            </w:r>
            <w:r w:rsidR="00356779" w:rsidRPr="004509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7F89" w:rsidRPr="004509E3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4509E3">
              <w:rPr>
                <w:rFonts w:ascii="Times New Roman" w:hAnsi="Times New Roman" w:cs="Times New Roman"/>
                <w:lang w:val="ru-RU"/>
              </w:rPr>
              <w:t>Аэропорт «Манас» г.</w:t>
            </w:r>
            <w:r w:rsidR="00356779" w:rsidRPr="004509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7F89" w:rsidRPr="004509E3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4509E3">
              <w:rPr>
                <w:rFonts w:ascii="Times New Roman" w:hAnsi="Times New Roman" w:cs="Times New Roman"/>
                <w:lang w:val="ru-RU"/>
              </w:rPr>
              <w:t>Бишкек) - (Стоимость подачи предоставляется участником отбора цифрах и прописью в национальной валюте КР)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2) Маршрут №2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Стоимость рейса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за 1 (один) груженный/порожний рейс по маршруту (г. Бишкек</w:t>
            </w:r>
            <w:r w:rsidR="00356779" w:rsidRPr="004509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7F89" w:rsidRPr="004509E3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4509E3">
              <w:rPr>
                <w:rFonts w:ascii="Times New Roman" w:hAnsi="Times New Roman" w:cs="Times New Roman"/>
                <w:lang w:val="ru-RU"/>
              </w:rPr>
              <w:t>Северная Таможня</w:t>
            </w:r>
            <w:r w:rsidR="00356779" w:rsidRPr="004509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27F89" w:rsidRPr="004509E3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4509E3">
              <w:rPr>
                <w:rFonts w:ascii="Times New Roman" w:hAnsi="Times New Roman" w:cs="Times New Roman"/>
                <w:lang w:val="ru-RU"/>
              </w:rPr>
              <w:t>г. Бишкек) (Стоимость подачи предоставляется участником отбора в цифрах и прописью в национальной валюте КР)</w:t>
            </w:r>
          </w:p>
          <w:p w14:paraId="3CD3ED7E" w14:textId="3246C032" w:rsidR="00B612AB" w:rsidRPr="004509E3" w:rsidRDefault="00356779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3) Маршрут №</w:t>
            </w:r>
            <w:r w:rsidR="00127F89" w:rsidRPr="004509E3">
              <w:rPr>
                <w:rFonts w:ascii="Times New Roman" w:hAnsi="Times New Roman" w:cs="Times New Roman"/>
                <w:lang w:val="ru-RU"/>
              </w:rPr>
              <w:t>3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Стоимость рейса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за 1 (один) груженный/порожний рейс по маршруту (г. Бишкек – Северная-восточная Таможня </w:t>
            </w:r>
            <w:r w:rsidR="00127F89" w:rsidRPr="004509E3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4509E3">
              <w:rPr>
                <w:rFonts w:ascii="Times New Roman" w:hAnsi="Times New Roman" w:cs="Times New Roman"/>
                <w:lang w:val="ru-RU"/>
              </w:rPr>
              <w:t>г. Бишкек) (Стоимость подачи предоставляется участником отбора в цифрах и прописью в национальной валюте КР)</w:t>
            </w:r>
          </w:p>
          <w:p w14:paraId="08DF64E7" w14:textId="6FE69104" w:rsidR="00B36BA4" w:rsidRPr="004509E3" w:rsidRDefault="00B612AB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4) Маршрут №</w:t>
            </w:r>
            <w:r w:rsidR="00B47492" w:rsidRPr="004509E3">
              <w:rPr>
                <w:rFonts w:ascii="Times New Roman" w:hAnsi="Times New Roman" w:cs="Times New Roman"/>
                <w:lang w:val="ru-RU"/>
              </w:rPr>
              <w:t>4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Стоимость рейса</w:t>
            </w:r>
            <w:r w:rsidRPr="004509E3">
              <w:rPr>
                <w:rFonts w:ascii="Times New Roman" w:hAnsi="Times New Roman" w:cs="Times New Roman"/>
                <w:lang w:val="ru-RU"/>
              </w:rPr>
              <w:t xml:space="preserve"> за 1 (один) груженный/порожний рейс по маршруту (г. Бишкек – МТО «Кант» – г. Бишкек) (Стоимость подачи предоставляется участником отбора в цифрах и прописью в национальной валюте КР)</w:t>
            </w:r>
            <w:r w:rsidR="00E846AC" w:rsidRPr="004509E3">
              <w:rPr>
                <w:rFonts w:ascii="Times New Roman" w:hAnsi="Times New Roman" w:cs="Times New Roman"/>
                <w:lang w:val="ru-RU"/>
              </w:rPr>
              <w:br/>
            </w:r>
            <w:r w:rsidR="00A322FE" w:rsidRPr="004509E3">
              <w:rPr>
                <w:rFonts w:ascii="Times New Roman" w:hAnsi="Times New Roman" w:cs="Times New Roman"/>
                <w:lang w:val="ru-RU"/>
              </w:rPr>
              <w:t>5</w:t>
            </w:r>
            <w:r w:rsidR="007F7A47" w:rsidRPr="004509E3">
              <w:rPr>
                <w:rFonts w:ascii="Times New Roman" w:hAnsi="Times New Roman" w:cs="Times New Roman"/>
                <w:lang w:val="ru-RU"/>
              </w:rPr>
              <w:t>) Маршрут №</w:t>
            </w:r>
            <w:r w:rsidR="00A322FE" w:rsidRPr="004509E3">
              <w:rPr>
                <w:rFonts w:ascii="Times New Roman" w:hAnsi="Times New Roman" w:cs="Times New Roman"/>
                <w:lang w:val="ru-RU"/>
              </w:rPr>
              <w:t>5</w:t>
            </w:r>
            <w:r w:rsidR="007F7A47" w:rsidRPr="004509E3">
              <w:rPr>
                <w:rFonts w:ascii="Times New Roman" w:hAnsi="Times New Roman" w:cs="Times New Roman"/>
                <w:lang w:val="ru-RU"/>
              </w:rPr>
              <w:br/>
            </w:r>
            <w:r w:rsidR="007F7A47"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Стоимость рейса</w:t>
            </w:r>
            <w:r w:rsidR="007F7A47" w:rsidRPr="004509E3">
              <w:rPr>
                <w:rFonts w:ascii="Times New Roman" w:hAnsi="Times New Roman" w:cs="Times New Roman"/>
                <w:lang w:val="ru-RU"/>
              </w:rPr>
              <w:t xml:space="preserve"> за 1 (один) груженный/порожний рейс по маршруту (г. Бишкек – МТО «Кант» – </w:t>
            </w:r>
            <w:r w:rsidR="00A322FE" w:rsidRPr="004509E3">
              <w:rPr>
                <w:rFonts w:ascii="Times New Roman" w:hAnsi="Times New Roman" w:cs="Times New Roman"/>
                <w:lang w:val="ru-RU"/>
              </w:rPr>
              <w:t>г. Балыкчи, Балыкчинская Перевалочная База</w:t>
            </w:r>
            <w:r w:rsidR="007F7A47" w:rsidRPr="004509E3">
              <w:rPr>
                <w:rFonts w:ascii="Times New Roman" w:hAnsi="Times New Roman" w:cs="Times New Roman"/>
                <w:lang w:val="ru-RU"/>
              </w:rPr>
              <w:t>) (Стоимость подачи предоставляется участником отбора в цифрах и прописью в национальной валюте КР)</w:t>
            </w:r>
            <w:r w:rsidR="00E846AC" w:rsidRPr="004509E3">
              <w:rPr>
                <w:rFonts w:ascii="Times New Roman" w:hAnsi="Times New Roman" w:cs="Times New Roman"/>
                <w:lang w:val="ru-RU"/>
              </w:rPr>
              <w:br/>
            </w:r>
            <w:r w:rsidR="00D91EFA" w:rsidRPr="004509E3">
              <w:rPr>
                <w:rFonts w:ascii="Times New Roman" w:hAnsi="Times New Roman" w:cs="Times New Roman"/>
                <w:lang w:val="ru-RU"/>
              </w:rPr>
              <w:t>6</w:t>
            </w:r>
            <w:r w:rsidR="00E846AC" w:rsidRPr="004509E3">
              <w:rPr>
                <w:rFonts w:ascii="Times New Roman" w:hAnsi="Times New Roman" w:cs="Times New Roman"/>
                <w:lang w:val="ru-RU"/>
              </w:rPr>
              <w:t>) Маршрут №</w:t>
            </w:r>
            <w:r w:rsidR="00D91EFA" w:rsidRPr="004509E3">
              <w:rPr>
                <w:rFonts w:ascii="Times New Roman" w:hAnsi="Times New Roman" w:cs="Times New Roman"/>
                <w:lang w:val="ru-RU"/>
              </w:rPr>
              <w:t>6</w:t>
            </w:r>
            <w:r w:rsidR="00E846AC" w:rsidRPr="004509E3">
              <w:rPr>
                <w:rFonts w:ascii="Times New Roman" w:hAnsi="Times New Roman" w:cs="Times New Roman"/>
                <w:lang w:val="ru-RU"/>
              </w:rPr>
              <w:t>.</w:t>
            </w:r>
            <w:r w:rsidR="00E846AC" w:rsidRPr="004509E3">
              <w:rPr>
                <w:rFonts w:ascii="Times New Roman" w:hAnsi="Times New Roman" w:cs="Times New Roman"/>
                <w:lang w:val="ru-RU"/>
              </w:rPr>
              <w:br/>
            </w:r>
            <w:r w:rsidR="00E846AC" w:rsidRPr="004509E3">
              <w:rPr>
                <w:rFonts w:ascii="Times New Roman" w:hAnsi="Times New Roman" w:cs="Times New Roman"/>
                <w:b/>
                <w:bCs/>
                <w:lang w:val="ru-RU"/>
              </w:rPr>
              <w:t>Стоимость рейса</w:t>
            </w:r>
            <w:r w:rsidR="00E846AC" w:rsidRPr="004509E3">
              <w:rPr>
                <w:rFonts w:ascii="Times New Roman" w:hAnsi="Times New Roman" w:cs="Times New Roman"/>
                <w:lang w:val="ru-RU"/>
              </w:rPr>
              <w:t xml:space="preserve"> за 1 (один) груженный/порожний рейс по маршруту (г. Бишкек </w:t>
            </w:r>
            <w:r w:rsidR="00D91EFA" w:rsidRPr="004509E3">
              <w:rPr>
                <w:rFonts w:ascii="Times New Roman" w:hAnsi="Times New Roman" w:cs="Times New Roman"/>
                <w:lang w:val="ru-RU"/>
              </w:rPr>
              <w:t>– г</w:t>
            </w:r>
            <w:r w:rsidR="00E846AC" w:rsidRPr="004509E3">
              <w:rPr>
                <w:rFonts w:ascii="Times New Roman" w:hAnsi="Times New Roman" w:cs="Times New Roman"/>
                <w:lang w:val="ru-RU"/>
              </w:rPr>
              <w:t>. Балыкчи</w:t>
            </w:r>
            <w:r w:rsidR="00B36BA4" w:rsidRPr="004509E3">
              <w:rPr>
                <w:rFonts w:ascii="Times New Roman" w:hAnsi="Times New Roman" w:cs="Times New Roman"/>
                <w:lang w:val="ru-RU"/>
              </w:rPr>
              <w:t>, Балыкчинская Перевалочная База</w:t>
            </w:r>
            <w:r w:rsidR="00E846AC" w:rsidRPr="004509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91EFA" w:rsidRPr="004509E3">
              <w:rPr>
                <w:rFonts w:ascii="Times New Roman" w:hAnsi="Times New Roman" w:cs="Times New Roman"/>
                <w:lang w:val="ru-RU"/>
              </w:rPr>
              <w:t>– г</w:t>
            </w:r>
            <w:r w:rsidR="00E846AC" w:rsidRPr="004509E3">
              <w:rPr>
                <w:rFonts w:ascii="Times New Roman" w:hAnsi="Times New Roman" w:cs="Times New Roman"/>
                <w:lang w:val="ru-RU"/>
              </w:rPr>
              <w:t>. Бишкек) (Стоимость подачи предоставляется участником отбора в цифрах и прописью в национальной валюте КР)</w:t>
            </w:r>
          </w:p>
          <w:p w14:paraId="0D859A81" w14:textId="49E433BE" w:rsidR="00B36BA4" w:rsidRPr="004509E3" w:rsidRDefault="00B36BA4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 xml:space="preserve">7) </w:t>
            </w:r>
            <w:r w:rsidR="004509E3" w:rsidRPr="004509E3">
              <w:rPr>
                <w:rFonts w:ascii="Times New Roman" w:hAnsi="Times New Roman" w:cs="Times New Roman"/>
                <w:b/>
                <w:bCs/>
                <w:lang w:val="ru-RU"/>
              </w:rPr>
              <w:t>Почасовая стоимость транспортировки по территории г. Бишкек с даты от поставщиков до ул. Ибраимова 24А</w:t>
            </w:r>
            <w:r w:rsidR="004509E3" w:rsidRPr="004509E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1F02FC" w:rsidRPr="004509E3">
              <w:rPr>
                <w:rFonts w:ascii="Times New Roman" w:hAnsi="Times New Roman" w:cs="Times New Roman"/>
                <w:lang w:val="ru-RU"/>
              </w:rPr>
              <w:t>г. Бишкек</w:t>
            </w:r>
            <w:r w:rsidR="005309A1" w:rsidRPr="004509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509E3" w:rsidRPr="004509E3">
              <w:rPr>
                <w:rFonts w:ascii="Times New Roman" w:hAnsi="Times New Roman" w:cs="Times New Roman"/>
                <w:lang w:val="ru-RU"/>
              </w:rPr>
              <w:t>с</w:t>
            </w:r>
            <w:r w:rsidR="005309A1" w:rsidRPr="004509E3">
              <w:rPr>
                <w:rFonts w:ascii="Times New Roman" w:hAnsi="Times New Roman" w:cs="Times New Roman"/>
                <w:lang w:val="ru-RU"/>
              </w:rPr>
              <w:t>тоимость подачи предоставляется участником отбора в цифрах и прописью в национальной валюте КР)</w:t>
            </w:r>
          </w:p>
        </w:tc>
      </w:tr>
      <w:tr w:rsidR="00BA5829" w:rsidRPr="004509E3" w14:paraId="267A2CA1" w14:textId="77777777" w:rsidTr="000B375A">
        <w:tc>
          <w:tcPr>
            <w:tcW w:w="535" w:type="dxa"/>
          </w:tcPr>
          <w:p w14:paraId="299BB74C" w14:textId="0862BF5E" w:rsidR="00BA5829" w:rsidRPr="004509E3" w:rsidRDefault="00174262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9</w:t>
            </w:r>
            <w:r w:rsidR="0050317E" w:rsidRPr="004509E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520" w:type="dxa"/>
          </w:tcPr>
          <w:p w14:paraId="55D3A651" w14:textId="1351A12F" w:rsidR="00BA5829" w:rsidRPr="004509E3" w:rsidRDefault="0050317E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Иные требования</w:t>
            </w:r>
          </w:p>
        </w:tc>
        <w:tc>
          <w:tcPr>
            <w:tcW w:w="6750" w:type="dxa"/>
          </w:tcPr>
          <w:p w14:paraId="3526BCFF" w14:textId="77777777" w:rsidR="00BA5829" w:rsidRPr="004509E3" w:rsidRDefault="0050317E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Грузовые перевозки должны осуществляться в соответствии с:</w:t>
            </w:r>
          </w:p>
          <w:p w14:paraId="33A044BF" w14:textId="4D852CFD" w:rsidR="0050317E" w:rsidRPr="004509E3" w:rsidRDefault="00457D27">
            <w:pPr>
              <w:rPr>
                <w:rFonts w:ascii="Times New Roman" w:hAnsi="Times New Roman" w:cs="Times New Roman"/>
                <w:lang w:val="ru-RU"/>
              </w:rPr>
            </w:pPr>
            <w:r w:rsidRPr="004509E3">
              <w:rPr>
                <w:rFonts w:ascii="Times New Roman" w:hAnsi="Times New Roman" w:cs="Times New Roman"/>
                <w:lang w:val="ru-RU"/>
              </w:rPr>
              <w:t>Законом Кыргызской Республики от 19 июля 2013 года № 154 «Об автомобильном транспорте»;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Правил перевозки опасных грузов автомобильный транспортом, утвержденного постановлением Правительства Кыргызской Республики от 11 апреля 2016 года № 198;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Законом Кыргызской Республики от 20 апреля 1998 года № 52 «О дорожном движении в Кыргызской Республике»;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  <w:t>Законом Кыргызской Республики от 24 июля 2015 года № 192 «Об обязательном страховании гражданско-правовой владельцев автотранспортных средств»; ответственности</w:t>
            </w:r>
            <w:r w:rsidRPr="004509E3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</w:tbl>
    <w:p w14:paraId="379A69E4" w14:textId="77777777" w:rsidR="0015340A" w:rsidRPr="004509E3" w:rsidRDefault="0015340A">
      <w:pPr>
        <w:rPr>
          <w:rFonts w:ascii="Times New Roman" w:hAnsi="Times New Roman" w:cs="Times New Roman"/>
          <w:lang w:val="ru-RU"/>
        </w:rPr>
      </w:pPr>
    </w:p>
    <w:p w14:paraId="3B0EE795" w14:textId="72C63609" w:rsidR="0015340A" w:rsidRPr="004509E3" w:rsidRDefault="0015340A" w:rsidP="004509E3">
      <w:pPr>
        <w:spacing w:line="240" w:lineRule="auto"/>
        <w:rPr>
          <w:rFonts w:ascii="Times New Roman" w:hAnsi="Times New Roman" w:cs="Times New Roman"/>
          <w:lang w:val="ru-RU"/>
        </w:rPr>
      </w:pPr>
      <w:r w:rsidRPr="004509E3">
        <w:rPr>
          <w:rFonts w:ascii="Times New Roman" w:hAnsi="Times New Roman" w:cs="Times New Roman"/>
          <w:lang w:val="ru-RU"/>
        </w:rPr>
        <w:t xml:space="preserve">Руководитель группы логистики </w:t>
      </w:r>
      <w:r w:rsidR="004509E3" w:rsidRPr="004509E3">
        <w:rPr>
          <w:rFonts w:ascii="Times New Roman" w:hAnsi="Times New Roman" w:cs="Times New Roman"/>
          <w:lang w:val="ru-RU"/>
        </w:rPr>
        <w:t xml:space="preserve">   </w:t>
      </w:r>
      <w:proofErr w:type="spellStart"/>
      <w:r w:rsidRPr="004509E3">
        <w:rPr>
          <w:rFonts w:ascii="Times New Roman" w:hAnsi="Times New Roman" w:cs="Times New Roman"/>
          <w:lang w:val="ru-RU"/>
        </w:rPr>
        <w:t>Асеналханов</w:t>
      </w:r>
      <w:proofErr w:type="spellEnd"/>
      <w:r w:rsidRPr="004509E3">
        <w:rPr>
          <w:rFonts w:ascii="Times New Roman" w:hAnsi="Times New Roman" w:cs="Times New Roman"/>
          <w:lang w:val="ru-RU"/>
        </w:rPr>
        <w:t xml:space="preserve"> И. Д.</w:t>
      </w:r>
      <w:r w:rsidR="004509E3" w:rsidRPr="004509E3">
        <w:rPr>
          <w:rFonts w:ascii="Times New Roman" w:hAnsi="Times New Roman" w:cs="Times New Roman"/>
          <w:lang w:val="ru-RU"/>
        </w:rPr>
        <w:t xml:space="preserve"> _________________</w:t>
      </w:r>
    </w:p>
    <w:p w14:paraId="55D03DE8" w14:textId="4084A188" w:rsidR="002117A3" w:rsidRPr="004509E3" w:rsidRDefault="0015340A" w:rsidP="000423B8">
      <w:pPr>
        <w:spacing w:line="240" w:lineRule="auto"/>
        <w:rPr>
          <w:rFonts w:ascii="Times New Roman" w:hAnsi="Times New Roman" w:cs="Times New Roman"/>
          <w:lang w:val="ru-RU"/>
        </w:rPr>
      </w:pPr>
      <w:r w:rsidRPr="004509E3">
        <w:rPr>
          <w:rFonts w:ascii="Times New Roman" w:hAnsi="Times New Roman" w:cs="Times New Roman"/>
          <w:lang w:val="ru-RU"/>
        </w:rPr>
        <w:t xml:space="preserve">Менеджер ОМТС </w:t>
      </w:r>
      <w:r w:rsidR="000423B8" w:rsidRPr="004509E3">
        <w:rPr>
          <w:rFonts w:ascii="Times New Roman" w:hAnsi="Times New Roman" w:cs="Times New Roman"/>
          <w:lang w:val="ru-RU"/>
        </w:rPr>
        <w:t>ЗАО «</w:t>
      </w:r>
      <w:proofErr w:type="gramStart"/>
      <w:r w:rsidR="000423B8" w:rsidRPr="004509E3">
        <w:rPr>
          <w:rFonts w:ascii="Times New Roman" w:hAnsi="Times New Roman" w:cs="Times New Roman"/>
          <w:lang w:val="ru-RU"/>
        </w:rPr>
        <w:t>КГК»</w:t>
      </w:r>
      <w:r w:rsidR="004509E3" w:rsidRPr="004509E3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0423B8" w:rsidRPr="004509E3">
        <w:rPr>
          <w:rFonts w:ascii="Times New Roman" w:hAnsi="Times New Roman" w:cs="Times New Roman"/>
          <w:lang w:val="ru-RU"/>
        </w:rPr>
        <w:t>Аширкулов</w:t>
      </w:r>
      <w:proofErr w:type="spellEnd"/>
      <w:proofErr w:type="gramEnd"/>
      <w:r w:rsidR="000423B8" w:rsidRPr="004509E3">
        <w:rPr>
          <w:rFonts w:ascii="Times New Roman" w:hAnsi="Times New Roman" w:cs="Times New Roman"/>
          <w:lang w:val="ru-RU"/>
        </w:rPr>
        <w:t xml:space="preserve"> Ж. А.</w:t>
      </w:r>
      <w:r w:rsidR="004509E3" w:rsidRPr="004509E3">
        <w:rPr>
          <w:rFonts w:ascii="Times New Roman" w:hAnsi="Times New Roman" w:cs="Times New Roman"/>
          <w:lang w:val="ru-RU"/>
        </w:rPr>
        <w:t xml:space="preserve"> _____________________</w:t>
      </w:r>
    </w:p>
    <w:p w14:paraId="775DF1E3" w14:textId="77777777" w:rsidR="00AC7174" w:rsidRPr="004509E3" w:rsidRDefault="00AC7174">
      <w:pPr>
        <w:rPr>
          <w:rFonts w:ascii="Times New Roman" w:hAnsi="Times New Roman" w:cs="Times New Roman"/>
          <w:lang w:val="ru-RU"/>
        </w:rPr>
      </w:pPr>
    </w:p>
    <w:sectPr w:rsidR="00AC7174" w:rsidRPr="004509E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5DF6"/>
    <w:multiLevelType w:val="multilevel"/>
    <w:tmpl w:val="DE24B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1074B"/>
    <w:multiLevelType w:val="multilevel"/>
    <w:tmpl w:val="D254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B6D71"/>
    <w:multiLevelType w:val="hybridMultilevel"/>
    <w:tmpl w:val="8F82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7404"/>
    <w:multiLevelType w:val="multilevel"/>
    <w:tmpl w:val="0A8A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160AB"/>
    <w:multiLevelType w:val="hybridMultilevel"/>
    <w:tmpl w:val="A19A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56134">
    <w:abstractNumId w:val="1"/>
  </w:num>
  <w:num w:numId="2" w16cid:durableId="1828745492">
    <w:abstractNumId w:val="0"/>
  </w:num>
  <w:num w:numId="3" w16cid:durableId="455372879">
    <w:abstractNumId w:val="3"/>
  </w:num>
  <w:num w:numId="4" w16cid:durableId="531306290">
    <w:abstractNumId w:val="4"/>
  </w:num>
  <w:num w:numId="5" w16cid:durableId="11305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1B"/>
    <w:rsid w:val="00006C6F"/>
    <w:rsid w:val="00007D36"/>
    <w:rsid w:val="000423B8"/>
    <w:rsid w:val="00070B99"/>
    <w:rsid w:val="0008359C"/>
    <w:rsid w:val="000A197D"/>
    <w:rsid w:val="000B375A"/>
    <w:rsid w:val="000F2D98"/>
    <w:rsid w:val="0012117D"/>
    <w:rsid w:val="00127F89"/>
    <w:rsid w:val="0015340A"/>
    <w:rsid w:val="00153608"/>
    <w:rsid w:val="001702EA"/>
    <w:rsid w:val="00174262"/>
    <w:rsid w:val="001820A9"/>
    <w:rsid w:val="001F02FC"/>
    <w:rsid w:val="002117A3"/>
    <w:rsid w:val="00270361"/>
    <w:rsid w:val="00291287"/>
    <w:rsid w:val="002D4C42"/>
    <w:rsid w:val="00325738"/>
    <w:rsid w:val="00356779"/>
    <w:rsid w:val="003805E1"/>
    <w:rsid w:val="00393F91"/>
    <w:rsid w:val="003A3E45"/>
    <w:rsid w:val="003B7C4F"/>
    <w:rsid w:val="004509E3"/>
    <w:rsid w:val="00457D27"/>
    <w:rsid w:val="004C52DD"/>
    <w:rsid w:val="004E2869"/>
    <w:rsid w:val="004F4F18"/>
    <w:rsid w:val="0050317E"/>
    <w:rsid w:val="005309A1"/>
    <w:rsid w:val="005C1958"/>
    <w:rsid w:val="005E1270"/>
    <w:rsid w:val="00696E42"/>
    <w:rsid w:val="00745B30"/>
    <w:rsid w:val="007738F7"/>
    <w:rsid w:val="0079199A"/>
    <w:rsid w:val="007C5B76"/>
    <w:rsid w:val="007F554C"/>
    <w:rsid w:val="007F7A47"/>
    <w:rsid w:val="00867627"/>
    <w:rsid w:val="008B1FA5"/>
    <w:rsid w:val="008C151B"/>
    <w:rsid w:val="008D2062"/>
    <w:rsid w:val="008E29B7"/>
    <w:rsid w:val="008E7A1C"/>
    <w:rsid w:val="00980E78"/>
    <w:rsid w:val="009D02F6"/>
    <w:rsid w:val="009D04E2"/>
    <w:rsid w:val="009D2A0B"/>
    <w:rsid w:val="00A322FE"/>
    <w:rsid w:val="00AA0A5B"/>
    <w:rsid w:val="00AC57BC"/>
    <w:rsid w:val="00AC7174"/>
    <w:rsid w:val="00B0479E"/>
    <w:rsid w:val="00B05104"/>
    <w:rsid w:val="00B36BA4"/>
    <w:rsid w:val="00B47492"/>
    <w:rsid w:val="00B612AB"/>
    <w:rsid w:val="00BA5829"/>
    <w:rsid w:val="00BE270C"/>
    <w:rsid w:val="00BE3308"/>
    <w:rsid w:val="00CA7407"/>
    <w:rsid w:val="00CC0360"/>
    <w:rsid w:val="00CD594E"/>
    <w:rsid w:val="00D73168"/>
    <w:rsid w:val="00D91EFA"/>
    <w:rsid w:val="00DD4730"/>
    <w:rsid w:val="00E846AC"/>
    <w:rsid w:val="00E9405B"/>
    <w:rsid w:val="00FD218F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55AB"/>
  <w15:chartTrackingRefBased/>
  <w15:docId w15:val="{4789D668-EF2B-4834-86E6-16A3096E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54C"/>
    <w:rPr>
      <w:b/>
      <w:bCs/>
    </w:rPr>
  </w:style>
  <w:style w:type="table" w:styleId="TableGrid">
    <w:name w:val="Table Grid"/>
    <w:basedOn w:val="TableNormal"/>
    <w:uiPriority w:val="39"/>
    <w:rsid w:val="0021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Bayel Sultanbaev</dc:creator>
  <cp:keywords/>
  <dc:description/>
  <cp:lastModifiedBy>Jyrgalbek Ashirkulov</cp:lastModifiedBy>
  <cp:revision>2</cp:revision>
  <cp:lastPrinted>2024-12-12T10:09:00Z</cp:lastPrinted>
  <dcterms:created xsi:type="dcterms:W3CDTF">2024-12-12T10:43:00Z</dcterms:created>
  <dcterms:modified xsi:type="dcterms:W3CDTF">2024-12-12T10:43:00Z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2024-12-12T05:22:00Z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dfb8f285-6191-4263-a2c3-b92b2db807bc</vt:lpwstr>
  </property>
  <property fmtid="{D5CDD505-2E9C-101B-9397-08002B2CF9AE}" pid="8" name="MSIP_Label_d85bea94-60d0-4a5c-9138-48420e73067f_ContentBits">
    <vt:lpwstr>0</vt:lpwstr>
  </property>
</Properties>
</file>