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144F6" w14:textId="54B7CA27" w:rsidR="008B1FA5" w:rsidRPr="00696665" w:rsidRDefault="008B1FA5" w:rsidP="008B1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66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ЗАО «Кумтор Голд Компани» приглашает к сотрудничеству транспортные компании для осуществления автоперевозки </w:t>
      </w:r>
      <w:r w:rsidR="00863013" w:rsidRPr="00696665">
        <w:rPr>
          <w:rFonts w:ascii="Times New Roman" w:eastAsia="Times New Roman" w:hAnsi="Times New Roman" w:cs="Times New Roman"/>
          <w:sz w:val="24"/>
          <w:szCs w:val="24"/>
          <w:lang w:val="ru-RU"/>
        </w:rPr>
        <w:t>продуктов питания</w:t>
      </w:r>
      <w:r w:rsidRPr="006966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нижеследующим маршрутам:</w:t>
      </w:r>
    </w:p>
    <w:p w14:paraId="4054385F" w14:textId="079EDB4B" w:rsidR="00BE3308" w:rsidRPr="00696665" w:rsidRDefault="00070B99" w:rsidP="00DD47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96665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ТЕХНИЧЕСКОЕ ЗАДАНИЕ</w:t>
      </w:r>
      <w:r w:rsidRPr="0069666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6665">
        <w:rPr>
          <w:rFonts w:ascii="Times New Roman" w:hAnsi="Times New Roman" w:cs="Times New Roman"/>
          <w:sz w:val="24"/>
          <w:szCs w:val="24"/>
          <w:lang w:val="ru-RU"/>
        </w:rPr>
        <w:br/>
        <w:t>На оказание транспортных услуг для перевозки</w:t>
      </w:r>
      <w:r w:rsidR="00863013" w:rsidRPr="00696665">
        <w:rPr>
          <w:rFonts w:ascii="Times New Roman" w:hAnsi="Times New Roman" w:cs="Times New Roman"/>
          <w:sz w:val="24"/>
          <w:szCs w:val="24"/>
          <w:lang w:val="ru-RU"/>
        </w:rPr>
        <w:t xml:space="preserve"> продуктов питания</w:t>
      </w:r>
      <w:r w:rsidRPr="00696665">
        <w:rPr>
          <w:rFonts w:ascii="Times New Roman" w:hAnsi="Times New Roman" w:cs="Times New Roman"/>
          <w:sz w:val="24"/>
          <w:szCs w:val="24"/>
          <w:lang w:val="ru-RU"/>
        </w:rPr>
        <w:t xml:space="preserve"> по заявкам ЗАО «Кумтор Голд Компани»</w:t>
      </w:r>
    </w:p>
    <w:p w14:paraId="7CA905C3" w14:textId="30F602F0" w:rsidR="002117A3" w:rsidRPr="00696665" w:rsidRDefault="002117A3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535"/>
        <w:gridCol w:w="2520"/>
        <w:gridCol w:w="6750"/>
      </w:tblGrid>
      <w:tr w:rsidR="002117A3" w:rsidRPr="00696665" w14:paraId="020F619C" w14:textId="77777777" w:rsidTr="000B375A">
        <w:tc>
          <w:tcPr>
            <w:tcW w:w="535" w:type="dxa"/>
          </w:tcPr>
          <w:p w14:paraId="088E3CC4" w14:textId="651C8872" w:rsidR="002117A3" w:rsidRPr="00696665" w:rsidRDefault="002117A3" w:rsidP="0021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966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520" w:type="dxa"/>
          </w:tcPr>
          <w:p w14:paraId="53BDE832" w14:textId="1E429EBD" w:rsidR="002117A3" w:rsidRPr="00696665" w:rsidRDefault="002117A3" w:rsidP="0021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966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Перечень основных данных и требований</w:t>
            </w:r>
          </w:p>
        </w:tc>
        <w:tc>
          <w:tcPr>
            <w:tcW w:w="6750" w:type="dxa"/>
          </w:tcPr>
          <w:p w14:paraId="37819A76" w14:textId="15C382B9" w:rsidR="002117A3" w:rsidRPr="00696665" w:rsidRDefault="002117A3" w:rsidP="0021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966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Основные данные и требования</w:t>
            </w:r>
          </w:p>
        </w:tc>
      </w:tr>
      <w:tr w:rsidR="002117A3" w:rsidRPr="00696665" w14:paraId="096EF328" w14:textId="77777777" w:rsidTr="000B375A">
        <w:tc>
          <w:tcPr>
            <w:tcW w:w="535" w:type="dxa"/>
          </w:tcPr>
          <w:p w14:paraId="23204EC1" w14:textId="2929B32D" w:rsidR="002117A3" w:rsidRPr="00696665" w:rsidRDefault="0021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520" w:type="dxa"/>
          </w:tcPr>
          <w:p w14:paraId="2979F49E" w14:textId="5340251D" w:rsidR="002117A3" w:rsidRPr="00696665" w:rsidRDefault="00BE27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6750" w:type="dxa"/>
          </w:tcPr>
          <w:p w14:paraId="46AA2C36" w14:textId="723BB1A7" w:rsidR="002117A3" w:rsidRPr="00696665" w:rsidRDefault="00BE27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«Кумтор Голд Компани» (далее КГК)</w:t>
            </w:r>
          </w:p>
        </w:tc>
      </w:tr>
      <w:tr w:rsidR="002117A3" w:rsidRPr="00696665" w14:paraId="4E4E39B9" w14:textId="77777777" w:rsidTr="000B375A">
        <w:tc>
          <w:tcPr>
            <w:tcW w:w="535" w:type="dxa"/>
          </w:tcPr>
          <w:p w14:paraId="0072E95A" w14:textId="7EDDE62E" w:rsidR="002117A3" w:rsidRPr="00696665" w:rsidRDefault="0021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14:paraId="536ECE6D" w14:textId="743C91D5" w:rsidR="002117A3" w:rsidRPr="00696665" w:rsidRDefault="00BE27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</w:rPr>
              <w:t>Виды услуг</w:t>
            </w:r>
          </w:p>
        </w:tc>
        <w:tc>
          <w:tcPr>
            <w:tcW w:w="6750" w:type="dxa"/>
          </w:tcPr>
          <w:p w14:paraId="5CF2164C" w14:textId="5383AD88" w:rsidR="002117A3" w:rsidRPr="00696665" w:rsidRDefault="00BE27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Оказание транспортных услуг для перевозки </w:t>
            </w:r>
            <w:r w:rsidR="00035009"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продуктов питания</w:t>
            </w: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заявкам ЗАО «Кумтор Голд Компани» (далее «Заказчик»)</w:t>
            </w:r>
          </w:p>
        </w:tc>
      </w:tr>
      <w:tr w:rsidR="002117A3" w:rsidRPr="00696665" w14:paraId="5F8AC319" w14:textId="77777777" w:rsidTr="000B375A">
        <w:tc>
          <w:tcPr>
            <w:tcW w:w="535" w:type="dxa"/>
          </w:tcPr>
          <w:p w14:paraId="2A095F6D" w14:textId="58FDA791" w:rsidR="002117A3" w:rsidRPr="00696665" w:rsidRDefault="0021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14:paraId="449E9DAE" w14:textId="18F48329" w:rsidR="002117A3" w:rsidRPr="00696665" w:rsidRDefault="003B7C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</w:rPr>
              <w:t>Требования к автотранспортному средству</w:t>
            </w:r>
          </w:p>
        </w:tc>
        <w:tc>
          <w:tcPr>
            <w:tcW w:w="6750" w:type="dxa"/>
          </w:tcPr>
          <w:p w14:paraId="66A3D8B4" w14:textId="44174341" w:rsidR="001820A9" w:rsidRPr="00696665" w:rsidRDefault="003B7C4F" w:rsidP="001820A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Кузов:</w:t>
            </w:r>
            <w:r w:rsidR="00035009"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фургон-рефрижиратор (продуктовый)</w:t>
            </w: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59C766B" w14:textId="36AF7EF7" w:rsidR="001820A9" w:rsidRPr="00696665" w:rsidRDefault="001820A9" w:rsidP="001820A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Грузоподъемность: </w:t>
            </w:r>
            <w:r w:rsidRPr="006966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свыше 5 т</w:t>
            </w:r>
            <w:r w:rsidR="00035009" w:rsidRPr="006966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онн</w:t>
            </w: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7F36ABB" w14:textId="77777777" w:rsidR="001820A9" w:rsidRPr="00696665" w:rsidRDefault="001820A9" w:rsidP="001820A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фургона </w:t>
            </w:r>
            <w:r w:rsidRPr="006966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свыше 32 м3</w:t>
            </w: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0931F38" w14:textId="77777777" w:rsidR="001820A9" w:rsidRPr="00696665" w:rsidRDefault="001820A9" w:rsidP="001820A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Наружные размеры фургона; </w:t>
            </w:r>
            <w:r w:rsidRPr="006966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свыше</w:t>
            </w: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6500 х 2500 х 2500 мм;</w:t>
            </w:r>
          </w:p>
          <w:p w14:paraId="36C698B6" w14:textId="77777777" w:rsidR="0012117D" w:rsidRPr="00696665" w:rsidRDefault="001820A9" w:rsidP="001820A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погрузки: Задняя или задняя/боковая (при равной сумме предложений к отбору поставщиков преимущество у участника с задней и боковой погрузкой);</w:t>
            </w:r>
          </w:p>
          <w:p w14:paraId="14140830" w14:textId="6BFFF17F" w:rsidR="002117A3" w:rsidRPr="00696665" w:rsidRDefault="002117A3" w:rsidP="005C195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17A3" w:rsidRPr="00696665" w14:paraId="17098A67" w14:textId="77777777" w:rsidTr="000B375A">
        <w:tc>
          <w:tcPr>
            <w:tcW w:w="535" w:type="dxa"/>
          </w:tcPr>
          <w:p w14:paraId="696B6F9E" w14:textId="132EBDD5" w:rsidR="002117A3" w:rsidRPr="00696665" w:rsidRDefault="0021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0" w:type="dxa"/>
          </w:tcPr>
          <w:p w14:paraId="59A602EC" w14:textId="5FFB982C" w:rsidR="002117A3" w:rsidRPr="00696665" w:rsidRDefault="009D04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</w:rPr>
              <w:t>Требования к оказанию услуг</w:t>
            </w:r>
          </w:p>
        </w:tc>
        <w:tc>
          <w:tcPr>
            <w:tcW w:w="6750" w:type="dxa"/>
          </w:tcPr>
          <w:p w14:paraId="5A106E7D" w14:textId="2327C08F" w:rsidR="00AA0A5B" w:rsidRPr="00696665" w:rsidRDefault="007738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Автотранспортное средство участника отбора должен находиться в собственности или в долгосрочной аренде.</w:t>
            </w: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2. В период оказания услуг «Исполнитель» за свой счет обеспечивает: текущее обслуживание, заправку горюче-смазочными материалами, мойку автотранспортных средств, ремонт автотранспортных средств, их сохранность, проведение государственного технического осмотра, оплату страхования автотранспортных средств, участие в разборах и устранении последствий дорожно-транспортных происшествий.</w:t>
            </w: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3. Обеспечивать прибытие Автотранспортного средства по месту оказания услуг в исправном состоянии, пригодном для оказания заявленных «Заказчиком» услуг.</w:t>
            </w: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4. Выполнять требования охраны труда при нахождении на территории предприятия, при выполнении транспортных и погрузоразгрузочных работ, обеспечивать крепление и сохранность грузов при транспортировке.</w:t>
            </w: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5. Оказывать услуги в соответствии с требованиями технических условий на выполняемые Автотранспортным средством операции, с соблюдением правил его эксплуатации.</w:t>
            </w: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6. Обеспечивать качество услуг, соответствующее требованиям Закон Кыргызской Республики «Об автомобильном транспорте» №154 от 19.06.2013 года и Правил </w:t>
            </w: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перевозки опасных грузов автомобильным транспортом, Гражданского кодекса КР, а также иных отраслевых нормативных актов и иного законодательства Кыргызской Республики к соответствующему виду услуг.</w:t>
            </w: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7. Обеспечивать Автотранспортное средство штатным составом экипажей и при необходимости производить его замену (подмену). Квалификация экипажей должна отвечать обязательным требованиями</w:t>
            </w:r>
            <w:r w:rsidR="00AA0A5B"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обычной практике эксплуатации Автотранспортного средства. </w:t>
            </w:r>
          </w:p>
          <w:p w14:paraId="7B395C0E" w14:textId="77777777" w:rsidR="002117A3" w:rsidRPr="00696665" w:rsidRDefault="007738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Поддерживать надлежащее рабочее состояние Автотранспортного средства, осуществлять его ремонт.</w:t>
            </w:r>
          </w:p>
          <w:p w14:paraId="07623EAB" w14:textId="77777777" w:rsidR="00CD594E" w:rsidRPr="00696665" w:rsidRDefault="00CD5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Назначить ответственного представителя «Исполнителя» для реализации всех вопросов по Договору (контроля за работой Автотранспортного средства, своевременного составления и подписания отчетных документов).</w:t>
            </w:r>
          </w:p>
          <w:p w14:paraId="50CB019B" w14:textId="59FC8AE0" w:rsidR="008D2062" w:rsidRPr="00696665" w:rsidRDefault="008D20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Без дополнительной платы консультировать Заказчика по вопросам автотранспортных перевозок, связанных с оказываемыми услугами, и предупреждать о мерах предосторожности при погрузке, выгрузке и перевозке товарно-материальных ценностей.</w:t>
            </w: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11. Нести полную ответственность за утрату, недостачу и порчу груза, возникшую в процессе перевозки, если не докажет, что утрата, недостача или повреждение груза произошли вследствие обстоятельств, которые «Исполнитель» не мог предотвратить и устранение которых от него не зависело.</w:t>
            </w:r>
          </w:p>
        </w:tc>
      </w:tr>
      <w:tr w:rsidR="002117A3" w:rsidRPr="00696665" w14:paraId="3D0B7C13" w14:textId="77777777" w:rsidTr="000B375A">
        <w:tc>
          <w:tcPr>
            <w:tcW w:w="535" w:type="dxa"/>
          </w:tcPr>
          <w:p w14:paraId="640F44E4" w14:textId="318206A8" w:rsidR="002117A3" w:rsidRPr="00696665" w:rsidRDefault="0021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20" w:type="dxa"/>
          </w:tcPr>
          <w:p w14:paraId="38D2D6DD" w14:textId="5C7558CE" w:rsidR="002117A3" w:rsidRPr="00696665" w:rsidRDefault="008D20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</w:rPr>
              <w:t>Плановые маршруты</w:t>
            </w:r>
          </w:p>
        </w:tc>
        <w:tc>
          <w:tcPr>
            <w:tcW w:w="6750" w:type="dxa"/>
          </w:tcPr>
          <w:p w14:paraId="63AA5B9F" w14:textId="31263E10" w:rsidR="00153608" w:rsidRPr="00696665" w:rsidRDefault="004C52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Перевозка </w:t>
            </w:r>
            <w:r w:rsidR="00863013"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продуктов питания</w:t>
            </w: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Заказчика осуществляется по маршрутам: </w:t>
            </w:r>
          </w:p>
          <w:p w14:paraId="5232BD88" w14:textId="77777777" w:rsidR="00FD5190" w:rsidRPr="00696665" w:rsidRDefault="00FD51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726C1F" w14:textId="77777777" w:rsidR="009D02F6" w:rsidRPr="00696665" w:rsidRDefault="004C52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Маршрут №1:</w:t>
            </w:r>
          </w:p>
          <w:p w14:paraId="0DE92D6D" w14:textId="14248334" w:rsidR="004C52DD" w:rsidRPr="00696665" w:rsidRDefault="004C52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6966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г. Бишкек</w:t>
            </w:r>
            <w:r w:rsidR="00035009" w:rsidRPr="006966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– рудник Кумтор</w:t>
            </w:r>
          </w:p>
          <w:p w14:paraId="0B89B5AE" w14:textId="14AAC080" w:rsidR="002117A3" w:rsidRPr="00696665" w:rsidRDefault="004C52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Оказание услуг осуществляется по заявкам Заказчика, где указываются маршруты. Заявка подаётся Заказчиком Исполнителю заблаговременно до начала погрузки и оказания услуги. </w:t>
            </w:r>
            <w:r w:rsidRPr="00696665">
              <w:rPr>
                <w:rFonts w:ascii="Times New Roman" w:hAnsi="Times New Roman" w:cs="Times New Roman"/>
                <w:sz w:val="24"/>
                <w:szCs w:val="24"/>
              </w:rPr>
              <w:t>Время, потраченное на погрузку/разгрузку, не оплачивается Заказчиком.</w:t>
            </w:r>
          </w:p>
        </w:tc>
      </w:tr>
      <w:tr w:rsidR="002117A3" w:rsidRPr="00696665" w14:paraId="64F93EEE" w14:textId="77777777" w:rsidTr="000B375A">
        <w:tc>
          <w:tcPr>
            <w:tcW w:w="535" w:type="dxa"/>
          </w:tcPr>
          <w:p w14:paraId="7CA3B0A7" w14:textId="30FB448E" w:rsidR="002117A3" w:rsidRPr="00696665" w:rsidRDefault="0021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0" w:type="dxa"/>
          </w:tcPr>
          <w:p w14:paraId="2EBCE903" w14:textId="19AEA680" w:rsidR="002117A3" w:rsidRPr="00696665" w:rsidRDefault="00867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расчетов за оказанные услуги</w:t>
            </w:r>
          </w:p>
        </w:tc>
        <w:tc>
          <w:tcPr>
            <w:tcW w:w="6750" w:type="dxa"/>
          </w:tcPr>
          <w:p w14:paraId="2043D2C3" w14:textId="57497A49" w:rsidR="002117A3" w:rsidRPr="00696665" w:rsidRDefault="003A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Ежемесячно, не позднее 5 (пятого) числа месяца, следующего за отчетным, Исполнитель составляет и направляет Заказчику оригиналы счета на оплату, акта выполненных работ, электро</w:t>
            </w:r>
            <w:r w:rsidR="00745B30"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нные </w:t>
            </w: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счета-фактуры, оформленные в соответствие с действующим законодательством КР, с приложением ведомости выполнения маршрутов.</w:t>
            </w: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Оплата осуществляется в течение 10 (десяти) календарных дней с момента получения оригиналов платежных документов и подписанного обеими сторонами акта выполненных работ.</w:t>
            </w: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В случае нарушения правил оформления документов Заказчик </w:t>
            </w: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сообщает данный факт Исполнителю (по телефону, устно) в течение 2 (двух) рабочих дней с даты получения документов. При этом датой, с момента которой будут определяться отсрочка платежа и возникать финансовые обязательства перед Исполнителем, является дата получения корректно оформленных платежных документов.</w:t>
            </w:r>
          </w:p>
        </w:tc>
      </w:tr>
      <w:tr w:rsidR="002117A3" w:rsidRPr="00696665" w14:paraId="5984FD43" w14:textId="77777777" w:rsidTr="000B375A">
        <w:tc>
          <w:tcPr>
            <w:tcW w:w="535" w:type="dxa"/>
          </w:tcPr>
          <w:p w14:paraId="48F0243A" w14:textId="3A9AA01F" w:rsidR="002117A3" w:rsidRPr="00696665" w:rsidRDefault="0021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20" w:type="dxa"/>
          </w:tcPr>
          <w:p w14:paraId="3FAA90E6" w14:textId="4C6011AF" w:rsidR="002117A3" w:rsidRPr="00696665" w:rsidRDefault="007919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="00393F91"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овое предложение</w:t>
            </w:r>
          </w:p>
        </w:tc>
        <w:tc>
          <w:tcPr>
            <w:tcW w:w="6750" w:type="dxa"/>
          </w:tcPr>
          <w:p w14:paraId="391A3117" w14:textId="0353C33B" w:rsidR="00035009" w:rsidRPr="00696665" w:rsidRDefault="00E846AC" w:rsidP="000350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Маршрут №1</w:t>
            </w: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66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Стоимость рейса</w:t>
            </w: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1 (один) груженный/порожний рейс по маршруту (г. Бишкек</w:t>
            </w:r>
            <w:r w:rsidR="00356779"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27F89"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035009"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Рудник Кумтор</w:t>
            </w: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  <w:r w:rsidR="00356779"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27F89"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035009"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Бишкек) - (Стоимость подачи предоставляется участником отбора цифрах и прописью в национальной валюте КР)</w:t>
            </w: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14:paraId="0D859A81" w14:textId="3C92CB35" w:rsidR="00B36BA4" w:rsidRPr="00696665" w:rsidRDefault="00B36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5829" w:rsidRPr="00696665" w14:paraId="267A2CA1" w14:textId="77777777" w:rsidTr="000B375A">
        <w:tc>
          <w:tcPr>
            <w:tcW w:w="535" w:type="dxa"/>
          </w:tcPr>
          <w:p w14:paraId="299BB74C" w14:textId="0862BF5E" w:rsidR="00BA5829" w:rsidRPr="00696665" w:rsidRDefault="001742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50317E"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520" w:type="dxa"/>
          </w:tcPr>
          <w:p w14:paraId="55D3A651" w14:textId="1351A12F" w:rsidR="00BA5829" w:rsidRPr="00696665" w:rsidRDefault="005031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требования</w:t>
            </w:r>
          </w:p>
        </w:tc>
        <w:tc>
          <w:tcPr>
            <w:tcW w:w="6750" w:type="dxa"/>
          </w:tcPr>
          <w:p w14:paraId="3526BCFF" w14:textId="77777777" w:rsidR="00BA5829" w:rsidRPr="00696665" w:rsidRDefault="005031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Грузовые перевозки должны осуществляться в соответствии с:</w:t>
            </w:r>
          </w:p>
          <w:p w14:paraId="592CDF74" w14:textId="77777777" w:rsidR="00457D27" w:rsidRPr="00696665" w:rsidRDefault="00457D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A044BF" w14:textId="794D32A2" w:rsidR="0050317E" w:rsidRPr="00696665" w:rsidRDefault="00457D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 Кыргызской Республики от 19 июля 2013 года № 154 «Об автомобильном транспорте»;</w:t>
            </w: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Законом Кыргызской Республики от 20 апреля 1998 года № 52 «О дорожном движении в Кыргызской Республике»;</w:t>
            </w: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9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Законом Кыргызской Республики от 24 июля 2015 года № 192 «Об обязательном страховании гражданско-правовой владельцев автотранспортных средств»; </w:t>
            </w:r>
          </w:p>
        </w:tc>
      </w:tr>
    </w:tbl>
    <w:p w14:paraId="3E82A790" w14:textId="77777777" w:rsidR="0015340A" w:rsidRPr="00696665" w:rsidRDefault="0015340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9A69E4" w14:textId="77777777" w:rsidR="0015340A" w:rsidRPr="00696665" w:rsidRDefault="0015340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0BEED13" w14:textId="77777777" w:rsidR="0015340A" w:rsidRPr="00696665" w:rsidRDefault="0015340A" w:rsidP="000423B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6665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группы логистики </w:t>
      </w:r>
    </w:p>
    <w:p w14:paraId="50878C8C" w14:textId="77777777" w:rsidR="0015340A" w:rsidRPr="00696665" w:rsidRDefault="0015340A" w:rsidP="000423B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6665">
        <w:rPr>
          <w:rFonts w:ascii="Times New Roman" w:hAnsi="Times New Roman" w:cs="Times New Roman"/>
          <w:sz w:val="24"/>
          <w:szCs w:val="24"/>
          <w:lang w:val="ru-RU"/>
        </w:rPr>
        <w:t>Асеналханов И. Д.</w:t>
      </w:r>
    </w:p>
    <w:p w14:paraId="3B0EE795" w14:textId="77777777" w:rsidR="0015340A" w:rsidRPr="00696665" w:rsidRDefault="0015340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5578BB" w14:textId="4B6841C1" w:rsidR="000423B8" w:rsidRPr="00696665" w:rsidRDefault="0015340A" w:rsidP="000423B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6665">
        <w:rPr>
          <w:rFonts w:ascii="Times New Roman" w:hAnsi="Times New Roman" w:cs="Times New Roman"/>
          <w:sz w:val="24"/>
          <w:szCs w:val="24"/>
          <w:lang w:val="ru-RU"/>
        </w:rPr>
        <w:t xml:space="preserve">Менеджер ОМТС </w:t>
      </w:r>
      <w:r w:rsidR="000423B8" w:rsidRPr="00696665">
        <w:rPr>
          <w:rFonts w:ascii="Times New Roman" w:hAnsi="Times New Roman" w:cs="Times New Roman"/>
          <w:sz w:val="24"/>
          <w:szCs w:val="24"/>
          <w:lang w:val="ru-RU"/>
        </w:rPr>
        <w:t>ЗАО «КГК»</w:t>
      </w:r>
    </w:p>
    <w:p w14:paraId="55D03DE8" w14:textId="4DEE405B" w:rsidR="002117A3" w:rsidRPr="00696665" w:rsidRDefault="000423B8" w:rsidP="000423B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6665">
        <w:rPr>
          <w:rFonts w:ascii="Times New Roman" w:hAnsi="Times New Roman" w:cs="Times New Roman"/>
          <w:sz w:val="24"/>
          <w:szCs w:val="24"/>
          <w:lang w:val="ru-RU"/>
        </w:rPr>
        <w:t>Аширкулов Ж. А.</w:t>
      </w:r>
      <w:r w:rsidR="002117A3" w:rsidRPr="00696665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775DF1E3" w14:textId="77777777" w:rsidR="00AC7174" w:rsidRPr="00696665" w:rsidRDefault="00AC717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C7174" w:rsidRPr="0069666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A5DF6"/>
    <w:multiLevelType w:val="multilevel"/>
    <w:tmpl w:val="DE24B8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51074B"/>
    <w:multiLevelType w:val="multilevel"/>
    <w:tmpl w:val="D2549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6B6D71"/>
    <w:multiLevelType w:val="hybridMultilevel"/>
    <w:tmpl w:val="8F821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D7404"/>
    <w:multiLevelType w:val="multilevel"/>
    <w:tmpl w:val="0A8AD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160AB"/>
    <w:multiLevelType w:val="hybridMultilevel"/>
    <w:tmpl w:val="A19A3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04843">
    <w:abstractNumId w:val="1"/>
  </w:num>
  <w:num w:numId="2" w16cid:durableId="1754938477">
    <w:abstractNumId w:val="0"/>
  </w:num>
  <w:num w:numId="3" w16cid:durableId="805048298">
    <w:abstractNumId w:val="3"/>
  </w:num>
  <w:num w:numId="4" w16cid:durableId="1682320375">
    <w:abstractNumId w:val="4"/>
  </w:num>
  <w:num w:numId="5" w16cid:durableId="956065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1B"/>
    <w:rsid w:val="00006C6F"/>
    <w:rsid w:val="00007D36"/>
    <w:rsid w:val="00035009"/>
    <w:rsid w:val="000423B8"/>
    <w:rsid w:val="00070B99"/>
    <w:rsid w:val="0008359C"/>
    <w:rsid w:val="000A197D"/>
    <w:rsid w:val="000B375A"/>
    <w:rsid w:val="0012117D"/>
    <w:rsid w:val="00127F89"/>
    <w:rsid w:val="0015340A"/>
    <w:rsid w:val="00153608"/>
    <w:rsid w:val="00174262"/>
    <w:rsid w:val="001820A9"/>
    <w:rsid w:val="001F02FC"/>
    <w:rsid w:val="002117A3"/>
    <w:rsid w:val="00270361"/>
    <w:rsid w:val="00291287"/>
    <w:rsid w:val="00325738"/>
    <w:rsid w:val="00356779"/>
    <w:rsid w:val="003805E1"/>
    <w:rsid w:val="00393F91"/>
    <w:rsid w:val="003A3E45"/>
    <w:rsid w:val="003B7C4F"/>
    <w:rsid w:val="00457D27"/>
    <w:rsid w:val="004C52DD"/>
    <w:rsid w:val="004F4F18"/>
    <w:rsid w:val="0050317E"/>
    <w:rsid w:val="005309A1"/>
    <w:rsid w:val="005C1958"/>
    <w:rsid w:val="005E1270"/>
    <w:rsid w:val="00696665"/>
    <w:rsid w:val="00696E42"/>
    <w:rsid w:val="00745B30"/>
    <w:rsid w:val="007738F7"/>
    <w:rsid w:val="0079199A"/>
    <w:rsid w:val="007F554C"/>
    <w:rsid w:val="007F7A47"/>
    <w:rsid w:val="00863013"/>
    <w:rsid w:val="00867627"/>
    <w:rsid w:val="008B1FA5"/>
    <w:rsid w:val="008C151B"/>
    <w:rsid w:val="008D2062"/>
    <w:rsid w:val="008E29B7"/>
    <w:rsid w:val="008E7A1C"/>
    <w:rsid w:val="00980E78"/>
    <w:rsid w:val="009D02F6"/>
    <w:rsid w:val="009D04E2"/>
    <w:rsid w:val="009D2A0B"/>
    <w:rsid w:val="00A322FE"/>
    <w:rsid w:val="00AA0A5B"/>
    <w:rsid w:val="00AC57BC"/>
    <w:rsid w:val="00AC7174"/>
    <w:rsid w:val="00B0479E"/>
    <w:rsid w:val="00B05104"/>
    <w:rsid w:val="00B36BA4"/>
    <w:rsid w:val="00B47492"/>
    <w:rsid w:val="00B612AB"/>
    <w:rsid w:val="00B73AF9"/>
    <w:rsid w:val="00BA5829"/>
    <w:rsid w:val="00BE270C"/>
    <w:rsid w:val="00BE3308"/>
    <w:rsid w:val="00CA7407"/>
    <w:rsid w:val="00CD594E"/>
    <w:rsid w:val="00D73168"/>
    <w:rsid w:val="00D91EFA"/>
    <w:rsid w:val="00DD4730"/>
    <w:rsid w:val="00E846AC"/>
    <w:rsid w:val="00E9405B"/>
    <w:rsid w:val="00FA6A32"/>
    <w:rsid w:val="00FD218F"/>
    <w:rsid w:val="00FD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155AB"/>
  <w15:chartTrackingRefBased/>
  <w15:docId w15:val="{4789D668-EF2B-4834-86E6-16A3096E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554C"/>
    <w:rPr>
      <w:b/>
      <w:bCs/>
    </w:rPr>
  </w:style>
  <w:style w:type="table" w:styleId="TableGrid">
    <w:name w:val="Table Grid"/>
    <w:basedOn w:val="TableNormal"/>
    <w:uiPriority w:val="39"/>
    <w:rsid w:val="00211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Bayel Sultanbaev</dc:creator>
  <cp:keywords/>
  <dc:description/>
  <cp:lastModifiedBy>Jyrgalbek Ashirkulov</cp:lastModifiedBy>
  <cp:revision>3</cp:revision>
  <dcterms:created xsi:type="dcterms:W3CDTF">2024-12-12T11:23:00Z</dcterms:created>
  <dcterms:modified xsi:type="dcterms:W3CDTF">2024-12-12T11:23:00Z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2024-12-12T05:22:00Z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dfb8f285-6191-4263-a2c3-b92b2db807bc</vt:lpwstr>
  </property>
  <property fmtid="{D5CDD505-2E9C-101B-9397-08002B2CF9AE}" pid="8" name="MSIP_Label_d85bea94-60d0-4a5c-9138-48420e73067f_ContentBits">
    <vt:lpwstr>0</vt:lpwstr>
  </property>
</Properties>
</file>