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FBBC" w14:textId="26AA327A" w:rsidR="00047848" w:rsidRPr="00C51DB2" w:rsidRDefault="00047848" w:rsidP="00263959">
      <w:pPr>
        <w:shd w:val="clear" w:color="auto" w:fill="FFFFFF"/>
        <w:spacing w:after="195" w:line="360" w:lineRule="atLeast"/>
        <w:outlineLvl w:val="0"/>
        <w:rPr>
          <w:rFonts w:ascii="Lato" w:eastAsia="Times New Roman" w:hAnsi="Lato" w:cs="Times New Roman"/>
          <w:b/>
          <w:bCs/>
          <w:color w:val="424242"/>
          <w:kern w:val="36"/>
          <w:sz w:val="30"/>
          <w:szCs w:val="30"/>
          <w:lang w:val="ru-RU"/>
          <w14:ligatures w14:val="none"/>
        </w:rPr>
      </w:pPr>
      <w:r w:rsidRPr="00C51DB2">
        <w:rPr>
          <w:rFonts w:ascii="Lato" w:eastAsia="Times New Roman" w:hAnsi="Lato" w:cs="Times New Roman"/>
          <w:b/>
          <w:bCs/>
          <w:color w:val="424242"/>
          <w:kern w:val="36"/>
          <w:sz w:val="30"/>
          <w:szCs w:val="30"/>
          <w:lang w:val="ru-RU"/>
          <w14:ligatures w14:val="none"/>
        </w:rPr>
        <w:t xml:space="preserve">                    </w:t>
      </w:r>
      <w:r w:rsidR="00C51DB2">
        <w:rPr>
          <w:rFonts w:ascii="Lato" w:eastAsia="Times New Roman" w:hAnsi="Lato" w:cs="Times New Roman"/>
          <w:b/>
          <w:bCs/>
          <w:color w:val="424242"/>
          <w:kern w:val="36"/>
          <w:sz w:val="30"/>
          <w:szCs w:val="30"/>
          <w:lang w:val="ru-RU"/>
          <w14:ligatures w14:val="none"/>
        </w:rPr>
        <w:t xml:space="preserve">                  Уважаемые коллеги.</w:t>
      </w:r>
    </w:p>
    <w:p w14:paraId="7A830683" w14:textId="7391C504" w:rsidR="005F5F35" w:rsidRDefault="00263959" w:rsidP="00787033">
      <w:pPr>
        <w:shd w:val="clear" w:color="auto" w:fill="FFFFFF"/>
        <w:spacing w:after="195" w:line="360" w:lineRule="atLeast"/>
        <w:outlineLvl w:val="0"/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</w:pPr>
      <w:r w:rsidRPr="00263959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Компания реализует </w:t>
      </w:r>
      <w:r w:rsidR="000765BB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14:ligatures w14:val="none"/>
        </w:rPr>
        <w:t>Ford</w:t>
      </w:r>
      <w:r w:rsidR="000765BB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0765BB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14:ligatures w14:val="none"/>
        </w:rPr>
        <w:t>F</w:t>
      </w:r>
      <w:r w:rsidR="000765BB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450 </w:t>
      </w:r>
      <w:r w:rsidR="0031434F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борт #50</w:t>
      </w:r>
      <w:r w:rsidR="002105D4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</w:t>
      </w:r>
      <w:r w:rsidR="0031434F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1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31</w:t>
      </w:r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, 201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1</w:t>
      </w:r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proofErr w:type="spellStart"/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г.в</w:t>
      </w:r>
      <w:proofErr w:type="spellEnd"/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.,</w:t>
      </w:r>
      <w:r w:rsidR="00F627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пробег</w:t>
      </w:r>
      <w:r w:rsidR="00F627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67</w:t>
      </w:r>
      <w:r w:rsidR="00F627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905</w:t>
      </w:r>
      <w:r w:rsidR="00F627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м/ч</w:t>
      </w:r>
      <w:r w:rsidR="00EC509A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,</w:t>
      </w:r>
      <w:r w:rsidR="0031434F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Pr="00263959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в состоянии как есть</w:t>
      </w:r>
      <w:r w:rsidR="00717764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б/у</w:t>
      </w:r>
      <w:r w:rsidR="00FB173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, </w:t>
      </w:r>
      <w:r w:rsidR="00D4628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в комплекте с </w:t>
      </w:r>
      <w:r w:rsidR="0007031E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запасны</w:t>
      </w:r>
      <w:r w:rsidR="00D4628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ми</w:t>
      </w:r>
      <w:r w:rsidR="00D67B30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част</w:t>
      </w:r>
      <w:r w:rsidR="00D4628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ями</w:t>
      </w:r>
      <w:r w:rsidR="00D518AA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(список прилагается)</w:t>
      </w:r>
      <w:r w:rsidR="0007031E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</w:t>
      </w:r>
      <w:r w:rsidR="005B699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</w:p>
    <w:p w14:paraId="359260FA" w14:textId="5B5CF958" w:rsidR="005F5F35" w:rsidRDefault="00766BAC" w:rsidP="00787033">
      <w:pPr>
        <w:shd w:val="clear" w:color="auto" w:fill="FFFFFF"/>
        <w:spacing w:after="195" w:line="360" w:lineRule="atLeast"/>
        <w:outlineLvl w:val="0"/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</w:pPr>
      <w:r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Место осмотра </w:t>
      </w:r>
      <w:r w:rsidR="00E50713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площадка </w:t>
      </w:r>
      <w:r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БПБ с 9:00 до 16:</w:t>
      </w:r>
      <w:r w:rsidR="00E50713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00</w:t>
      </w:r>
      <w:r w:rsidR="00D518AA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,</w:t>
      </w:r>
      <w:r w:rsidR="003237F0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дата завершения</w:t>
      </w:r>
      <w:r w:rsidR="004D7C7A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подачи заявок 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1</w:t>
      </w:r>
      <w:r w:rsidR="005F5F3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5.1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2</w:t>
      </w:r>
      <w:r w:rsidR="005F5F3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.2024г.</w:t>
      </w:r>
      <w:r w:rsidR="002D398F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                                                                              </w:t>
      </w:r>
      <w:r w:rsidR="0027683C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        </w:t>
      </w:r>
    </w:p>
    <w:p w14:paraId="3C726653" w14:textId="2203AA37" w:rsidR="00904A93" w:rsidRPr="00290A91" w:rsidRDefault="0027683C" w:rsidP="00787033">
      <w:pPr>
        <w:shd w:val="clear" w:color="auto" w:fill="FFFFFF"/>
        <w:spacing w:after="195" w:line="360" w:lineRule="atLeast"/>
        <w:outlineLvl w:val="0"/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</w:pPr>
      <w:r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Стартовая цена</w:t>
      </w:r>
      <w:r w:rsidR="00012CC2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за авто</w:t>
      </w:r>
      <w:r w:rsidR="00BF1B52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:</w:t>
      </w:r>
      <w:r w:rsidR="00EC25C2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577</w:t>
      </w:r>
      <w:r w:rsidR="00BF1B52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.000,00 сом</w:t>
      </w:r>
      <w:r w:rsidR="00194B79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,</w:t>
      </w:r>
      <w:r w:rsidR="00194B79" w:rsidRPr="00E40E47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567497" w:rsidRPr="00290A91">
        <w:rPr>
          <w:rFonts w:ascii="Lato" w:hAnsi="Lato" w:cs="Segoe UI"/>
          <w:b/>
          <w:bCs/>
          <w:color w:val="212529"/>
          <w:sz w:val="24"/>
          <w:szCs w:val="24"/>
          <w:shd w:val="clear" w:color="auto" w:fill="FFFFFF"/>
          <w:lang w:val="ru-RU"/>
        </w:rPr>
        <w:t xml:space="preserve">Приоритетом к рассмотрению цены будет </w:t>
      </w:r>
      <w:r w:rsidR="00567497">
        <w:rPr>
          <w:rFonts w:ascii="Lato" w:hAnsi="Lato" w:cs="Segoe UI"/>
          <w:b/>
          <w:bCs/>
          <w:color w:val="212529"/>
          <w:sz w:val="24"/>
          <w:szCs w:val="24"/>
          <w:shd w:val="clear" w:color="auto" w:fill="FFFFFF"/>
          <w:lang w:val="ru-RU"/>
        </w:rPr>
        <w:t>сумма, предложенная максимально выше стартовой</w:t>
      </w:r>
      <w:r w:rsidR="00567497" w:rsidRPr="00290A91">
        <w:rPr>
          <w:rFonts w:ascii="Lato" w:hAnsi="Lato" w:cs="Segoe UI"/>
          <w:b/>
          <w:bCs/>
          <w:color w:val="212529"/>
          <w:sz w:val="24"/>
          <w:szCs w:val="24"/>
          <w:shd w:val="clear" w:color="auto" w:fill="FFFFFF"/>
          <w:lang w:val="ru-RU"/>
        </w:rPr>
        <w:t>.</w:t>
      </w:r>
      <w:r w:rsidR="00567497">
        <w:rPr>
          <w:rFonts w:ascii="Lato" w:hAnsi="Lato" w:cs="Segoe UI"/>
          <w:b/>
          <w:bCs/>
          <w:color w:val="212529"/>
          <w:sz w:val="24"/>
          <w:szCs w:val="24"/>
          <w:shd w:val="clear" w:color="auto" w:fill="FFFFFF"/>
          <w:lang w:val="ru-RU"/>
        </w:rPr>
        <w:t xml:space="preserve"> (Открытый аукцион)</w:t>
      </w:r>
    </w:p>
    <w:p w14:paraId="66A66CD9" w14:textId="7C63C54C" w:rsidR="00B00F74" w:rsidRDefault="00B00F74">
      <w:pPr>
        <w:rPr>
          <w:lang w:val="ru-RU"/>
        </w:rPr>
      </w:pPr>
    </w:p>
    <w:p w14:paraId="798E8EC6" w14:textId="0AC9CBFE" w:rsidR="003A5BAF" w:rsidRDefault="000E40C1">
      <w:r>
        <w:rPr>
          <w:rFonts w:eastAsia="Times New Roman"/>
          <w:noProof/>
        </w:rPr>
        <w:drawing>
          <wp:inline distT="0" distB="0" distL="0" distR="0" wp14:anchorId="4FA90356" wp14:editId="4D057E7C">
            <wp:extent cx="2990850" cy="2038350"/>
            <wp:effectExtent l="0" t="0" r="0" b="0"/>
            <wp:docPr id="1709660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034471D3" wp14:editId="6D1A4B05">
            <wp:extent cx="2971800" cy="2028825"/>
            <wp:effectExtent l="0" t="0" r="0" b="9525"/>
            <wp:docPr id="9797513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57CA" w14:textId="13CD7085" w:rsidR="000E40C1" w:rsidRPr="000E40C1" w:rsidRDefault="000E40C1">
      <w:r>
        <w:rPr>
          <w:rFonts w:eastAsia="Times New Roman"/>
          <w:noProof/>
        </w:rPr>
        <w:drawing>
          <wp:inline distT="0" distB="0" distL="0" distR="0" wp14:anchorId="32E63B4F" wp14:editId="67DD3D06">
            <wp:extent cx="2943225" cy="2409825"/>
            <wp:effectExtent l="0" t="0" r="9525" b="9525"/>
            <wp:docPr id="10195013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47C2EA6B" wp14:editId="5A94E45F">
            <wp:extent cx="3009900" cy="2390775"/>
            <wp:effectExtent l="0" t="0" r="0" b="9525"/>
            <wp:docPr id="19928227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8FAF" w14:textId="17EB5C9D" w:rsidR="009A4AFC" w:rsidRPr="005A6BB3" w:rsidRDefault="009A4AFC" w:rsidP="009A4AFC">
      <w:pPr>
        <w:pStyle w:val="NormalWeb"/>
        <w:spacing w:before="0" w:beforeAutospacing="0"/>
        <w:rPr>
          <w:rFonts w:ascii="Segoe UI" w:hAnsi="Segoe UI" w:cs="Segoe UI"/>
          <w:color w:val="212529"/>
          <w:sz w:val="22"/>
          <w:szCs w:val="22"/>
          <w:lang w:val="ru-RU"/>
        </w:rPr>
      </w:pPr>
      <w:r w:rsidRPr="005A6BB3">
        <w:rPr>
          <w:rFonts w:ascii="Segoe UI" w:hAnsi="Segoe UI" w:cs="Segoe UI"/>
          <w:color w:val="212529"/>
          <w:sz w:val="22"/>
          <w:szCs w:val="22"/>
          <w:lang w:val="ru-RU"/>
        </w:rPr>
        <w:t>За дополнительной информацией, а также с предложениями о приобретении обращаться по адресу электронной почты:</w:t>
      </w:r>
      <w:r w:rsidRPr="005A6BB3">
        <w:rPr>
          <w:rFonts w:ascii="Segoe UI" w:hAnsi="Segoe UI" w:cs="Segoe UI"/>
          <w:color w:val="212529"/>
          <w:sz w:val="22"/>
          <w:szCs w:val="22"/>
        </w:rPr>
        <w:t> </w:t>
      </w:r>
      <w:hyperlink r:id="rId12" w:history="1"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</w:rPr>
          <w:t>Oleg</w:t>
        </w:r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  <w:lang w:val="ru-RU"/>
          </w:rPr>
          <w:t>.</w:t>
        </w:r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</w:rPr>
          <w:t>Bogdanov</w:t>
        </w:r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  <w:lang w:val="ru-RU"/>
          </w:rPr>
          <w:t>@</w:t>
        </w:r>
        <w:proofErr w:type="spellStart"/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</w:rPr>
          <w:t>kumtor</w:t>
        </w:r>
        <w:proofErr w:type="spellEnd"/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  <w:lang w:val="ru-RU"/>
          </w:rPr>
          <w:t>.</w:t>
        </w:r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</w:rPr>
          <w:t>kg</w:t>
        </w:r>
      </w:hyperlink>
      <w:r w:rsidR="00680A0D" w:rsidRPr="005A6BB3">
        <w:rPr>
          <w:rFonts w:ascii="Segoe UI" w:hAnsi="Segoe UI" w:cs="Segoe UI"/>
          <w:color w:val="212529"/>
          <w:sz w:val="22"/>
          <w:szCs w:val="22"/>
          <w:lang w:val="ru-RU"/>
        </w:rPr>
        <w:t xml:space="preserve">                                                                 </w:t>
      </w:r>
      <w:r w:rsidRPr="005A6BB3">
        <w:rPr>
          <w:rFonts w:ascii="Segoe UI" w:hAnsi="Segoe UI" w:cs="Segoe UI"/>
          <w:color w:val="212529"/>
          <w:sz w:val="22"/>
          <w:szCs w:val="22"/>
          <w:lang w:val="ru-RU"/>
        </w:rPr>
        <w:t>По согласованию между КГК и потенциальными покупателями, компания готова предоставить содействие в погрузке на транспорт покупателя.</w:t>
      </w:r>
      <w:r w:rsidR="00CE72D3" w:rsidRPr="005A6BB3">
        <w:rPr>
          <w:rFonts w:ascii="Segoe UI" w:hAnsi="Segoe UI" w:cs="Segoe UI"/>
          <w:color w:val="212529"/>
          <w:sz w:val="22"/>
          <w:szCs w:val="22"/>
          <w:lang w:val="ru-RU"/>
        </w:rPr>
        <w:t xml:space="preserve">                                                                           </w:t>
      </w:r>
      <w:r w:rsidRPr="005A6BB3">
        <w:rPr>
          <w:rStyle w:val="Emphasis"/>
          <w:rFonts w:ascii="Segoe UI" w:hAnsi="Segoe UI" w:cs="Segoe UI"/>
          <w:b/>
          <w:bCs/>
          <w:color w:val="212529"/>
          <w:sz w:val="22"/>
          <w:szCs w:val="22"/>
          <w:lang w:val="ru-RU"/>
        </w:rPr>
        <w:t>КГК оставляет за собой право принять или отклонить (в целом или частично) любое полученное предложение о выкупе, а также однозначно заявляет об отказе от обязательств по компенсации каких-либо издержек, понесенных потенциальным покупателем в рамках заключаемого договора купли-продажи.</w:t>
      </w:r>
    </w:p>
    <w:p w14:paraId="052AA3B7" w14:textId="65AFE424" w:rsidR="00016DC5" w:rsidRPr="005A6BB3" w:rsidRDefault="00A2468F">
      <w:pPr>
        <w:rPr>
          <w:lang w:val="ru-RU"/>
        </w:rPr>
      </w:pPr>
      <w:r w:rsidRPr="00576892">
        <w:rPr>
          <w:noProof/>
        </w:rPr>
        <w:lastRenderedPageBreak/>
        <w:drawing>
          <wp:inline distT="0" distB="0" distL="0" distR="0" wp14:anchorId="27D02B45" wp14:editId="7818C902">
            <wp:extent cx="6051550" cy="7943850"/>
            <wp:effectExtent l="171450" t="171450" r="15875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7943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668BE08" w14:textId="77777777" w:rsidR="00300475" w:rsidRPr="005A6BB3" w:rsidRDefault="00300475">
      <w:pPr>
        <w:rPr>
          <w:lang w:val="ru-RU"/>
        </w:rPr>
      </w:pPr>
    </w:p>
    <w:sectPr w:rsidR="00300475" w:rsidRPr="005A6BB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6B"/>
    <w:rsid w:val="00012CC2"/>
    <w:rsid w:val="00015C74"/>
    <w:rsid w:val="00016DC5"/>
    <w:rsid w:val="00047848"/>
    <w:rsid w:val="00052793"/>
    <w:rsid w:val="0007031E"/>
    <w:rsid w:val="000765BB"/>
    <w:rsid w:val="00093B03"/>
    <w:rsid w:val="000E40C1"/>
    <w:rsid w:val="00194B79"/>
    <w:rsid w:val="001B75D9"/>
    <w:rsid w:val="002105D4"/>
    <w:rsid w:val="00227BCF"/>
    <w:rsid w:val="00263959"/>
    <w:rsid w:val="0027683C"/>
    <w:rsid w:val="00290A91"/>
    <w:rsid w:val="002C1A6F"/>
    <w:rsid w:val="002D398F"/>
    <w:rsid w:val="00300475"/>
    <w:rsid w:val="0031434F"/>
    <w:rsid w:val="003237F0"/>
    <w:rsid w:val="0036248A"/>
    <w:rsid w:val="0036346A"/>
    <w:rsid w:val="003A5BAF"/>
    <w:rsid w:val="0043211A"/>
    <w:rsid w:val="004B656C"/>
    <w:rsid w:val="004D7C7A"/>
    <w:rsid w:val="00567497"/>
    <w:rsid w:val="005A4425"/>
    <w:rsid w:val="005A6BB3"/>
    <w:rsid w:val="005B6997"/>
    <w:rsid w:val="005F5F35"/>
    <w:rsid w:val="0064004D"/>
    <w:rsid w:val="00680A0D"/>
    <w:rsid w:val="00717764"/>
    <w:rsid w:val="007246BC"/>
    <w:rsid w:val="00766BAC"/>
    <w:rsid w:val="00787033"/>
    <w:rsid w:val="008812D4"/>
    <w:rsid w:val="008A1EE3"/>
    <w:rsid w:val="008C066A"/>
    <w:rsid w:val="00904A93"/>
    <w:rsid w:val="00941A17"/>
    <w:rsid w:val="00941E81"/>
    <w:rsid w:val="00966C43"/>
    <w:rsid w:val="00985A96"/>
    <w:rsid w:val="009A4AFC"/>
    <w:rsid w:val="00A2468F"/>
    <w:rsid w:val="00A52AE2"/>
    <w:rsid w:val="00AA456B"/>
    <w:rsid w:val="00B00F74"/>
    <w:rsid w:val="00BC350E"/>
    <w:rsid w:val="00BF1B52"/>
    <w:rsid w:val="00C51DB2"/>
    <w:rsid w:val="00CA4AFD"/>
    <w:rsid w:val="00CE72D3"/>
    <w:rsid w:val="00D04DA8"/>
    <w:rsid w:val="00D46285"/>
    <w:rsid w:val="00D518AA"/>
    <w:rsid w:val="00D67B30"/>
    <w:rsid w:val="00DC0EA4"/>
    <w:rsid w:val="00E40E47"/>
    <w:rsid w:val="00E4408F"/>
    <w:rsid w:val="00E50713"/>
    <w:rsid w:val="00EC25C2"/>
    <w:rsid w:val="00EC509A"/>
    <w:rsid w:val="00F05A5A"/>
    <w:rsid w:val="00F51306"/>
    <w:rsid w:val="00F62717"/>
    <w:rsid w:val="00F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4620"/>
  <w15:chartTrackingRefBased/>
  <w15:docId w15:val="{0B142629-6516-499B-BBA1-729167C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A4A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4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cid:ad166a97-5aa8-4108-af18-ed7fda32b031@EURP191.PROD.OUTLOOK.COM" TargetMode="External"/><Relationship Id="rId12" Type="http://schemas.openxmlformats.org/officeDocument/2006/relationships/hyperlink" Target="mailto:Oleg.Bogdanov@kumtor.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4237777a-3378-449c-87b0-49462a9c7c92@EURP191.PROD.OUTLOOK.COM" TargetMode="External"/><Relationship Id="rId5" Type="http://schemas.openxmlformats.org/officeDocument/2006/relationships/image" Target="cid:29444925-4f72-499c-9548-32fa3e5bbbb3@EURP191.PROD.OUTLOOK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cc51f359-3c7b-4626-836a-1f3d7c1aff7f@EURP191.PROD.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Bogdanov</dc:creator>
  <cp:keywords/>
  <dc:description/>
  <cp:lastModifiedBy>Oleg Bogdanov</cp:lastModifiedBy>
  <cp:revision>2</cp:revision>
  <dcterms:created xsi:type="dcterms:W3CDTF">2024-11-29T04:50:00Z</dcterms:created>
  <dcterms:modified xsi:type="dcterms:W3CDTF">2024-11-29T04:50:00Z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2024-09-24T04:39:53Z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0eea0a4a-6fe1-41ca-851d-033681368a5a</vt:lpwstr>
  </property>
  <property fmtid="{D5CDD505-2E9C-101B-9397-08002B2CF9AE}" pid="8" name="MSIP_Label_d85bea94-60d0-4a5c-9138-48420e73067f_ContentBits">
    <vt:lpwstr>0</vt:lpwstr>
  </property>
</Properties>
</file>